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CEA1D" w14:textId="03161EE3" w:rsidR="29DFE51F" w:rsidRDefault="29DFE51F" w:rsidP="29DFE51F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6247"/>
      </w:tblGrid>
      <w:tr w:rsidR="00E273BF" w:rsidRPr="00C61512" w14:paraId="36FAB166" w14:textId="77777777" w:rsidTr="00C441E8">
        <w:tc>
          <w:tcPr>
            <w:tcW w:w="3145" w:type="dxa"/>
            <w:shd w:val="clear" w:color="auto" w:fill="F2F2F2" w:themeFill="background1" w:themeFillShade="F2"/>
          </w:tcPr>
          <w:p w14:paraId="683251F4" w14:textId="3E718E82" w:rsidR="00E273BF" w:rsidRPr="00B52445" w:rsidRDefault="00E273BF" w:rsidP="00494E7C">
            <w:pPr>
              <w:ind w:left="63"/>
              <w:jc w:val="right"/>
              <w:rPr>
                <w:rFonts w:cs="Times New Roman"/>
                <w:b/>
                <w:bCs/>
                <w:szCs w:val="24"/>
              </w:rPr>
            </w:pPr>
            <w:r w:rsidRPr="00B52445">
              <w:rPr>
                <w:rFonts w:cs="Times New Roman"/>
                <w:b/>
                <w:bCs/>
                <w:szCs w:val="24"/>
              </w:rPr>
              <w:t>A</w:t>
            </w:r>
            <w:r w:rsidR="003D06FF">
              <w:rPr>
                <w:rFonts w:cs="Times New Roman"/>
                <w:b/>
                <w:bCs/>
                <w:szCs w:val="24"/>
              </w:rPr>
              <w:t>pplicant</w:t>
            </w:r>
            <w:r w:rsidRPr="00B52445">
              <w:rPr>
                <w:rFonts w:cs="Times New Roman"/>
                <w:b/>
                <w:bCs/>
                <w:szCs w:val="24"/>
              </w:rPr>
              <w:t xml:space="preserve"> Name 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6D7EDD3F" w14:textId="77777777" w:rsidR="00E273BF" w:rsidRPr="00C61512" w:rsidRDefault="00E273BF" w:rsidP="00494E7C">
            <w:pPr>
              <w:rPr>
                <w:rFonts w:cs="Times New Roman"/>
                <w:szCs w:val="24"/>
              </w:rPr>
            </w:pPr>
          </w:p>
        </w:tc>
      </w:tr>
      <w:tr w:rsidR="00E273BF" w:rsidRPr="00C61512" w14:paraId="2F1BE86C" w14:textId="77777777" w:rsidTr="00C441E8">
        <w:tc>
          <w:tcPr>
            <w:tcW w:w="3145" w:type="dxa"/>
            <w:shd w:val="clear" w:color="auto" w:fill="F2F2F2" w:themeFill="background1" w:themeFillShade="F2"/>
          </w:tcPr>
          <w:p w14:paraId="4A74651B" w14:textId="77777777" w:rsidR="00E273BF" w:rsidRPr="00B52445" w:rsidRDefault="00E273BF" w:rsidP="00494E7C">
            <w:pPr>
              <w:ind w:left="63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Proposed </w:t>
            </w:r>
            <w:r w:rsidRPr="00B52445">
              <w:rPr>
                <w:rFonts w:cs="Times New Roman"/>
                <w:b/>
                <w:bCs/>
                <w:szCs w:val="24"/>
              </w:rPr>
              <w:t>Project Name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6E57887C" w14:textId="77777777" w:rsidR="00E273BF" w:rsidRPr="00C61512" w:rsidRDefault="00E273BF" w:rsidP="00494E7C">
            <w:pPr>
              <w:rPr>
                <w:rFonts w:cs="Times New Roman"/>
                <w:szCs w:val="24"/>
              </w:rPr>
            </w:pPr>
          </w:p>
        </w:tc>
      </w:tr>
    </w:tbl>
    <w:p w14:paraId="4B2B44F6" w14:textId="77777777" w:rsidR="00E273BF" w:rsidRDefault="00E273BF" w:rsidP="29DFE51F">
      <w:pPr>
        <w:tabs>
          <w:tab w:val="left" w:pos="540"/>
        </w:tabs>
        <w:ind w:left="0"/>
        <w:jc w:val="left"/>
        <w:rPr>
          <w:rFonts w:cs="Times New Roman"/>
          <w:b/>
          <w:color w:val="000000" w:themeColor="text1"/>
          <w:sz w:val="22"/>
        </w:rPr>
      </w:pPr>
    </w:p>
    <w:p w14:paraId="2A020381" w14:textId="3F168044" w:rsidR="00E273BF" w:rsidRDefault="6A345F26" w:rsidP="7521CBF8">
      <w:pPr>
        <w:tabs>
          <w:tab w:val="left" w:pos="540"/>
        </w:tabs>
        <w:ind w:left="0"/>
        <w:jc w:val="left"/>
        <w:rPr>
          <w:rFonts w:cs="Times New Roman"/>
          <w:color w:val="000000" w:themeColor="text1"/>
          <w:sz w:val="22"/>
        </w:rPr>
      </w:pPr>
      <w:r w:rsidRPr="7521CBF8">
        <w:rPr>
          <w:rFonts w:cs="Times New Roman"/>
          <w:b/>
          <w:bCs/>
          <w:color w:val="000000" w:themeColor="text1"/>
          <w:sz w:val="22"/>
        </w:rPr>
        <w:t xml:space="preserve">Instructions: </w:t>
      </w:r>
      <w:r w:rsidRPr="7521CBF8">
        <w:rPr>
          <w:rFonts w:cs="Times New Roman"/>
          <w:color w:val="000000" w:themeColor="text1"/>
          <w:sz w:val="22"/>
        </w:rPr>
        <w:t xml:space="preserve">Address all questions. Do not delete the question itself. Responses for Sections A through </w:t>
      </w:r>
      <w:r w:rsidR="00E41B64">
        <w:rPr>
          <w:rFonts w:cs="Times New Roman"/>
          <w:color w:val="000000" w:themeColor="text1"/>
          <w:sz w:val="22"/>
        </w:rPr>
        <w:t>G</w:t>
      </w:r>
      <w:r w:rsidRPr="7521CBF8">
        <w:rPr>
          <w:rFonts w:cs="Times New Roman"/>
          <w:color w:val="000000" w:themeColor="text1"/>
          <w:sz w:val="22"/>
        </w:rPr>
        <w:t xml:space="preserve"> are limited to </w:t>
      </w:r>
      <w:r w:rsidR="40BEDCC6" w:rsidRPr="7521CBF8">
        <w:rPr>
          <w:rFonts w:cs="Times New Roman"/>
          <w:color w:val="000000" w:themeColor="text1"/>
          <w:sz w:val="22"/>
        </w:rPr>
        <w:t>1</w:t>
      </w:r>
      <w:r w:rsidR="00B65BE8">
        <w:rPr>
          <w:rFonts w:cs="Times New Roman"/>
          <w:color w:val="000000" w:themeColor="text1"/>
          <w:sz w:val="22"/>
        </w:rPr>
        <w:t>0 (ten)</w:t>
      </w:r>
      <w:r w:rsidR="40BEDCC6" w:rsidRPr="7521CBF8">
        <w:rPr>
          <w:rFonts w:cs="Times New Roman"/>
          <w:color w:val="000000" w:themeColor="text1"/>
          <w:sz w:val="22"/>
        </w:rPr>
        <w:t xml:space="preserve"> pages</w:t>
      </w:r>
      <w:r w:rsidRPr="7521CBF8">
        <w:rPr>
          <w:rFonts w:cs="Times New Roman"/>
          <w:color w:val="000000" w:themeColor="text1"/>
          <w:sz w:val="22"/>
        </w:rPr>
        <w:t xml:space="preserve"> in total</w:t>
      </w:r>
      <w:r w:rsidR="2B968A0D" w:rsidRPr="7521CBF8">
        <w:rPr>
          <w:rFonts w:cs="Times New Roman"/>
          <w:color w:val="000000" w:themeColor="text1"/>
          <w:sz w:val="22"/>
        </w:rPr>
        <w:t xml:space="preserve"> </w:t>
      </w:r>
      <w:r w:rsidR="2B968A0D" w:rsidRPr="7521CBF8">
        <w:rPr>
          <w:rFonts w:eastAsia="Times New Roman" w:cs="Times New Roman"/>
          <w:color w:val="000000" w:themeColor="text1"/>
          <w:sz w:val="22"/>
        </w:rPr>
        <w:t>(12-point font, single-spaced, Times New Roman)</w:t>
      </w:r>
      <w:r w:rsidRPr="7521CBF8">
        <w:rPr>
          <w:rFonts w:cs="Times New Roman"/>
          <w:color w:val="000000" w:themeColor="text1"/>
          <w:sz w:val="22"/>
        </w:rPr>
        <w:t>, not including any text within tables. For Section</w:t>
      </w:r>
      <w:r w:rsidR="00BC2E3C" w:rsidRPr="7521CBF8">
        <w:rPr>
          <w:rFonts w:cs="Times New Roman"/>
          <w:color w:val="000000" w:themeColor="text1"/>
          <w:sz w:val="22"/>
        </w:rPr>
        <w:t xml:space="preserve"> </w:t>
      </w:r>
      <w:r w:rsidRPr="7521CBF8">
        <w:rPr>
          <w:rFonts w:cs="Times New Roman"/>
          <w:color w:val="000000" w:themeColor="text1"/>
          <w:sz w:val="22"/>
        </w:rPr>
        <w:t>E, add additional rows to the table as needed.</w:t>
      </w:r>
    </w:p>
    <w:p w14:paraId="2D6A1D63" w14:textId="77777777" w:rsidR="005A50B4" w:rsidRDefault="005A50B4" w:rsidP="00C413F1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 w:themeColor="text1"/>
        </w:rPr>
      </w:pPr>
    </w:p>
    <w:p w14:paraId="5D685645" w14:textId="50381414" w:rsidR="00091FCB" w:rsidRDefault="00583AE5" w:rsidP="00091FCB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/>
          <w:szCs w:val="24"/>
        </w:rPr>
      </w:pPr>
      <w:r>
        <w:rPr>
          <w:rFonts w:cs="Times New Roman"/>
          <w:b/>
          <w:bCs/>
          <w:color w:val="000000"/>
          <w:szCs w:val="24"/>
        </w:rPr>
        <w:t xml:space="preserve">Section A. </w:t>
      </w:r>
      <w:r w:rsidR="002106ED">
        <w:rPr>
          <w:rFonts w:cs="Times New Roman"/>
          <w:b/>
          <w:bCs/>
          <w:color w:val="000000"/>
          <w:szCs w:val="24"/>
        </w:rPr>
        <w:t>Statewide Behavioral Health Strategic Plan Gaps</w:t>
      </w:r>
    </w:p>
    <w:p w14:paraId="5D429EBB" w14:textId="77777777" w:rsidR="0056142F" w:rsidRDefault="0056142F" w:rsidP="00091FCB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/>
          <w:szCs w:val="24"/>
        </w:rPr>
      </w:pPr>
    </w:p>
    <w:tbl>
      <w:tblPr>
        <w:tblStyle w:val="TableGrid1"/>
        <w:tblW w:w="9535" w:type="dxa"/>
        <w:tblLook w:val="04A0" w:firstRow="1" w:lastRow="0" w:firstColumn="1" w:lastColumn="0" w:noHBand="0" w:noVBand="1"/>
      </w:tblPr>
      <w:tblGrid>
        <w:gridCol w:w="3145"/>
        <w:gridCol w:w="6390"/>
      </w:tblGrid>
      <w:tr w:rsidR="006B7B78" w:rsidRPr="006B7B78" w14:paraId="49CFED2B" w14:textId="77777777" w:rsidTr="00E95D84">
        <w:tc>
          <w:tcPr>
            <w:tcW w:w="3145" w:type="dxa"/>
          </w:tcPr>
          <w:p w14:paraId="5E344968" w14:textId="2574EAC5" w:rsidR="006B7B78" w:rsidRPr="006B7B78" w:rsidRDefault="006B7B78" w:rsidP="006B7B78">
            <w:pPr>
              <w:ind w:left="0"/>
              <w:jc w:val="left"/>
              <w:rPr>
                <w:b/>
                <w:bCs/>
                <w:color w:val="000000"/>
                <w:szCs w:val="24"/>
              </w:rPr>
            </w:pPr>
            <w:r w:rsidRPr="006B7B78">
              <w:rPr>
                <w:b/>
                <w:bCs/>
                <w:color w:val="000000"/>
                <w:szCs w:val="24"/>
              </w:rPr>
              <w:t xml:space="preserve">Based on the Statewide Behavioral Health Strategic Plan, please select gaps that the proposed </w:t>
            </w:r>
            <w:r w:rsidR="003D06FF">
              <w:rPr>
                <w:b/>
                <w:bCs/>
                <w:color w:val="000000"/>
                <w:szCs w:val="24"/>
              </w:rPr>
              <w:t>P</w:t>
            </w:r>
            <w:r w:rsidRPr="006B7B78">
              <w:rPr>
                <w:b/>
                <w:bCs/>
                <w:color w:val="000000"/>
                <w:szCs w:val="24"/>
              </w:rPr>
              <w:t>roject would address. More than one can be selected.</w:t>
            </w:r>
          </w:p>
          <w:p w14:paraId="16F1130B" w14:textId="77777777" w:rsidR="006B7B78" w:rsidRPr="006B7B78" w:rsidRDefault="006B7B78" w:rsidP="006B7B78">
            <w:pPr>
              <w:rPr>
                <w:b/>
                <w:bCs/>
                <w:color w:val="000000"/>
                <w:szCs w:val="24"/>
              </w:rPr>
            </w:pPr>
            <w:r w:rsidRPr="006B7B78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97454EE" w14:textId="77777777" w:rsidR="006B7B78" w:rsidRPr="006B7B78" w:rsidRDefault="006B7B78" w:rsidP="006B7B78">
            <w:pPr>
              <w:ind w:left="426" w:hanging="360"/>
              <w:rPr>
                <w:szCs w:val="24"/>
              </w:rPr>
            </w:pPr>
          </w:p>
          <w:p w14:paraId="3EEAF053" w14:textId="6B04D06D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0"/>
            <w:r w:rsidRPr="006B7B78">
              <w:rPr>
                <w:szCs w:val="24"/>
              </w:rPr>
              <w:t xml:space="preserve"> Increase access to appropriate behavioral health services for underserved populations</w:t>
            </w:r>
            <w:r w:rsidR="003D06FF">
              <w:rPr>
                <w:szCs w:val="24"/>
              </w:rPr>
              <w:t>.</w:t>
            </w:r>
            <w:r w:rsidRPr="006B7B78">
              <w:rPr>
                <w:szCs w:val="24"/>
              </w:rPr>
              <w:t xml:space="preserve"> (Gap 1).</w:t>
            </w:r>
          </w:p>
          <w:p w14:paraId="56126D07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1BED8D52" w14:textId="461004B2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1"/>
            <w:r w:rsidRPr="006B7B78">
              <w:rPr>
                <w:szCs w:val="24"/>
              </w:rPr>
              <w:t xml:space="preserve"> Decrease adverse impacts of behavioral health conditions on public-school students (Gap 2)</w:t>
            </w:r>
            <w:r w:rsidR="003D06FF">
              <w:rPr>
                <w:szCs w:val="24"/>
              </w:rPr>
              <w:t>.</w:t>
            </w:r>
          </w:p>
          <w:p w14:paraId="03534C39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2D9FDA7C" w14:textId="4F91726A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2"/>
            <w:r w:rsidRPr="006B7B78">
              <w:rPr>
                <w:szCs w:val="24"/>
              </w:rPr>
              <w:t xml:space="preserve"> Enhance continuity of care and systemic coordination for justice-involved</w:t>
            </w:r>
            <w:r w:rsidR="00BE27E9">
              <w:rPr>
                <w:szCs w:val="24"/>
              </w:rPr>
              <w:t xml:space="preserve"> </w:t>
            </w:r>
            <w:r w:rsidRPr="006B7B78">
              <w:rPr>
                <w:szCs w:val="24"/>
              </w:rPr>
              <w:t>individuals (Gap 5)</w:t>
            </w:r>
            <w:r w:rsidR="003D06FF">
              <w:rPr>
                <w:szCs w:val="24"/>
              </w:rPr>
              <w:t>.</w:t>
            </w:r>
            <w:r w:rsidRPr="006B7B78">
              <w:rPr>
                <w:szCs w:val="24"/>
              </w:rPr>
              <w:br/>
            </w:r>
          </w:p>
          <w:p w14:paraId="688D8E3B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3"/>
            <w:r w:rsidRPr="006B7B78">
              <w:rPr>
                <w:szCs w:val="24"/>
              </w:rPr>
              <w:t xml:space="preserve"> Enhance timely access to appropriate crisis behavioral health services (Gap 6).</w:t>
            </w:r>
          </w:p>
          <w:p w14:paraId="19964D58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3621EFA1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4"/>
            <w:r w:rsidRPr="006B7B78">
              <w:rPr>
                <w:szCs w:val="24"/>
              </w:rPr>
              <w:t xml:space="preserve"> Support continued implementation of evidenced-based practices (Gap 7).</w:t>
            </w:r>
          </w:p>
          <w:p w14:paraId="4EF2B1FA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4FA2B064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5"/>
            <w:r w:rsidRPr="006B7B78">
              <w:rPr>
                <w:szCs w:val="24"/>
              </w:rPr>
              <w:t xml:space="preserve"> Increase access to Peer Services (Gap 8).</w:t>
            </w:r>
          </w:p>
          <w:p w14:paraId="2F55CDBC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</w:p>
          <w:p w14:paraId="09C2843C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9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6"/>
            <w:r w:rsidRPr="006B7B78">
              <w:rPr>
                <w:szCs w:val="24"/>
              </w:rPr>
              <w:t xml:space="preserve"> Enhance availability of mental health services specific to the needs of people with IDD (Gap 9).</w:t>
            </w:r>
          </w:p>
          <w:p w14:paraId="0657AA99" w14:textId="77777777" w:rsidR="006B7B78" w:rsidRPr="006B7B78" w:rsidRDefault="006B7B78" w:rsidP="00EC24F7">
            <w:pPr>
              <w:jc w:val="left"/>
              <w:rPr>
                <w:szCs w:val="24"/>
              </w:rPr>
            </w:pPr>
          </w:p>
          <w:p w14:paraId="6C3856EB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7"/>
            <w:r w:rsidRPr="006B7B78">
              <w:rPr>
                <w:szCs w:val="24"/>
              </w:rPr>
              <w:t xml:space="preserve"> Support expansion of Prevention and Early Intervention Services (Gap 11).</w:t>
            </w:r>
          </w:p>
          <w:p w14:paraId="486B5D12" w14:textId="77777777" w:rsidR="006B7B78" w:rsidRPr="006B7B78" w:rsidRDefault="006B7B78" w:rsidP="00EC24F7">
            <w:pPr>
              <w:jc w:val="left"/>
              <w:rPr>
                <w:szCs w:val="24"/>
              </w:rPr>
            </w:pPr>
          </w:p>
          <w:p w14:paraId="59DE645D" w14:textId="77777777" w:rsidR="006B7B78" w:rsidRPr="006B7B78" w:rsidRDefault="006B7B78" w:rsidP="00EC24F7">
            <w:pPr>
              <w:ind w:left="426" w:hanging="360"/>
              <w:jc w:val="left"/>
              <w:rPr>
                <w:szCs w:val="24"/>
              </w:rPr>
            </w:pPr>
            <w:r w:rsidRPr="006B7B78">
              <w:rPr>
                <w:color w:val="2B579A"/>
                <w:szCs w:val="24"/>
                <w:shd w:val="clear" w:color="auto" w:fill="E6E6E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"/>
            <w:r w:rsidRPr="006B7B78">
              <w:rPr>
                <w:szCs w:val="24"/>
              </w:rPr>
              <w:instrText xml:space="preserve"> FORMCHECKBOX </w:instrText>
            </w:r>
            <w:r w:rsidR="00763747">
              <w:rPr>
                <w:color w:val="2B579A"/>
                <w:szCs w:val="24"/>
                <w:shd w:val="clear" w:color="auto" w:fill="E6E6E6"/>
              </w:rPr>
            </w:r>
            <w:r w:rsidR="00763747">
              <w:rPr>
                <w:color w:val="2B579A"/>
                <w:szCs w:val="24"/>
                <w:shd w:val="clear" w:color="auto" w:fill="E6E6E6"/>
              </w:rPr>
              <w:fldChar w:fldCharType="separate"/>
            </w:r>
            <w:r w:rsidRPr="006B7B78">
              <w:rPr>
                <w:color w:val="2B579A"/>
                <w:szCs w:val="24"/>
                <w:shd w:val="clear" w:color="auto" w:fill="E6E6E6"/>
              </w:rPr>
              <w:fldChar w:fldCharType="end"/>
            </w:r>
            <w:bookmarkEnd w:id="8"/>
            <w:r w:rsidRPr="006B7B78">
              <w:rPr>
                <w:szCs w:val="24"/>
              </w:rPr>
              <w:t xml:space="preserve"> Increase access to behavioral health and employment services to promote employment and housing stability (Gap 12).</w:t>
            </w:r>
          </w:p>
          <w:p w14:paraId="43BD220C" w14:textId="77777777" w:rsidR="006B7B78" w:rsidRPr="006B7B78" w:rsidRDefault="006B7B78" w:rsidP="006B7B78">
            <w:pPr>
              <w:rPr>
                <w:szCs w:val="24"/>
              </w:rPr>
            </w:pPr>
          </w:p>
        </w:tc>
      </w:tr>
    </w:tbl>
    <w:p w14:paraId="32B7115B" w14:textId="7F5170B0" w:rsidR="0070213B" w:rsidRPr="00BF06A5" w:rsidRDefault="002B3E37" w:rsidP="0070213B">
      <w:pPr>
        <w:ind w:left="0"/>
        <w:jc w:val="lef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column"/>
      </w:r>
      <w:r w:rsidR="00583AE5">
        <w:rPr>
          <w:rFonts w:cs="Times New Roman"/>
          <w:b/>
          <w:szCs w:val="24"/>
        </w:rPr>
        <w:lastRenderedPageBreak/>
        <w:t xml:space="preserve">Section B. </w:t>
      </w:r>
      <w:r w:rsidR="0070213B" w:rsidRPr="00BF06A5">
        <w:rPr>
          <w:rFonts w:cs="Times New Roman"/>
          <w:b/>
          <w:szCs w:val="24"/>
        </w:rPr>
        <w:t xml:space="preserve">Project </w:t>
      </w:r>
      <w:r w:rsidR="00220582" w:rsidRPr="00BF06A5">
        <w:rPr>
          <w:rFonts w:cs="Times New Roman"/>
          <w:b/>
          <w:szCs w:val="24"/>
        </w:rPr>
        <w:t xml:space="preserve">Activities </w:t>
      </w:r>
    </w:p>
    <w:p w14:paraId="61DA3897" w14:textId="77777777" w:rsidR="00220582" w:rsidRPr="00BF06A5" w:rsidRDefault="00220582" w:rsidP="0070213B">
      <w:pPr>
        <w:ind w:left="0"/>
        <w:jc w:val="left"/>
        <w:rPr>
          <w:rFonts w:cs="Times New Roman"/>
          <w:b/>
          <w:szCs w:val="24"/>
        </w:rPr>
      </w:pPr>
    </w:p>
    <w:p w14:paraId="01AA44DC" w14:textId="77777777" w:rsidR="003C4219" w:rsidRPr="003C4219" w:rsidRDefault="00DE451C" w:rsidP="001A47D5">
      <w:pPr>
        <w:pStyle w:val="ListParagraph"/>
        <w:numPr>
          <w:ilvl w:val="0"/>
          <w:numId w:val="15"/>
        </w:numPr>
        <w:ind w:left="360"/>
        <w:jc w:val="left"/>
        <w:rPr>
          <w:rStyle w:val="ui-provider"/>
          <w:rFonts w:cs="Times New Roman"/>
        </w:rPr>
      </w:pPr>
      <w:r>
        <w:rPr>
          <w:rStyle w:val="ui-provider"/>
        </w:rPr>
        <w:t xml:space="preserve">Please describe the </w:t>
      </w:r>
      <w:r w:rsidR="00603DD0">
        <w:rPr>
          <w:rStyle w:val="ui-provider"/>
        </w:rPr>
        <w:t>P</w:t>
      </w:r>
      <w:r w:rsidR="001E79A9">
        <w:rPr>
          <w:rStyle w:val="ui-provider"/>
        </w:rPr>
        <w:t xml:space="preserve">roject activities to be implemented as part of this </w:t>
      </w:r>
      <w:r w:rsidR="003D06FF">
        <w:rPr>
          <w:rStyle w:val="ui-provider"/>
        </w:rPr>
        <w:t>P</w:t>
      </w:r>
      <w:r w:rsidR="001E79A9">
        <w:rPr>
          <w:rStyle w:val="ui-provider"/>
        </w:rPr>
        <w:t xml:space="preserve">roject. Indicate if these activities are </w:t>
      </w:r>
      <w:r w:rsidR="00AD57A6">
        <w:rPr>
          <w:rStyle w:val="ui-provider"/>
        </w:rPr>
        <w:t>evidence-based</w:t>
      </w:r>
      <w:r w:rsidR="001E79A9">
        <w:rPr>
          <w:rStyle w:val="ui-provider"/>
        </w:rPr>
        <w:t xml:space="preserve"> or research-based.</w:t>
      </w:r>
    </w:p>
    <w:p w14:paraId="35647EBA" w14:textId="5FA5518D" w:rsidR="00781DB9" w:rsidRPr="00781DB9" w:rsidRDefault="003C4219" w:rsidP="00781DB9">
      <w:pPr>
        <w:pStyle w:val="ListParagraph"/>
        <w:numPr>
          <w:ilvl w:val="0"/>
          <w:numId w:val="15"/>
        </w:numPr>
        <w:ind w:left="360"/>
        <w:jc w:val="left"/>
        <w:rPr>
          <w:rStyle w:val="ui-provider"/>
        </w:rPr>
      </w:pPr>
      <w:r w:rsidRPr="003C4219">
        <w:rPr>
          <w:rStyle w:val="ui-provider"/>
        </w:rPr>
        <w:t>Describe how the Applicant will ensure all services are implemented to reflect the cultural, racial, ethnic, and linguistic differences of the communities and individuals being served.</w:t>
      </w:r>
    </w:p>
    <w:p w14:paraId="2B58E442" w14:textId="189044FA" w:rsidR="000B592F" w:rsidRPr="00781DB9" w:rsidRDefault="009912F0" w:rsidP="00781DB9">
      <w:pPr>
        <w:pStyle w:val="ListParagraph"/>
        <w:numPr>
          <w:ilvl w:val="0"/>
          <w:numId w:val="15"/>
        </w:numPr>
        <w:ind w:left="360"/>
        <w:jc w:val="left"/>
        <w:rPr>
          <w:rStyle w:val="ui-provider"/>
          <w:rFonts w:cs="Times New Roman"/>
        </w:rPr>
      </w:pPr>
      <w:r>
        <w:rPr>
          <w:rStyle w:val="ui-provider"/>
        </w:rPr>
        <w:t>Describe the approach that will be utilized to engage new participants including</w:t>
      </w:r>
      <w:r w:rsidR="00781DB9">
        <w:rPr>
          <w:rStyle w:val="ui-provider"/>
        </w:rPr>
        <w:t xml:space="preserve"> s</w:t>
      </w:r>
      <w:r w:rsidR="000B592F">
        <w:rPr>
          <w:rStyle w:val="ui-provider"/>
        </w:rPr>
        <w:t>trategies that will be used to</w:t>
      </w:r>
      <w:r>
        <w:rPr>
          <w:rStyle w:val="ui-provider"/>
        </w:rPr>
        <w:t xml:space="preserve"> ensure engagement</w:t>
      </w:r>
      <w:r w:rsidR="000B592F">
        <w:rPr>
          <w:rStyle w:val="ui-provider"/>
        </w:rPr>
        <w:t xml:space="preserve"> of underserved </w:t>
      </w:r>
      <w:commentRangeStart w:id="9"/>
      <w:commentRangeStart w:id="10"/>
      <w:r w:rsidR="000B592F">
        <w:rPr>
          <w:rStyle w:val="ui-provider"/>
        </w:rPr>
        <w:t>populations</w:t>
      </w:r>
      <w:r w:rsidR="007715E8">
        <w:rPr>
          <w:rStyle w:val="ui-provider"/>
        </w:rPr>
        <w:t>.</w:t>
      </w:r>
      <w:commentRangeEnd w:id="9"/>
      <w:r w:rsidR="007715E8">
        <w:rPr>
          <w:rStyle w:val="CommentReference"/>
        </w:rPr>
        <w:commentReference w:id="9"/>
      </w:r>
      <w:commentRangeEnd w:id="10"/>
      <w:r w:rsidR="00BD674A">
        <w:rPr>
          <w:rStyle w:val="CommentReference"/>
        </w:rPr>
        <w:commentReference w:id="10"/>
      </w:r>
    </w:p>
    <w:p w14:paraId="5F191167" w14:textId="77777777" w:rsidR="0070213B" w:rsidRPr="00BF06A5" w:rsidRDefault="0070213B" w:rsidP="0052726A">
      <w:pPr>
        <w:ind w:left="0"/>
        <w:jc w:val="left"/>
        <w:rPr>
          <w:rFonts w:cs="Times New Roman"/>
          <w:b/>
          <w:color w:val="000000"/>
          <w:szCs w:val="24"/>
        </w:rPr>
      </w:pPr>
    </w:p>
    <w:p w14:paraId="0F67429A" w14:textId="2F54FC18" w:rsidR="0052726A" w:rsidRPr="00BF06A5" w:rsidRDefault="00583AE5" w:rsidP="0052726A">
      <w:pPr>
        <w:ind w:left="0"/>
        <w:jc w:val="left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Section C. </w:t>
      </w:r>
      <w:r w:rsidR="0052726A" w:rsidRPr="00BF06A5">
        <w:rPr>
          <w:rFonts w:cs="Times New Roman"/>
          <w:b/>
          <w:color w:val="000000"/>
          <w:szCs w:val="24"/>
        </w:rPr>
        <w:t xml:space="preserve">Community Collaboration </w:t>
      </w:r>
    </w:p>
    <w:p w14:paraId="5A2AEA1E" w14:textId="77777777" w:rsidR="0052726A" w:rsidRPr="00BF06A5" w:rsidRDefault="0052726A" w:rsidP="0052726A">
      <w:pPr>
        <w:ind w:left="0"/>
        <w:jc w:val="left"/>
        <w:rPr>
          <w:rFonts w:cs="Times New Roman"/>
          <w:bCs/>
          <w:color w:val="000000"/>
          <w:szCs w:val="24"/>
        </w:rPr>
      </w:pPr>
    </w:p>
    <w:p w14:paraId="2B365FCB" w14:textId="1503FD29" w:rsidR="0018344A" w:rsidRDefault="009C1AC6" w:rsidP="7521CBF8">
      <w:pPr>
        <w:pStyle w:val="ListParagraph"/>
        <w:ind w:left="90"/>
        <w:jc w:val="left"/>
        <w:rPr>
          <w:i/>
          <w:iCs/>
          <w:highlight w:val="yellow"/>
        </w:rPr>
      </w:pPr>
      <w:r w:rsidRPr="7521CBF8">
        <w:rPr>
          <w:i/>
          <w:iCs/>
        </w:rPr>
        <w:t xml:space="preserve">It is mandatory for </w:t>
      </w:r>
      <w:r w:rsidR="00F945FF" w:rsidRPr="7521CBF8">
        <w:rPr>
          <w:i/>
          <w:iCs/>
        </w:rPr>
        <w:t>A</w:t>
      </w:r>
      <w:r w:rsidRPr="7521CBF8">
        <w:rPr>
          <w:i/>
          <w:iCs/>
        </w:rPr>
        <w:t xml:space="preserve">pplicants to </w:t>
      </w:r>
      <w:r w:rsidR="000E23D4" w:rsidRPr="7521CBF8">
        <w:rPr>
          <w:i/>
          <w:iCs/>
        </w:rPr>
        <w:t xml:space="preserve">include </w:t>
      </w:r>
      <w:r w:rsidR="00BA0BD5" w:rsidRPr="7521CBF8">
        <w:rPr>
          <w:i/>
          <w:iCs/>
        </w:rPr>
        <w:t>in</w:t>
      </w:r>
      <w:r w:rsidR="00CB71C0">
        <w:rPr>
          <w:i/>
          <w:iCs/>
        </w:rPr>
        <w:t xml:space="preserve"> the</w:t>
      </w:r>
      <w:r w:rsidR="00BA0BD5" w:rsidRPr="7521CBF8">
        <w:rPr>
          <w:i/>
          <w:iCs/>
        </w:rPr>
        <w:t xml:space="preserve"> Application submission </w:t>
      </w:r>
      <w:r w:rsidR="000E23D4" w:rsidRPr="7521CBF8">
        <w:rPr>
          <w:i/>
          <w:iCs/>
        </w:rPr>
        <w:t xml:space="preserve">a </w:t>
      </w:r>
      <w:r w:rsidR="00F945FF" w:rsidRPr="7521CBF8">
        <w:rPr>
          <w:i/>
          <w:iCs/>
        </w:rPr>
        <w:t>L</w:t>
      </w:r>
      <w:r w:rsidRPr="7521CBF8">
        <w:rPr>
          <w:i/>
          <w:iCs/>
        </w:rPr>
        <w:t xml:space="preserve">etter of </w:t>
      </w:r>
      <w:r w:rsidR="00F945FF" w:rsidRPr="7521CBF8">
        <w:rPr>
          <w:i/>
          <w:iCs/>
        </w:rPr>
        <w:t>S</w:t>
      </w:r>
      <w:r w:rsidRPr="7521CBF8">
        <w:rPr>
          <w:i/>
          <w:iCs/>
        </w:rPr>
        <w:t xml:space="preserve">upport </w:t>
      </w:r>
      <w:r w:rsidR="00F945FF" w:rsidRPr="7521CBF8">
        <w:rPr>
          <w:i/>
          <w:iCs/>
        </w:rPr>
        <w:t xml:space="preserve">(LOS) </w:t>
      </w:r>
      <w:r w:rsidRPr="7521CBF8">
        <w:rPr>
          <w:i/>
          <w:iCs/>
        </w:rPr>
        <w:t>from local mental or behavioral health authority(ies)</w:t>
      </w:r>
      <w:r w:rsidR="0018344A" w:rsidRPr="7521CBF8">
        <w:rPr>
          <w:i/>
          <w:iCs/>
        </w:rPr>
        <w:t xml:space="preserve"> operating in</w:t>
      </w:r>
      <w:r w:rsidR="00C66A17">
        <w:rPr>
          <w:i/>
          <w:iCs/>
        </w:rPr>
        <w:t xml:space="preserve"> the Applic</w:t>
      </w:r>
      <w:r w:rsidR="0028625D">
        <w:rPr>
          <w:i/>
          <w:iCs/>
        </w:rPr>
        <w:t>ant’s</w:t>
      </w:r>
      <w:r w:rsidR="00C66A17">
        <w:rPr>
          <w:i/>
          <w:iCs/>
        </w:rPr>
        <w:t xml:space="preserve"> </w:t>
      </w:r>
      <w:r w:rsidR="0018344A" w:rsidRPr="7521CBF8">
        <w:rPr>
          <w:i/>
          <w:iCs/>
        </w:rPr>
        <w:t>service area</w:t>
      </w:r>
      <w:r w:rsidRPr="7521CBF8">
        <w:rPr>
          <w:i/>
          <w:iCs/>
        </w:rPr>
        <w:t xml:space="preserve">. </w:t>
      </w:r>
    </w:p>
    <w:p w14:paraId="5F433998" w14:textId="77777777" w:rsidR="009322B8" w:rsidRPr="002911E2" w:rsidRDefault="009322B8" w:rsidP="002911E2">
      <w:pPr>
        <w:pStyle w:val="ListParagraph"/>
        <w:ind w:left="360"/>
        <w:jc w:val="left"/>
        <w:rPr>
          <w:i/>
          <w:iCs/>
        </w:rPr>
      </w:pPr>
    </w:p>
    <w:p w14:paraId="35921080" w14:textId="2D6A2A7B" w:rsidR="00ED4B39" w:rsidRPr="0069466B" w:rsidRDefault="001A194D" w:rsidP="00104580">
      <w:pPr>
        <w:pStyle w:val="ListParagraph"/>
        <w:numPr>
          <w:ilvl w:val="0"/>
          <w:numId w:val="24"/>
        </w:numPr>
        <w:ind w:left="360"/>
        <w:jc w:val="left"/>
        <w:rPr>
          <w:rFonts w:eastAsia="Calibri"/>
          <w:bCs/>
          <w:color w:val="000000" w:themeColor="text1"/>
          <w:szCs w:val="24"/>
        </w:rPr>
      </w:pPr>
      <w:r>
        <w:t>Identify</w:t>
      </w:r>
      <w:r w:rsidR="006C6685">
        <w:t xml:space="preserve"> and describe </w:t>
      </w:r>
      <w:r w:rsidR="00EB13FD">
        <w:t xml:space="preserve">partnerships with </w:t>
      </w:r>
      <w:r w:rsidR="007D7FBA">
        <w:t xml:space="preserve">community </w:t>
      </w:r>
      <w:r w:rsidR="00D95454">
        <w:t>organizations</w:t>
      </w:r>
      <w:r w:rsidR="007D7FBA">
        <w:t xml:space="preserve"> (outside of </w:t>
      </w:r>
      <w:r w:rsidR="00DA57A0" w:rsidRPr="0A7661C1">
        <w:t>local mental or behavioral health authority(ies)</w:t>
      </w:r>
      <w:r w:rsidR="003D06FF">
        <w:t>)</w:t>
      </w:r>
      <w:r w:rsidR="006C6685">
        <w:t xml:space="preserve"> and how </w:t>
      </w:r>
      <w:r w:rsidR="2CFC483E" w:rsidRPr="0A7661C1">
        <w:t xml:space="preserve">community partners will actively participate in </w:t>
      </w:r>
      <w:r w:rsidR="0082089F">
        <w:t>P</w:t>
      </w:r>
      <w:r w:rsidR="2CFC483E" w:rsidRPr="0A7661C1">
        <w:t xml:space="preserve">roject </w:t>
      </w:r>
      <w:r w:rsidR="00321324" w:rsidRPr="0A7661C1">
        <w:t>activities</w:t>
      </w:r>
      <w:r w:rsidR="00321324">
        <w:t xml:space="preserve"> </w:t>
      </w:r>
      <w:r w:rsidR="00321324" w:rsidRPr="00104580">
        <w:t>will</w:t>
      </w:r>
      <w:r w:rsidR="00104580" w:rsidRPr="00104580">
        <w:t xml:space="preserve"> actively participate in Project activities to provide employment, housing, and education support services to Clubhouse members including the nature of past and/or current collaborations as well as </w:t>
      </w:r>
      <w:proofErr w:type="gramStart"/>
      <w:r w:rsidR="00104580" w:rsidRPr="00104580">
        <w:t>future plans</w:t>
      </w:r>
      <w:proofErr w:type="gramEnd"/>
      <w:r w:rsidR="00104580">
        <w:t>.</w:t>
      </w:r>
    </w:p>
    <w:p w14:paraId="2FAF661C" w14:textId="77777777" w:rsidR="00104580" w:rsidRPr="00345740" w:rsidRDefault="00104580" w:rsidP="0069466B">
      <w:pPr>
        <w:pStyle w:val="ListParagraph"/>
        <w:ind w:left="360"/>
        <w:jc w:val="left"/>
        <w:rPr>
          <w:rFonts w:eastAsia="Calibri"/>
          <w:bCs/>
          <w:color w:val="000000" w:themeColor="text1"/>
          <w:szCs w:val="24"/>
        </w:rPr>
      </w:pPr>
    </w:p>
    <w:p w14:paraId="74E2DC49" w14:textId="3E1571AD" w:rsidR="72CB8C39" w:rsidRPr="003179E7" w:rsidRDefault="00583AE5" w:rsidP="00BF06A5">
      <w:pPr>
        <w:ind w:left="0"/>
        <w:jc w:val="left"/>
        <w:rPr>
          <w:rFonts w:eastAsia="Calibri"/>
          <w:b/>
          <w:bCs/>
          <w:color w:val="000000" w:themeColor="text1"/>
          <w:szCs w:val="24"/>
        </w:rPr>
      </w:pPr>
      <w:r>
        <w:rPr>
          <w:rFonts w:eastAsia="Calibri"/>
          <w:b/>
          <w:bCs/>
          <w:color w:val="000000" w:themeColor="text1"/>
          <w:szCs w:val="24"/>
        </w:rPr>
        <w:t xml:space="preserve">Section D. </w:t>
      </w:r>
      <w:r w:rsidR="00CA692F">
        <w:rPr>
          <w:rFonts w:eastAsia="Calibri"/>
          <w:b/>
          <w:bCs/>
          <w:color w:val="000000" w:themeColor="text1"/>
          <w:szCs w:val="24"/>
        </w:rPr>
        <w:t xml:space="preserve">Project Oversight </w:t>
      </w:r>
      <w:r w:rsidR="00BF06A5">
        <w:rPr>
          <w:rFonts w:eastAsia="Calibri"/>
          <w:b/>
          <w:bCs/>
          <w:color w:val="000000" w:themeColor="text1"/>
          <w:szCs w:val="24"/>
        </w:rPr>
        <w:t xml:space="preserve"> </w:t>
      </w:r>
    </w:p>
    <w:p w14:paraId="416AD1E5" w14:textId="7BDB75C8" w:rsidR="353B0438" w:rsidRDefault="353B0438" w:rsidP="00BF06A5">
      <w:pPr>
        <w:ind w:left="360"/>
        <w:jc w:val="left"/>
        <w:rPr>
          <w:rFonts w:eastAsia="Calibri"/>
          <w:b/>
          <w:bCs/>
          <w:color w:val="000000" w:themeColor="text1"/>
          <w:szCs w:val="24"/>
        </w:rPr>
      </w:pPr>
    </w:p>
    <w:p w14:paraId="6ACA24E8" w14:textId="63B42FD3" w:rsidR="0FFBE60F" w:rsidRPr="00BF06A5" w:rsidRDefault="0FFBE60F" w:rsidP="00BF06A5">
      <w:pPr>
        <w:pStyle w:val="ListParagraph"/>
        <w:numPr>
          <w:ilvl w:val="0"/>
          <w:numId w:val="17"/>
        </w:numPr>
        <w:ind w:left="360"/>
        <w:jc w:val="left"/>
        <w:rPr>
          <w:bCs/>
          <w:szCs w:val="24"/>
        </w:rPr>
      </w:pPr>
      <w:r w:rsidRPr="00BF06A5">
        <w:rPr>
          <w:bCs/>
          <w:szCs w:val="24"/>
        </w:rPr>
        <w:t xml:space="preserve">Describe </w:t>
      </w:r>
      <w:r w:rsidR="00710946">
        <w:rPr>
          <w:bCs/>
          <w:szCs w:val="24"/>
        </w:rPr>
        <w:t xml:space="preserve">how </w:t>
      </w:r>
      <w:r w:rsidR="00B004E0">
        <w:rPr>
          <w:bCs/>
          <w:szCs w:val="24"/>
        </w:rPr>
        <w:t xml:space="preserve">the </w:t>
      </w:r>
      <w:r w:rsidR="00C87118">
        <w:rPr>
          <w:bCs/>
          <w:szCs w:val="24"/>
        </w:rPr>
        <w:t>A</w:t>
      </w:r>
      <w:r w:rsidR="00B004E0">
        <w:rPr>
          <w:bCs/>
          <w:szCs w:val="24"/>
        </w:rPr>
        <w:t>pplicant</w:t>
      </w:r>
      <w:r w:rsidR="00710946">
        <w:rPr>
          <w:bCs/>
          <w:szCs w:val="24"/>
        </w:rPr>
        <w:t xml:space="preserve"> will facilitate </w:t>
      </w:r>
      <w:r w:rsidRPr="00BF06A5">
        <w:rPr>
          <w:bCs/>
          <w:szCs w:val="24"/>
        </w:rPr>
        <w:t>oversight</w:t>
      </w:r>
      <w:r w:rsidR="75B4EF0B" w:rsidRPr="00BF06A5">
        <w:rPr>
          <w:bCs/>
          <w:szCs w:val="24"/>
        </w:rPr>
        <w:t xml:space="preserve">, </w:t>
      </w:r>
      <w:r w:rsidRPr="00BF06A5">
        <w:rPr>
          <w:bCs/>
          <w:szCs w:val="24"/>
        </w:rPr>
        <w:t>quality assurance</w:t>
      </w:r>
      <w:r w:rsidR="3E3384A6" w:rsidRPr="00BF06A5">
        <w:rPr>
          <w:bCs/>
          <w:szCs w:val="24"/>
        </w:rPr>
        <w:t>, and customer satisfaction</w:t>
      </w:r>
      <w:r w:rsidRPr="00BF06A5">
        <w:rPr>
          <w:bCs/>
          <w:szCs w:val="24"/>
        </w:rPr>
        <w:t xml:space="preserve"> of</w:t>
      </w:r>
      <w:r w:rsidR="1E864DB3" w:rsidRPr="00BF06A5">
        <w:rPr>
          <w:bCs/>
          <w:szCs w:val="24"/>
        </w:rPr>
        <w:t xml:space="preserve"> the</w:t>
      </w:r>
      <w:r w:rsidRPr="00BF06A5">
        <w:rPr>
          <w:bCs/>
          <w:szCs w:val="24"/>
        </w:rPr>
        <w:t xml:space="preserve"> </w:t>
      </w:r>
      <w:r w:rsidR="00CA692F">
        <w:rPr>
          <w:bCs/>
          <w:szCs w:val="24"/>
        </w:rPr>
        <w:t>p</w:t>
      </w:r>
      <w:r w:rsidRPr="00BF06A5">
        <w:rPr>
          <w:bCs/>
          <w:szCs w:val="24"/>
        </w:rPr>
        <w:t xml:space="preserve">roposed </w:t>
      </w:r>
      <w:r w:rsidR="00C87118">
        <w:rPr>
          <w:bCs/>
          <w:szCs w:val="24"/>
        </w:rPr>
        <w:t>P</w:t>
      </w:r>
      <w:r w:rsidRPr="00BF06A5">
        <w:rPr>
          <w:bCs/>
          <w:szCs w:val="24"/>
        </w:rPr>
        <w:t xml:space="preserve">roject. </w:t>
      </w:r>
    </w:p>
    <w:p w14:paraId="5894D8FB" w14:textId="5CE27613" w:rsidR="13028D99" w:rsidRDefault="13028D99" w:rsidP="5E8D606E">
      <w:pPr>
        <w:pStyle w:val="ListParagraph"/>
        <w:numPr>
          <w:ilvl w:val="0"/>
          <w:numId w:val="17"/>
        </w:numPr>
        <w:ind w:left="360"/>
        <w:jc w:val="left"/>
        <w:rPr>
          <w:rFonts w:eastAsia="Times New Roman" w:cs="Times New Roman"/>
          <w:color w:val="000000" w:themeColor="text1"/>
          <w:szCs w:val="24"/>
        </w:rPr>
      </w:pPr>
      <w:r>
        <w:t xml:space="preserve">Describe how </w:t>
      </w:r>
      <w:r w:rsidR="00B004E0">
        <w:t xml:space="preserve">the </w:t>
      </w:r>
      <w:r w:rsidR="00C87118">
        <w:t>A</w:t>
      </w:r>
      <w:r w:rsidR="00B004E0">
        <w:t>pplicant</w:t>
      </w:r>
      <w:r>
        <w:t xml:space="preserve"> will implement a </w:t>
      </w:r>
      <w:r w:rsidR="001266FF">
        <w:t>D</w:t>
      </w:r>
      <w:r>
        <w:t>isaster</w:t>
      </w:r>
      <w:r w:rsidR="001266FF">
        <w:t xml:space="preserve"> R</w:t>
      </w:r>
      <w:r>
        <w:t xml:space="preserve">esponse </w:t>
      </w:r>
      <w:r w:rsidR="001266FF">
        <w:t>P</w:t>
      </w:r>
      <w:r>
        <w:t>lan th</w:t>
      </w:r>
      <w:r w:rsidR="3C6BC5BD">
        <w:t xml:space="preserve">at </w:t>
      </w:r>
      <w:r>
        <w:t>provide</w:t>
      </w:r>
      <w:r w:rsidR="2DE887D1">
        <w:t>s a</w:t>
      </w:r>
      <w:r>
        <w:t xml:space="preserve"> disaster response in the event of an emergency, incident, or disaster. </w:t>
      </w:r>
      <w:r w:rsidR="2010246C">
        <w:t xml:space="preserve">Include </w:t>
      </w:r>
      <w:r w:rsidR="4D8ADE9B" w:rsidRPr="5E8D606E">
        <w:rPr>
          <w:rFonts w:eastAsia="Times New Roman" w:cs="Times New Roman"/>
          <w:color w:val="000000" w:themeColor="text1"/>
          <w:szCs w:val="24"/>
        </w:rPr>
        <w:t xml:space="preserve">plans to ensure the safety of staff and </w:t>
      </w:r>
      <w:r w:rsidR="00F45947">
        <w:rPr>
          <w:rFonts w:eastAsia="Times New Roman" w:cs="Times New Roman"/>
          <w:color w:val="000000" w:themeColor="text1"/>
          <w:szCs w:val="24"/>
        </w:rPr>
        <w:t>P</w:t>
      </w:r>
      <w:r w:rsidR="4D8ADE9B" w:rsidRPr="5E8D606E">
        <w:rPr>
          <w:rFonts w:eastAsia="Times New Roman" w:cs="Times New Roman"/>
          <w:color w:val="000000" w:themeColor="text1"/>
          <w:szCs w:val="24"/>
        </w:rPr>
        <w:t xml:space="preserve">roject participants, and communication strategies for staff and participants to ensure the continuation of </w:t>
      </w:r>
      <w:r w:rsidR="00104580">
        <w:rPr>
          <w:rFonts w:eastAsia="Times New Roman" w:cs="Times New Roman"/>
          <w:color w:val="000000" w:themeColor="text1"/>
          <w:szCs w:val="24"/>
        </w:rPr>
        <w:t>S</w:t>
      </w:r>
      <w:r w:rsidR="4D8ADE9B" w:rsidRPr="5E8D606E">
        <w:rPr>
          <w:rFonts w:eastAsia="Times New Roman" w:cs="Times New Roman"/>
          <w:color w:val="000000" w:themeColor="text1"/>
          <w:szCs w:val="24"/>
        </w:rPr>
        <w:t>ervices as feasible.</w:t>
      </w:r>
    </w:p>
    <w:p w14:paraId="7415AC1A" w14:textId="77777777" w:rsidR="00127A45" w:rsidRPr="00414789" w:rsidRDefault="00127A45" w:rsidP="00127A45">
      <w:pPr>
        <w:ind w:left="0"/>
        <w:rPr>
          <w:rFonts w:cs="Times New Roman"/>
          <w:color w:val="000000"/>
          <w:sz w:val="22"/>
        </w:rPr>
      </w:pPr>
    </w:p>
    <w:p w14:paraId="1226E110" w14:textId="67EA505C" w:rsidR="00127A45" w:rsidRDefault="00583AE5" w:rsidP="00C437D9">
      <w:pPr>
        <w:ind w:left="0"/>
        <w:jc w:val="left"/>
        <w:rPr>
          <w:rFonts w:eastAsia="Calibri"/>
          <w:b/>
          <w:bCs/>
          <w:color w:val="000000" w:themeColor="text1"/>
          <w:szCs w:val="24"/>
        </w:rPr>
      </w:pPr>
      <w:r w:rsidRPr="00CA692F">
        <w:rPr>
          <w:rFonts w:eastAsia="Calibri"/>
          <w:b/>
          <w:bCs/>
          <w:color w:val="000000" w:themeColor="text1"/>
          <w:szCs w:val="24"/>
        </w:rPr>
        <w:t xml:space="preserve">Section </w:t>
      </w:r>
      <w:r w:rsidR="00E321EE" w:rsidRPr="00CA692F">
        <w:rPr>
          <w:rFonts w:eastAsia="Calibri"/>
          <w:b/>
          <w:bCs/>
          <w:color w:val="000000" w:themeColor="text1"/>
          <w:szCs w:val="24"/>
        </w:rPr>
        <w:t>E</w:t>
      </w:r>
      <w:r w:rsidRPr="00CA692F">
        <w:rPr>
          <w:rFonts w:eastAsia="Calibri"/>
          <w:b/>
          <w:bCs/>
          <w:color w:val="000000" w:themeColor="text1"/>
          <w:szCs w:val="24"/>
        </w:rPr>
        <w:t xml:space="preserve">. </w:t>
      </w:r>
      <w:r w:rsidR="00E321EE" w:rsidRPr="00CA692F">
        <w:rPr>
          <w:rFonts w:eastAsia="Calibri"/>
          <w:b/>
          <w:bCs/>
          <w:color w:val="000000" w:themeColor="text1"/>
          <w:szCs w:val="24"/>
        </w:rPr>
        <w:t xml:space="preserve">Project Timeline and Milestones </w:t>
      </w:r>
    </w:p>
    <w:p w14:paraId="02E4DB92" w14:textId="77777777" w:rsidR="00B1751D" w:rsidRPr="00C437D9" w:rsidRDefault="00B1751D" w:rsidP="00C437D9">
      <w:pPr>
        <w:ind w:left="0"/>
        <w:jc w:val="left"/>
        <w:rPr>
          <w:rFonts w:eastAsia="Calibri"/>
          <w:b/>
          <w:bCs/>
          <w:color w:val="000000" w:themeColor="text1"/>
          <w:szCs w:val="24"/>
        </w:rPr>
      </w:pPr>
    </w:p>
    <w:p w14:paraId="499277D0" w14:textId="71FB0CFB" w:rsidR="003314A5" w:rsidRPr="007B3C6A" w:rsidRDefault="7ED4FA25" w:rsidP="00763747">
      <w:pPr>
        <w:pStyle w:val="ListParagraph"/>
        <w:numPr>
          <w:ilvl w:val="0"/>
          <w:numId w:val="19"/>
        </w:numPr>
        <w:ind w:left="360"/>
        <w:jc w:val="left"/>
      </w:pPr>
      <w:r w:rsidRPr="00C437D9">
        <w:rPr>
          <w:bCs/>
          <w:szCs w:val="24"/>
        </w:rPr>
        <w:t>In the table below, provide a timeline including milestones and anticipated completion dat</w:t>
      </w:r>
      <w:r w:rsidR="00C437D9">
        <w:rPr>
          <w:bCs/>
          <w:szCs w:val="24"/>
        </w:rPr>
        <w:t>e</w:t>
      </w:r>
      <w:r w:rsidRPr="00C437D9">
        <w:rPr>
          <w:bCs/>
          <w:szCs w:val="24"/>
        </w:rPr>
        <w:t xml:space="preserve"> associated with planning and implementing the </w:t>
      </w:r>
      <w:r w:rsidR="00C437D9">
        <w:rPr>
          <w:bCs/>
          <w:szCs w:val="24"/>
        </w:rPr>
        <w:t>p</w:t>
      </w:r>
      <w:r w:rsidRPr="00C437D9">
        <w:rPr>
          <w:bCs/>
          <w:szCs w:val="24"/>
        </w:rPr>
        <w:t xml:space="preserve">roposed </w:t>
      </w:r>
      <w:r w:rsidR="00EE4FBD">
        <w:rPr>
          <w:bCs/>
          <w:szCs w:val="24"/>
        </w:rPr>
        <w:t>P</w:t>
      </w:r>
      <w:r w:rsidRPr="00C437D9">
        <w:rPr>
          <w:bCs/>
          <w:szCs w:val="24"/>
        </w:rPr>
        <w:t xml:space="preserve">roject. Include key activities related to achieving </w:t>
      </w:r>
      <w:r w:rsidR="00EE4FBD">
        <w:rPr>
          <w:bCs/>
          <w:szCs w:val="24"/>
        </w:rPr>
        <w:t>P</w:t>
      </w:r>
      <w:r w:rsidRPr="00C437D9">
        <w:rPr>
          <w:bCs/>
          <w:szCs w:val="24"/>
        </w:rPr>
        <w:t>roject goals</w:t>
      </w:r>
      <w:r w:rsidR="00C437D9">
        <w:rPr>
          <w:bCs/>
          <w:szCs w:val="24"/>
        </w:rPr>
        <w:t xml:space="preserve"> outlined in Section A above. </w:t>
      </w:r>
      <w:r w:rsidR="004B5437">
        <w:rPr>
          <w:bCs/>
          <w:szCs w:val="24"/>
        </w:rPr>
        <w:t>The time</w:t>
      </w:r>
      <w:r w:rsidR="001266FF">
        <w:rPr>
          <w:bCs/>
          <w:szCs w:val="24"/>
        </w:rPr>
        <w:t xml:space="preserve"> </w:t>
      </w:r>
      <w:r w:rsidR="004B5437">
        <w:rPr>
          <w:bCs/>
          <w:szCs w:val="24"/>
        </w:rPr>
        <w:t xml:space="preserve">frame should cover the initial Project </w:t>
      </w:r>
      <w:r w:rsidR="007A2CDE">
        <w:rPr>
          <w:bCs/>
          <w:szCs w:val="24"/>
        </w:rPr>
        <w:t xml:space="preserve">Period. </w:t>
      </w:r>
    </w:p>
    <w:p w14:paraId="7054DA80" w14:textId="149DB00A" w:rsidR="00127A45" w:rsidRDefault="00127A45" w:rsidP="00CA692F">
      <w:pPr>
        <w:tabs>
          <w:tab w:val="left" w:pos="360"/>
        </w:tabs>
        <w:ind w:left="0"/>
        <w:jc w:val="left"/>
        <w:rPr>
          <w:rFonts w:eastAsia="Times New Roman" w:cs="Times New Roman"/>
          <w:color w:val="000000" w:themeColor="text1"/>
          <w:sz w:val="22"/>
        </w:rPr>
      </w:pPr>
    </w:p>
    <w:tbl>
      <w:tblPr>
        <w:tblStyle w:val="TableGrid"/>
        <w:tblW w:w="0" w:type="auto"/>
        <w:tblInd w:w="4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2340"/>
        <w:gridCol w:w="1943"/>
      </w:tblGrid>
      <w:tr w:rsidR="00C437D9" w:rsidRPr="00C437D9" w14:paraId="3A3B5CAB" w14:textId="77777777" w:rsidTr="00C437D9">
        <w:trPr>
          <w:trHeight w:val="300"/>
        </w:trPr>
        <w:tc>
          <w:tcPr>
            <w:tcW w:w="4590" w:type="dxa"/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030A5833" w14:textId="695A1D28" w:rsidR="6A1DDC10" w:rsidRPr="00C437D9" w:rsidRDefault="6A1DDC10" w:rsidP="00CA692F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FFFFFF" w:themeColor="background1"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Key </w:t>
            </w:r>
            <w:r w:rsidR="00C437D9"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Project </w:t>
            </w: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Activity </w:t>
            </w:r>
            <w:r w:rsidR="00C437D9"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/ </w:t>
            </w: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>Milestone</w:t>
            </w:r>
          </w:p>
        </w:tc>
        <w:tc>
          <w:tcPr>
            <w:tcW w:w="2340" w:type="dxa"/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243A7908" w14:textId="603A3B97" w:rsidR="6A1DDC10" w:rsidRPr="00C437D9" w:rsidRDefault="6A1DDC10" w:rsidP="00CA692F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FFFFFF" w:themeColor="background1"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 xml:space="preserve">Lead Person </w:t>
            </w:r>
          </w:p>
        </w:tc>
        <w:tc>
          <w:tcPr>
            <w:tcW w:w="1943" w:type="dxa"/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689F4A01" w14:textId="1137F7E4" w:rsidR="6A1DDC10" w:rsidRPr="00C437D9" w:rsidRDefault="6A1DDC10" w:rsidP="00CA692F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FFFFFF" w:themeColor="background1"/>
                <w:sz w:val="22"/>
              </w:rPr>
            </w:pPr>
            <w:r w:rsidRPr="00C437D9">
              <w:rPr>
                <w:rFonts w:eastAsia="Times New Roman" w:cs="Times New Roman"/>
                <w:b/>
                <w:bCs/>
                <w:color w:val="FFFFFF" w:themeColor="background1"/>
                <w:sz w:val="22"/>
              </w:rPr>
              <w:t>Timeframe</w:t>
            </w:r>
          </w:p>
        </w:tc>
      </w:tr>
      <w:tr w:rsidR="6A1DDC10" w14:paraId="248EF0CB" w14:textId="77777777" w:rsidTr="00C437D9">
        <w:trPr>
          <w:trHeight w:val="1115"/>
        </w:trPr>
        <w:tc>
          <w:tcPr>
            <w:tcW w:w="459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4CAA3C2" w14:textId="04C80C56" w:rsidR="6A1DDC10" w:rsidRPr="00C437D9" w:rsidRDefault="6A1DDC10" w:rsidP="002106ED">
            <w:pPr>
              <w:pStyle w:val="ListParagraph"/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00C437D9">
              <w:rPr>
                <w:rFonts w:eastAsia="Times New Roman" w:cs="Times New Roman"/>
                <w:sz w:val="22"/>
              </w:rPr>
              <w:lastRenderedPageBreak/>
              <w:t xml:space="preserve"> </w:t>
            </w:r>
          </w:p>
        </w:tc>
        <w:tc>
          <w:tcPr>
            <w:tcW w:w="234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5EC674A0" w14:textId="106D8DF9" w:rsidR="6A1DDC10" w:rsidRPr="00C437D9" w:rsidRDefault="6A1DDC10" w:rsidP="0023456E">
            <w:pPr>
              <w:tabs>
                <w:tab w:val="left" w:pos="81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E9BEC77" w14:textId="72D47C2B" w:rsidR="6A1DDC10" w:rsidRPr="00C437D9" w:rsidRDefault="002106ED" w:rsidP="0023456E">
            <w:pPr>
              <w:tabs>
                <w:tab w:val="left" w:pos="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Quarter 1</w:t>
            </w:r>
          </w:p>
        </w:tc>
      </w:tr>
      <w:tr w:rsidR="6A1DDC10" w14:paraId="3072065E" w14:textId="77777777" w:rsidTr="00B41EDD">
        <w:trPr>
          <w:trHeight w:val="300"/>
        </w:trPr>
        <w:tc>
          <w:tcPr>
            <w:tcW w:w="459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C4A6C70" w14:textId="3C329774" w:rsidR="6A1DDC10" w:rsidRDefault="6A1DDC10" w:rsidP="002106ED">
            <w:pPr>
              <w:pStyle w:val="ListParagraph"/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  <w:r w:rsidRPr="6A1DDC10">
              <w:rPr>
                <w:rFonts w:eastAsia="Times New Roman" w:cs="Times New Roman"/>
                <w:i/>
                <w:iCs/>
                <w:sz w:val="22"/>
              </w:rPr>
              <w:t xml:space="preserve"> </w:t>
            </w:r>
          </w:p>
        </w:tc>
        <w:tc>
          <w:tcPr>
            <w:tcW w:w="234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817FCE1" w14:textId="7BE91ACC" w:rsidR="6A1DDC10" w:rsidRDefault="6A1DDC10" w:rsidP="0023456E">
            <w:pPr>
              <w:tabs>
                <w:tab w:val="left" w:pos="81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D3400D6" w14:textId="17DC9398" w:rsidR="6A1DDC10" w:rsidRDefault="002106ED" w:rsidP="0023456E">
            <w:pPr>
              <w:tabs>
                <w:tab w:val="left" w:pos="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Quarter 2</w:t>
            </w:r>
          </w:p>
        </w:tc>
      </w:tr>
      <w:tr w:rsidR="6A1DDC10" w14:paraId="1BA1A11F" w14:textId="77777777" w:rsidTr="0023456E">
        <w:trPr>
          <w:trHeight w:val="300"/>
        </w:trPr>
        <w:tc>
          <w:tcPr>
            <w:tcW w:w="459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C3E5BDE" w14:textId="5F2C3AFB" w:rsidR="6A1DDC10" w:rsidRPr="0023456E" w:rsidRDefault="6A1DDC10" w:rsidP="002106ED">
            <w:pPr>
              <w:pStyle w:val="ListParagraph"/>
              <w:tabs>
                <w:tab w:val="left" w:pos="360"/>
              </w:tabs>
              <w:ind w:left="346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CF4DE30" w14:textId="136ED5B9" w:rsidR="6A1DDC10" w:rsidRDefault="6A1DDC10" w:rsidP="0023456E">
            <w:pPr>
              <w:tabs>
                <w:tab w:val="left" w:pos="81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3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3C3F889" w14:textId="4A05B69D" w:rsidR="6A1DDC10" w:rsidRDefault="002106ED" w:rsidP="0023456E">
            <w:pPr>
              <w:tabs>
                <w:tab w:val="left" w:pos="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Quarter 3</w:t>
            </w:r>
          </w:p>
        </w:tc>
      </w:tr>
      <w:tr w:rsidR="6A1DDC10" w14:paraId="26B6351B" w14:textId="77777777" w:rsidTr="00C437D9">
        <w:trPr>
          <w:trHeight w:val="300"/>
        </w:trPr>
        <w:tc>
          <w:tcPr>
            <w:tcW w:w="4590" w:type="dxa"/>
            <w:tcMar>
              <w:left w:w="105" w:type="dxa"/>
              <w:right w:w="105" w:type="dxa"/>
            </w:tcMar>
          </w:tcPr>
          <w:p w14:paraId="165F2310" w14:textId="70D99A37" w:rsidR="6A1DDC10" w:rsidRDefault="6A1DDC10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2340" w:type="dxa"/>
            <w:tcMar>
              <w:left w:w="105" w:type="dxa"/>
              <w:right w:w="105" w:type="dxa"/>
            </w:tcMar>
          </w:tcPr>
          <w:p w14:paraId="26D3D714" w14:textId="608419DF" w:rsidR="6A1DDC10" w:rsidRDefault="6A1DDC10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3" w:type="dxa"/>
            <w:tcMar>
              <w:left w:w="105" w:type="dxa"/>
              <w:right w:w="105" w:type="dxa"/>
            </w:tcMar>
          </w:tcPr>
          <w:p w14:paraId="617DCEAF" w14:textId="35C63860" w:rsidR="6A1DDC10" w:rsidRDefault="002106ED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Quarter 4</w:t>
            </w:r>
          </w:p>
        </w:tc>
      </w:tr>
      <w:tr w:rsidR="6A1DDC10" w14:paraId="4AC777F0" w14:textId="77777777" w:rsidTr="00C437D9">
        <w:trPr>
          <w:trHeight w:val="300"/>
        </w:trPr>
        <w:tc>
          <w:tcPr>
            <w:tcW w:w="4590" w:type="dxa"/>
            <w:tcMar>
              <w:left w:w="105" w:type="dxa"/>
              <w:right w:w="105" w:type="dxa"/>
            </w:tcMar>
          </w:tcPr>
          <w:p w14:paraId="5D5F8FAE" w14:textId="02C0A055" w:rsidR="6A1DDC10" w:rsidRDefault="007F5213" w:rsidP="007F5213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PLEASE ADD ROWS AS NECESARY</w:t>
            </w:r>
          </w:p>
        </w:tc>
        <w:tc>
          <w:tcPr>
            <w:tcW w:w="2340" w:type="dxa"/>
            <w:tcMar>
              <w:left w:w="105" w:type="dxa"/>
              <w:right w:w="105" w:type="dxa"/>
            </w:tcMar>
          </w:tcPr>
          <w:p w14:paraId="67EBB620" w14:textId="205E48AA" w:rsidR="6A1DDC10" w:rsidRDefault="6A1DDC10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3" w:type="dxa"/>
            <w:tcMar>
              <w:left w:w="105" w:type="dxa"/>
              <w:right w:w="105" w:type="dxa"/>
            </w:tcMar>
          </w:tcPr>
          <w:p w14:paraId="7165973B" w14:textId="10A895B2" w:rsidR="6A1DDC10" w:rsidRDefault="6A1DDC10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23456E" w14:paraId="1611CDC6" w14:textId="77777777" w:rsidTr="00C437D9">
        <w:trPr>
          <w:trHeight w:val="300"/>
        </w:trPr>
        <w:tc>
          <w:tcPr>
            <w:tcW w:w="4590" w:type="dxa"/>
            <w:tcMar>
              <w:left w:w="105" w:type="dxa"/>
              <w:right w:w="105" w:type="dxa"/>
            </w:tcMar>
          </w:tcPr>
          <w:p w14:paraId="01C99919" w14:textId="77777777" w:rsidR="0023456E" w:rsidRPr="6A1DDC10" w:rsidRDefault="0023456E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  <w:tc>
          <w:tcPr>
            <w:tcW w:w="2340" w:type="dxa"/>
            <w:tcMar>
              <w:left w:w="105" w:type="dxa"/>
              <w:right w:w="105" w:type="dxa"/>
            </w:tcMar>
          </w:tcPr>
          <w:p w14:paraId="2E02F760" w14:textId="77777777" w:rsidR="0023456E" w:rsidRPr="6A1DDC10" w:rsidRDefault="0023456E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  <w:tc>
          <w:tcPr>
            <w:tcW w:w="1943" w:type="dxa"/>
            <w:tcMar>
              <w:left w:w="105" w:type="dxa"/>
              <w:right w:w="105" w:type="dxa"/>
            </w:tcMar>
          </w:tcPr>
          <w:p w14:paraId="42D8E68F" w14:textId="77777777" w:rsidR="0023456E" w:rsidRPr="6A1DDC10" w:rsidRDefault="0023456E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</w:tr>
      <w:tr w:rsidR="0023456E" w14:paraId="0BFAAD61" w14:textId="77777777" w:rsidTr="00C437D9">
        <w:trPr>
          <w:trHeight w:val="300"/>
        </w:trPr>
        <w:tc>
          <w:tcPr>
            <w:tcW w:w="4590" w:type="dxa"/>
            <w:tcMar>
              <w:left w:w="105" w:type="dxa"/>
              <w:right w:w="105" w:type="dxa"/>
            </w:tcMar>
          </w:tcPr>
          <w:p w14:paraId="1AEE1A22" w14:textId="77777777" w:rsidR="0023456E" w:rsidRPr="6A1DDC10" w:rsidRDefault="0023456E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  <w:tc>
          <w:tcPr>
            <w:tcW w:w="2340" w:type="dxa"/>
            <w:tcMar>
              <w:left w:w="105" w:type="dxa"/>
              <w:right w:w="105" w:type="dxa"/>
            </w:tcMar>
          </w:tcPr>
          <w:p w14:paraId="3B6D4206" w14:textId="77777777" w:rsidR="0023456E" w:rsidRPr="6A1DDC10" w:rsidRDefault="0023456E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  <w:tc>
          <w:tcPr>
            <w:tcW w:w="1943" w:type="dxa"/>
            <w:tcMar>
              <w:left w:w="105" w:type="dxa"/>
              <w:right w:w="105" w:type="dxa"/>
            </w:tcMar>
          </w:tcPr>
          <w:p w14:paraId="698AC6D4" w14:textId="77777777" w:rsidR="0023456E" w:rsidRPr="6A1DDC10" w:rsidRDefault="0023456E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</w:tr>
      <w:tr w:rsidR="0023456E" w14:paraId="680878FF" w14:textId="77777777" w:rsidTr="00C437D9">
        <w:trPr>
          <w:trHeight w:val="300"/>
        </w:trPr>
        <w:tc>
          <w:tcPr>
            <w:tcW w:w="4590" w:type="dxa"/>
            <w:tcMar>
              <w:left w:w="105" w:type="dxa"/>
              <w:right w:w="105" w:type="dxa"/>
            </w:tcMar>
          </w:tcPr>
          <w:p w14:paraId="041A88A4" w14:textId="77777777" w:rsidR="0023456E" w:rsidRPr="6A1DDC10" w:rsidRDefault="0023456E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  <w:tc>
          <w:tcPr>
            <w:tcW w:w="2340" w:type="dxa"/>
            <w:tcMar>
              <w:left w:w="105" w:type="dxa"/>
              <w:right w:w="105" w:type="dxa"/>
            </w:tcMar>
          </w:tcPr>
          <w:p w14:paraId="08F89D26" w14:textId="77777777" w:rsidR="0023456E" w:rsidRPr="6A1DDC10" w:rsidRDefault="0023456E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  <w:tc>
          <w:tcPr>
            <w:tcW w:w="1943" w:type="dxa"/>
            <w:tcMar>
              <w:left w:w="105" w:type="dxa"/>
              <w:right w:w="105" w:type="dxa"/>
            </w:tcMar>
          </w:tcPr>
          <w:p w14:paraId="44B17CAB" w14:textId="77777777" w:rsidR="0023456E" w:rsidRPr="6A1DDC10" w:rsidRDefault="0023456E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color w:val="000000" w:themeColor="text1"/>
                <w:sz w:val="22"/>
              </w:rPr>
            </w:pPr>
          </w:p>
        </w:tc>
      </w:tr>
      <w:tr w:rsidR="6A1DDC10" w14:paraId="7EA89725" w14:textId="77777777" w:rsidTr="00C437D9">
        <w:trPr>
          <w:trHeight w:val="300"/>
        </w:trPr>
        <w:tc>
          <w:tcPr>
            <w:tcW w:w="4590" w:type="dxa"/>
            <w:tcMar>
              <w:left w:w="105" w:type="dxa"/>
              <w:right w:w="105" w:type="dxa"/>
            </w:tcMar>
          </w:tcPr>
          <w:p w14:paraId="4EE7DCB4" w14:textId="661AEB90" w:rsidR="6A1DDC10" w:rsidRDefault="6A1DDC10" w:rsidP="00CA692F">
            <w:pPr>
              <w:tabs>
                <w:tab w:val="left" w:pos="360"/>
              </w:tabs>
              <w:ind w:left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2340" w:type="dxa"/>
            <w:tcMar>
              <w:left w:w="105" w:type="dxa"/>
              <w:right w:w="105" w:type="dxa"/>
            </w:tcMar>
          </w:tcPr>
          <w:p w14:paraId="76BB4E2F" w14:textId="53B0457D" w:rsidR="6A1DDC10" w:rsidRDefault="6A1DDC10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3" w:type="dxa"/>
            <w:tcMar>
              <w:left w:w="105" w:type="dxa"/>
              <w:right w:w="105" w:type="dxa"/>
            </w:tcMar>
          </w:tcPr>
          <w:p w14:paraId="2EB63940" w14:textId="5A4035AB" w:rsidR="6A1DDC10" w:rsidRDefault="6A1DDC10" w:rsidP="001B6535">
            <w:pPr>
              <w:tabs>
                <w:tab w:val="left" w:pos="360"/>
              </w:tabs>
              <w:ind w:left="0"/>
              <w:jc w:val="center"/>
              <w:rPr>
                <w:rFonts w:eastAsia="Times New Roman" w:cs="Times New Roman"/>
                <w:sz w:val="22"/>
              </w:rPr>
            </w:pPr>
          </w:p>
        </w:tc>
      </w:tr>
    </w:tbl>
    <w:p w14:paraId="43FCEC67" w14:textId="488DC991" w:rsidR="00127A45" w:rsidRDefault="00127A45" w:rsidP="00CA692F">
      <w:pPr>
        <w:ind w:left="360"/>
        <w:jc w:val="left"/>
        <w:rPr>
          <w:rFonts w:eastAsia="Times New Roman" w:cs="Times New Roman"/>
          <w:color w:val="000000" w:themeColor="text1"/>
          <w:sz w:val="22"/>
        </w:rPr>
      </w:pPr>
    </w:p>
    <w:p w14:paraId="4564C5F0" w14:textId="77777777" w:rsidR="007F5213" w:rsidRDefault="007F5213" w:rsidP="00A21580">
      <w:pPr>
        <w:pStyle w:val="ListParagraph"/>
        <w:numPr>
          <w:ilvl w:val="0"/>
          <w:numId w:val="19"/>
        </w:numPr>
        <w:ind w:left="360"/>
        <w:jc w:val="left"/>
        <w:rPr>
          <w:bCs/>
          <w:szCs w:val="24"/>
        </w:rPr>
      </w:pPr>
      <w:bookmarkStart w:id="11" w:name="_Hlk179178415"/>
      <w:r>
        <w:rPr>
          <w:bCs/>
          <w:szCs w:val="24"/>
        </w:rPr>
        <w:t>Describe any anticipated implementation barriers and how the Applicant will address them.</w:t>
      </w:r>
    </w:p>
    <w:bookmarkEnd w:id="11"/>
    <w:p w14:paraId="011A1629" w14:textId="77777777" w:rsidR="006D7E8E" w:rsidRPr="00127A45" w:rsidRDefault="006D7E8E" w:rsidP="00D61B09">
      <w:pPr>
        <w:ind w:left="0"/>
      </w:pPr>
    </w:p>
    <w:p w14:paraId="705FF242" w14:textId="35D3848B" w:rsidR="397A4447" w:rsidRDefault="397A4447" w:rsidP="5B12E8D5">
      <w:pPr>
        <w:ind w:left="0"/>
        <w:rPr>
          <w:b/>
          <w:bCs/>
        </w:rPr>
      </w:pPr>
      <w:r w:rsidRPr="5B12E8D5">
        <w:rPr>
          <w:b/>
          <w:bCs/>
        </w:rPr>
        <w:t xml:space="preserve">Section F. Staffing </w:t>
      </w:r>
      <w:r w:rsidR="00865048" w:rsidRPr="5B12E8D5">
        <w:rPr>
          <w:b/>
          <w:bCs/>
        </w:rPr>
        <w:t>P</w:t>
      </w:r>
      <w:r w:rsidR="00865048">
        <w:rPr>
          <w:b/>
          <w:bCs/>
        </w:rPr>
        <w:t>roposal</w:t>
      </w:r>
    </w:p>
    <w:p w14:paraId="24F2AB33" w14:textId="684378AB" w:rsidR="5B12E8D5" w:rsidRDefault="5B12E8D5" w:rsidP="5B12E8D5">
      <w:pPr>
        <w:ind w:left="0"/>
        <w:rPr>
          <w:b/>
          <w:bCs/>
        </w:rPr>
      </w:pPr>
    </w:p>
    <w:p w14:paraId="0054FC1D" w14:textId="19D589EA" w:rsidR="007E2CDB" w:rsidRDefault="007E2CDB" w:rsidP="001D5135">
      <w:pPr>
        <w:pStyle w:val="ListParagraph"/>
        <w:numPr>
          <w:ilvl w:val="0"/>
          <w:numId w:val="21"/>
        </w:numPr>
        <w:jc w:val="left"/>
        <w:rPr>
          <w:bCs/>
          <w:szCs w:val="24"/>
        </w:rPr>
      </w:pPr>
      <w:r>
        <w:rPr>
          <w:bCs/>
          <w:szCs w:val="24"/>
        </w:rPr>
        <w:t>Describe how peer support services will be utilized.</w:t>
      </w:r>
    </w:p>
    <w:p w14:paraId="0BA35749" w14:textId="77777777" w:rsidR="007F5213" w:rsidRDefault="007F5213" w:rsidP="007F5213">
      <w:pPr>
        <w:pStyle w:val="ListParagraph"/>
        <w:numPr>
          <w:ilvl w:val="0"/>
          <w:numId w:val="21"/>
        </w:numPr>
        <w:jc w:val="left"/>
        <w:rPr>
          <w:bCs/>
          <w:szCs w:val="24"/>
        </w:rPr>
      </w:pPr>
      <w:r>
        <w:rPr>
          <w:bCs/>
          <w:szCs w:val="24"/>
        </w:rPr>
        <w:t>Describe the proposal to train and certify all peer specialists to ensure their competency in the delivery of peer support.</w:t>
      </w:r>
    </w:p>
    <w:p w14:paraId="0701549B" w14:textId="77777777" w:rsidR="007F5213" w:rsidRDefault="007F5213" w:rsidP="007F5213">
      <w:pPr>
        <w:ind w:left="0"/>
        <w:jc w:val="left"/>
        <w:rPr>
          <w:bCs/>
          <w:szCs w:val="24"/>
        </w:rPr>
      </w:pPr>
    </w:p>
    <w:p w14:paraId="772E7B1E" w14:textId="6B77762B" w:rsidR="007F5213" w:rsidRDefault="007F5213" w:rsidP="007F5213">
      <w:pPr>
        <w:ind w:left="0"/>
        <w:jc w:val="left"/>
        <w:rPr>
          <w:b/>
          <w:szCs w:val="24"/>
        </w:rPr>
      </w:pPr>
      <w:r w:rsidRPr="007F5213">
        <w:rPr>
          <w:b/>
          <w:szCs w:val="24"/>
        </w:rPr>
        <w:t>Section</w:t>
      </w:r>
      <w:r w:rsidR="00E41B64">
        <w:rPr>
          <w:b/>
          <w:szCs w:val="24"/>
        </w:rPr>
        <w:t xml:space="preserve"> G.</w:t>
      </w:r>
      <w:r w:rsidRPr="007F5213">
        <w:rPr>
          <w:b/>
          <w:szCs w:val="24"/>
        </w:rPr>
        <w:t xml:space="preserve"> Sustainability</w:t>
      </w:r>
    </w:p>
    <w:p w14:paraId="30B082EC" w14:textId="77777777" w:rsidR="007F5213" w:rsidRDefault="007F5213" w:rsidP="007F5213">
      <w:pPr>
        <w:ind w:left="0"/>
        <w:jc w:val="left"/>
        <w:rPr>
          <w:b/>
          <w:szCs w:val="24"/>
        </w:rPr>
      </w:pPr>
    </w:p>
    <w:p w14:paraId="4BFF4FCA" w14:textId="6F317750" w:rsidR="000214E0" w:rsidRPr="00E41B64" w:rsidRDefault="00E41B64" w:rsidP="007F5213">
      <w:pPr>
        <w:pStyle w:val="ListParagraph"/>
        <w:numPr>
          <w:ilvl w:val="0"/>
          <w:numId w:val="27"/>
        </w:numPr>
        <w:jc w:val="left"/>
        <w:rPr>
          <w:rFonts w:cs="Times New Roman"/>
          <w:szCs w:val="24"/>
        </w:rPr>
      </w:pPr>
      <w:r w:rsidRPr="00E41B64">
        <w:rPr>
          <w:rStyle w:val="normaltextrun"/>
          <w:rFonts w:cs="Times New Roman"/>
          <w:color w:val="000000"/>
          <w:shd w:val="clear" w:color="auto" w:fill="FFFFFF"/>
        </w:rPr>
        <w:t xml:space="preserve">Describe the </w:t>
      </w:r>
      <w:r>
        <w:rPr>
          <w:rStyle w:val="normaltextrun"/>
          <w:rFonts w:cs="Times New Roman"/>
          <w:color w:val="000000"/>
          <w:shd w:val="clear" w:color="auto" w:fill="FFFFFF"/>
        </w:rPr>
        <w:t>Applicant</w:t>
      </w:r>
      <w:r w:rsidR="007B3C6A">
        <w:rPr>
          <w:rStyle w:val="normaltextrun"/>
          <w:rFonts w:cs="Times New Roman"/>
          <w:color w:val="000000"/>
          <w:shd w:val="clear" w:color="auto" w:fill="FFFFFF"/>
        </w:rPr>
        <w:t>’</w:t>
      </w:r>
      <w:r>
        <w:rPr>
          <w:rStyle w:val="normaltextrun"/>
          <w:rFonts w:cs="Times New Roman"/>
          <w:color w:val="000000"/>
          <w:shd w:val="clear" w:color="auto" w:fill="FFFFFF"/>
        </w:rPr>
        <w:t>s</w:t>
      </w:r>
      <w:r w:rsidRPr="00E41B64">
        <w:rPr>
          <w:rStyle w:val="normaltextrun"/>
          <w:rFonts w:cs="Times New Roman"/>
          <w:color w:val="000000"/>
          <w:shd w:val="clear" w:color="auto" w:fill="FFFFFF"/>
        </w:rPr>
        <w:t xml:space="preserve"> sustainability plan beyond the </w:t>
      </w:r>
      <w:r w:rsidR="007B3C6A">
        <w:rPr>
          <w:rStyle w:val="normaltextrun"/>
          <w:rFonts w:cs="Times New Roman"/>
          <w:color w:val="000000"/>
          <w:shd w:val="clear" w:color="auto" w:fill="FFFFFF"/>
        </w:rPr>
        <w:t>G</w:t>
      </w:r>
      <w:r w:rsidRPr="00E41B64">
        <w:rPr>
          <w:rStyle w:val="normaltextrun"/>
          <w:rFonts w:cs="Times New Roman"/>
          <w:color w:val="000000"/>
          <w:shd w:val="clear" w:color="auto" w:fill="FFFFFF"/>
        </w:rPr>
        <w:t xml:space="preserve">rant </w:t>
      </w:r>
      <w:r w:rsidR="007B3C6A">
        <w:rPr>
          <w:rStyle w:val="normaltextrun"/>
          <w:rFonts w:cs="Times New Roman"/>
          <w:color w:val="000000"/>
          <w:shd w:val="clear" w:color="auto" w:fill="FFFFFF"/>
        </w:rPr>
        <w:t>T</w:t>
      </w:r>
      <w:r w:rsidRPr="00E41B64">
        <w:rPr>
          <w:rStyle w:val="normaltextrun"/>
          <w:rFonts w:cs="Times New Roman"/>
          <w:color w:val="000000"/>
          <w:shd w:val="clear" w:color="auto" w:fill="FFFFFF"/>
        </w:rPr>
        <w:t>erm including plans to maintain accreditation, a service location, and diversify funding sources to support Clubhouse operations</w:t>
      </w:r>
      <w:r>
        <w:rPr>
          <w:rStyle w:val="normaltextrun"/>
          <w:rFonts w:cs="Times New Roman"/>
          <w:color w:val="000000"/>
          <w:shd w:val="clear" w:color="auto" w:fill="FFFFFF"/>
        </w:rPr>
        <w:t>.</w:t>
      </w:r>
    </w:p>
    <w:p w14:paraId="7C8A5159" w14:textId="21767748" w:rsidR="5B12E8D5" w:rsidRDefault="5B12E8D5" w:rsidP="5B12E8D5">
      <w:pPr>
        <w:ind w:left="0"/>
        <w:rPr>
          <w:b/>
          <w:bCs/>
        </w:rPr>
      </w:pPr>
    </w:p>
    <w:sectPr w:rsidR="5B12E8D5" w:rsidSect="00AD71D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39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" w:author="Garcia,Christina (HHSC)" w:date="2024-11-08T15:59:00Z" w:initials="G(">
    <w:p w14:paraId="76FFBF05" w14:textId="77777777" w:rsidR="007715E8" w:rsidRDefault="007715E8" w:rsidP="001145C7">
      <w:pPr>
        <w:pStyle w:val="CommentText"/>
        <w:ind w:left="0"/>
        <w:jc w:val="left"/>
      </w:pPr>
      <w:r>
        <w:rPr>
          <w:rStyle w:val="CommentReference"/>
        </w:rPr>
        <w:annotationRef/>
      </w:r>
      <w:r>
        <w:t>Should there be a 4th item?</w:t>
      </w:r>
    </w:p>
  </w:comment>
  <w:comment w:id="10" w:author="Dickinson,Christopher M (HHSC/DSHS)" w:date="2024-11-14T13:32:00Z" w:initials="DM(">
    <w:p w14:paraId="76CC3612" w14:textId="77777777" w:rsidR="00BD674A" w:rsidRDefault="00BD674A" w:rsidP="00750095">
      <w:pPr>
        <w:pStyle w:val="CommentText"/>
        <w:ind w:left="0"/>
        <w:jc w:val="left"/>
      </w:pPr>
      <w:r>
        <w:rPr>
          <w:rStyle w:val="CommentReference"/>
        </w:rPr>
        <w:annotationRef/>
      </w:r>
      <w:r>
        <w:t>No, edit is fine.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6FFBF05" w15:done="1"/>
  <w15:commentEx w15:paraId="76CC3612" w15:paraIdParent="76FFBF0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8B3FE" w16cex:dateUtc="2024-11-08T21:59:00Z"/>
  <w16cex:commentExtensible w16cex:durableId="2AE07A70" w16cex:dateUtc="2024-11-14T19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FFBF05" w16cid:durableId="2AD8B3FE"/>
  <w16cid:commentId w16cid:paraId="76CC3612" w16cid:durableId="2AE07A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26644" w14:textId="77777777" w:rsidR="003F2296" w:rsidRDefault="003F2296" w:rsidP="00713C9F">
      <w:r>
        <w:separator/>
      </w:r>
    </w:p>
  </w:endnote>
  <w:endnote w:type="continuationSeparator" w:id="0">
    <w:p w14:paraId="27E7CD19" w14:textId="77777777" w:rsidR="003F2296" w:rsidRDefault="003F2296" w:rsidP="00713C9F">
      <w:r>
        <w:continuationSeparator/>
      </w:r>
    </w:p>
  </w:endnote>
  <w:endnote w:type="continuationNotice" w:id="1">
    <w:p w14:paraId="5006A914" w14:textId="77777777" w:rsidR="003F2296" w:rsidRDefault="003F22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8003" w14:textId="77777777" w:rsidR="00C56E99" w:rsidRDefault="00C56E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1523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2829E" w14:textId="39405CEE" w:rsidR="003A4653" w:rsidRDefault="003A46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5B3C6D" w14:textId="77777777" w:rsidR="00AD71DD" w:rsidRDefault="00AD7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99B09" w14:textId="77777777" w:rsidR="00C56E99" w:rsidRDefault="00C56E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860" w14:textId="77777777" w:rsidR="003F2296" w:rsidRDefault="003F2296" w:rsidP="00713C9F">
      <w:r>
        <w:separator/>
      </w:r>
    </w:p>
  </w:footnote>
  <w:footnote w:type="continuationSeparator" w:id="0">
    <w:p w14:paraId="21DAF186" w14:textId="77777777" w:rsidR="003F2296" w:rsidRDefault="003F2296" w:rsidP="00713C9F">
      <w:r>
        <w:continuationSeparator/>
      </w:r>
    </w:p>
  </w:footnote>
  <w:footnote w:type="continuationNotice" w:id="1">
    <w:p w14:paraId="5F1787D1" w14:textId="77777777" w:rsidR="003F2296" w:rsidRDefault="003F22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6B56" w14:textId="77777777" w:rsidR="00C56E99" w:rsidRDefault="00C56E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F2EB8" w14:textId="77777777" w:rsidR="0069466B" w:rsidRPr="0069466B" w:rsidRDefault="0069466B" w:rsidP="0069466B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69466B">
      <w:rPr>
        <w:rFonts w:cs="Times New Roman"/>
        <w:sz w:val="20"/>
        <w:szCs w:val="20"/>
      </w:rPr>
      <w:t>FORM H, PROJECT EXECUTION</w:t>
    </w:r>
  </w:p>
  <w:p w14:paraId="5B04C8D3" w14:textId="70296534" w:rsidR="00B42EF2" w:rsidRPr="0069466B" w:rsidRDefault="00713C9F" w:rsidP="00713C9F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69466B">
      <w:rPr>
        <w:rFonts w:cs="Times New Roman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7B74702D" wp14:editId="3D006AE1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43AD" w:rsidRPr="0069466B">
      <w:rPr>
        <w:rFonts w:cs="Times New Roman"/>
        <w:sz w:val="20"/>
        <w:szCs w:val="20"/>
      </w:rPr>
      <w:t>R</w:t>
    </w:r>
    <w:r w:rsidR="00B42EF2" w:rsidRPr="0069466B">
      <w:rPr>
        <w:rFonts w:cs="Times New Roman"/>
        <w:sz w:val="20"/>
        <w:szCs w:val="20"/>
      </w:rPr>
      <w:t>FA HHS001</w:t>
    </w:r>
    <w:r w:rsidR="006D5448" w:rsidRPr="0069466B">
      <w:rPr>
        <w:rFonts w:cs="Times New Roman"/>
        <w:sz w:val="20"/>
        <w:szCs w:val="20"/>
      </w:rPr>
      <w:t>5318</w:t>
    </w:r>
    <w:r w:rsidR="00B42EF2" w:rsidRPr="0069466B">
      <w:rPr>
        <w:rFonts w:cs="Times New Roman"/>
        <w:sz w:val="20"/>
        <w:szCs w:val="20"/>
      </w:rPr>
      <w:t xml:space="preserve"> </w:t>
    </w:r>
  </w:p>
  <w:p w14:paraId="7F42EAD2" w14:textId="77777777" w:rsidR="00713C9F" w:rsidRDefault="00713C9F" w:rsidP="00713C9F">
    <w:pPr>
      <w:pStyle w:val="Header"/>
      <w:pBdr>
        <w:bottom w:val="single" w:sz="12" w:space="1" w:color="auto"/>
      </w:pBdr>
      <w:tabs>
        <w:tab w:val="clear" w:pos="4680"/>
      </w:tabs>
      <w:ind w:left="0"/>
    </w:pPr>
  </w:p>
  <w:p w14:paraId="77A00383" w14:textId="77777777" w:rsidR="00713C9F" w:rsidRDefault="00713C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22FE" w14:textId="77777777" w:rsidR="00C56E99" w:rsidRDefault="00C56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F877"/>
    <w:multiLevelType w:val="hybridMultilevel"/>
    <w:tmpl w:val="9BB4D236"/>
    <w:lvl w:ilvl="0" w:tplc="F78A0DD2">
      <w:start w:val="1"/>
      <w:numFmt w:val="decimal"/>
      <w:lvlText w:val="%1."/>
      <w:lvlJc w:val="left"/>
      <w:pPr>
        <w:ind w:left="720" w:hanging="360"/>
      </w:pPr>
    </w:lvl>
    <w:lvl w:ilvl="1" w:tplc="743E0CFA">
      <w:start w:val="4"/>
      <w:numFmt w:val="decimal"/>
      <w:lvlText w:val="%2."/>
      <w:lvlJc w:val="left"/>
      <w:pPr>
        <w:ind w:left="1440" w:hanging="360"/>
      </w:pPr>
    </w:lvl>
    <w:lvl w:ilvl="2" w:tplc="55E0C62E">
      <w:start w:val="1"/>
      <w:numFmt w:val="lowerRoman"/>
      <w:lvlText w:val="%3."/>
      <w:lvlJc w:val="right"/>
      <w:pPr>
        <w:ind w:left="2160" w:hanging="180"/>
      </w:pPr>
    </w:lvl>
    <w:lvl w:ilvl="3" w:tplc="86AE3E0E">
      <w:start w:val="1"/>
      <w:numFmt w:val="decimal"/>
      <w:lvlText w:val="%4."/>
      <w:lvlJc w:val="left"/>
      <w:pPr>
        <w:ind w:left="2880" w:hanging="360"/>
      </w:pPr>
    </w:lvl>
    <w:lvl w:ilvl="4" w:tplc="22BC113A">
      <w:start w:val="1"/>
      <w:numFmt w:val="lowerLetter"/>
      <w:lvlText w:val="%5."/>
      <w:lvlJc w:val="left"/>
      <w:pPr>
        <w:ind w:left="3600" w:hanging="360"/>
      </w:pPr>
    </w:lvl>
    <w:lvl w:ilvl="5" w:tplc="4BCC2450">
      <w:start w:val="1"/>
      <w:numFmt w:val="lowerRoman"/>
      <w:lvlText w:val="%6."/>
      <w:lvlJc w:val="right"/>
      <w:pPr>
        <w:ind w:left="4320" w:hanging="180"/>
      </w:pPr>
    </w:lvl>
    <w:lvl w:ilvl="6" w:tplc="8A045D10">
      <w:start w:val="1"/>
      <w:numFmt w:val="decimal"/>
      <w:lvlText w:val="%7."/>
      <w:lvlJc w:val="left"/>
      <w:pPr>
        <w:ind w:left="5040" w:hanging="360"/>
      </w:pPr>
    </w:lvl>
    <w:lvl w:ilvl="7" w:tplc="9320DDD8">
      <w:start w:val="1"/>
      <w:numFmt w:val="lowerLetter"/>
      <w:lvlText w:val="%8."/>
      <w:lvlJc w:val="left"/>
      <w:pPr>
        <w:ind w:left="5760" w:hanging="360"/>
      </w:pPr>
    </w:lvl>
    <w:lvl w:ilvl="8" w:tplc="3ADA05F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7D8F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FE68C"/>
    <w:multiLevelType w:val="hybridMultilevel"/>
    <w:tmpl w:val="6DA01AC8"/>
    <w:lvl w:ilvl="0" w:tplc="ABBE3D68">
      <w:start w:val="2"/>
      <w:numFmt w:val="upperLetter"/>
      <w:lvlText w:val="%1."/>
      <w:lvlJc w:val="left"/>
      <w:pPr>
        <w:ind w:left="720" w:hanging="360"/>
      </w:pPr>
    </w:lvl>
    <w:lvl w:ilvl="1" w:tplc="2D46475E">
      <w:start w:val="1"/>
      <w:numFmt w:val="lowerLetter"/>
      <w:lvlText w:val="%2."/>
      <w:lvlJc w:val="left"/>
      <w:pPr>
        <w:ind w:left="1440" w:hanging="360"/>
      </w:pPr>
    </w:lvl>
    <w:lvl w:ilvl="2" w:tplc="71C65708">
      <w:start w:val="1"/>
      <w:numFmt w:val="lowerRoman"/>
      <w:lvlText w:val="%3."/>
      <w:lvlJc w:val="right"/>
      <w:pPr>
        <w:ind w:left="2160" w:hanging="180"/>
      </w:pPr>
    </w:lvl>
    <w:lvl w:ilvl="3" w:tplc="53D68B06">
      <w:start w:val="1"/>
      <w:numFmt w:val="decimal"/>
      <w:lvlText w:val="%4."/>
      <w:lvlJc w:val="left"/>
      <w:pPr>
        <w:ind w:left="2880" w:hanging="360"/>
      </w:pPr>
    </w:lvl>
    <w:lvl w:ilvl="4" w:tplc="0570E78A">
      <w:start w:val="1"/>
      <w:numFmt w:val="lowerLetter"/>
      <w:lvlText w:val="%5."/>
      <w:lvlJc w:val="left"/>
      <w:pPr>
        <w:ind w:left="3600" w:hanging="360"/>
      </w:pPr>
    </w:lvl>
    <w:lvl w:ilvl="5" w:tplc="4C364B94">
      <w:start w:val="1"/>
      <w:numFmt w:val="lowerRoman"/>
      <w:lvlText w:val="%6."/>
      <w:lvlJc w:val="right"/>
      <w:pPr>
        <w:ind w:left="4320" w:hanging="180"/>
      </w:pPr>
    </w:lvl>
    <w:lvl w:ilvl="6" w:tplc="E656F62E">
      <w:start w:val="1"/>
      <w:numFmt w:val="decimal"/>
      <w:lvlText w:val="%7."/>
      <w:lvlJc w:val="left"/>
      <w:pPr>
        <w:ind w:left="5040" w:hanging="360"/>
      </w:pPr>
    </w:lvl>
    <w:lvl w:ilvl="7" w:tplc="ED5209EE">
      <w:start w:val="1"/>
      <w:numFmt w:val="lowerLetter"/>
      <w:lvlText w:val="%8."/>
      <w:lvlJc w:val="left"/>
      <w:pPr>
        <w:ind w:left="5760" w:hanging="360"/>
      </w:pPr>
    </w:lvl>
    <w:lvl w:ilvl="8" w:tplc="3CBC87D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3542"/>
    <w:multiLevelType w:val="hybridMultilevel"/>
    <w:tmpl w:val="E56058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161D2"/>
    <w:multiLevelType w:val="hybridMultilevel"/>
    <w:tmpl w:val="F64417FA"/>
    <w:lvl w:ilvl="0" w:tplc="3378ED6C">
      <w:start w:val="1"/>
      <w:numFmt w:val="upperLetter"/>
      <w:lvlText w:val="%1."/>
      <w:lvlJc w:val="left"/>
      <w:pPr>
        <w:ind w:left="720" w:hanging="360"/>
      </w:pPr>
    </w:lvl>
    <w:lvl w:ilvl="1" w:tplc="DC9A792A">
      <w:start w:val="1"/>
      <w:numFmt w:val="lowerLetter"/>
      <w:lvlText w:val="%2."/>
      <w:lvlJc w:val="left"/>
      <w:pPr>
        <w:ind w:left="1440" w:hanging="360"/>
      </w:pPr>
    </w:lvl>
    <w:lvl w:ilvl="2" w:tplc="9C3C51D8">
      <w:start w:val="1"/>
      <w:numFmt w:val="lowerRoman"/>
      <w:lvlText w:val="%3."/>
      <w:lvlJc w:val="right"/>
      <w:pPr>
        <w:ind w:left="2160" w:hanging="180"/>
      </w:pPr>
    </w:lvl>
    <w:lvl w:ilvl="3" w:tplc="354C0F12">
      <w:start w:val="1"/>
      <w:numFmt w:val="decimal"/>
      <w:lvlText w:val="%4."/>
      <w:lvlJc w:val="left"/>
      <w:pPr>
        <w:ind w:left="2880" w:hanging="360"/>
      </w:pPr>
    </w:lvl>
    <w:lvl w:ilvl="4" w:tplc="8B34A9F8">
      <w:start w:val="1"/>
      <w:numFmt w:val="lowerLetter"/>
      <w:lvlText w:val="%5."/>
      <w:lvlJc w:val="left"/>
      <w:pPr>
        <w:ind w:left="3600" w:hanging="360"/>
      </w:pPr>
    </w:lvl>
    <w:lvl w:ilvl="5" w:tplc="3CCCBC72">
      <w:start w:val="1"/>
      <w:numFmt w:val="lowerRoman"/>
      <w:lvlText w:val="%6."/>
      <w:lvlJc w:val="right"/>
      <w:pPr>
        <w:ind w:left="4320" w:hanging="180"/>
      </w:pPr>
    </w:lvl>
    <w:lvl w:ilvl="6" w:tplc="E00A7420">
      <w:start w:val="1"/>
      <w:numFmt w:val="decimal"/>
      <w:lvlText w:val="%7."/>
      <w:lvlJc w:val="left"/>
      <w:pPr>
        <w:ind w:left="5040" w:hanging="360"/>
      </w:pPr>
    </w:lvl>
    <w:lvl w:ilvl="7" w:tplc="8B5E02F2">
      <w:start w:val="1"/>
      <w:numFmt w:val="lowerLetter"/>
      <w:lvlText w:val="%8."/>
      <w:lvlJc w:val="left"/>
      <w:pPr>
        <w:ind w:left="5760" w:hanging="360"/>
      </w:pPr>
    </w:lvl>
    <w:lvl w:ilvl="8" w:tplc="405C599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F3984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20F65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F7F46"/>
    <w:multiLevelType w:val="hybridMultilevel"/>
    <w:tmpl w:val="0EC859B6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66B98"/>
    <w:multiLevelType w:val="hybridMultilevel"/>
    <w:tmpl w:val="907C69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D7859"/>
    <w:multiLevelType w:val="hybridMultilevel"/>
    <w:tmpl w:val="9C84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19057"/>
    <w:multiLevelType w:val="hybridMultilevel"/>
    <w:tmpl w:val="609216CA"/>
    <w:lvl w:ilvl="0" w:tplc="AD6E02EA">
      <w:start w:val="1"/>
      <w:numFmt w:val="decimal"/>
      <w:lvlText w:val="%1."/>
      <w:lvlJc w:val="left"/>
      <w:pPr>
        <w:ind w:left="720" w:hanging="360"/>
      </w:pPr>
    </w:lvl>
    <w:lvl w:ilvl="1" w:tplc="02F0305C">
      <w:start w:val="2"/>
      <w:numFmt w:val="decimal"/>
      <w:lvlText w:val="%2."/>
      <w:lvlJc w:val="left"/>
      <w:pPr>
        <w:ind w:left="1440" w:hanging="360"/>
      </w:pPr>
    </w:lvl>
    <w:lvl w:ilvl="2" w:tplc="C2D868A6">
      <w:start w:val="1"/>
      <w:numFmt w:val="lowerRoman"/>
      <w:lvlText w:val="%3."/>
      <w:lvlJc w:val="right"/>
      <w:pPr>
        <w:ind w:left="2160" w:hanging="180"/>
      </w:pPr>
    </w:lvl>
    <w:lvl w:ilvl="3" w:tplc="1D3E1F90">
      <w:start w:val="1"/>
      <w:numFmt w:val="decimal"/>
      <w:lvlText w:val="%4."/>
      <w:lvlJc w:val="left"/>
      <w:pPr>
        <w:ind w:left="2880" w:hanging="360"/>
      </w:pPr>
    </w:lvl>
    <w:lvl w:ilvl="4" w:tplc="38AEDE46">
      <w:start w:val="1"/>
      <w:numFmt w:val="lowerLetter"/>
      <w:lvlText w:val="%5."/>
      <w:lvlJc w:val="left"/>
      <w:pPr>
        <w:ind w:left="3600" w:hanging="360"/>
      </w:pPr>
    </w:lvl>
    <w:lvl w:ilvl="5" w:tplc="AA6A4250">
      <w:start w:val="1"/>
      <w:numFmt w:val="lowerRoman"/>
      <w:lvlText w:val="%6."/>
      <w:lvlJc w:val="right"/>
      <w:pPr>
        <w:ind w:left="4320" w:hanging="180"/>
      </w:pPr>
    </w:lvl>
    <w:lvl w:ilvl="6" w:tplc="8762280E">
      <w:start w:val="1"/>
      <w:numFmt w:val="decimal"/>
      <w:lvlText w:val="%7."/>
      <w:lvlJc w:val="left"/>
      <w:pPr>
        <w:ind w:left="5040" w:hanging="360"/>
      </w:pPr>
    </w:lvl>
    <w:lvl w:ilvl="7" w:tplc="E66EA718">
      <w:start w:val="1"/>
      <w:numFmt w:val="lowerLetter"/>
      <w:lvlText w:val="%8."/>
      <w:lvlJc w:val="left"/>
      <w:pPr>
        <w:ind w:left="5760" w:hanging="360"/>
      </w:pPr>
    </w:lvl>
    <w:lvl w:ilvl="8" w:tplc="D9F410A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3A11D"/>
    <w:multiLevelType w:val="hybridMultilevel"/>
    <w:tmpl w:val="37229826"/>
    <w:lvl w:ilvl="0" w:tplc="5D5AAE06">
      <w:start w:val="1"/>
      <w:numFmt w:val="decimal"/>
      <w:lvlText w:val="%1."/>
      <w:lvlJc w:val="left"/>
      <w:pPr>
        <w:ind w:left="720" w:hanging="360"/>
      </w:pPr>
    </w:lvl>
    <w:lvl w:ilvl="1" w:tplc="A146A670">
      <w:start w:val="3"/>
      <w:numFmt w:val="decimal"/>
      <w:lvlText w:val="%2."/>
      <w:lvlJc w:val="left"/>
      <w:pPr>
        <w:ind w:left="1440" w:hanging="360"/>
      </w:pPr>
    </w:lvl>
    <w:lvl w:ilvl="2" w:tplc="80547B30">
      <w:start w:val="1"/>
      <w:numFmt w:val="lowerRoman"/>
      <w:lvlText w:val="%3."/>
      <w:lvlJc w:val="right"/>
      <w:pPr>
        <w:ind w:left="2160" w:hanging="180"/>
      </w:pPr>
    </w:lvl>
    <w:lvl w:ilvl="3" w:tplc="709C713C">
      <w:start w:val="1"/>
      <w:numFmt w:val="decimal"/>
      <w:lvlText w:val="%4."/>
      <w:lvlJc w:val="left"/>
      <w:pPr>
        <w:ind w:left="2880" w:hanging="360"/>
      </w:pPr>
    </w:lvl>
    <w:lvl w:ilvl="4" w:tplc="ACE2CB96">
      <w:start w:val="1"/>
      <w:numFmt w:val="lowerLetter"/>
      <w:lvlText w:val="%5."/>
      <w:lvlJc w:val="left"/>
      <w:pPr>
        <w:ind w:left="3600" w:hanging="360"/>
      </w:pPr>
    </w:lvl>
    <w:lvl w:ilvl="5" w:tplc="C1A6AE44">
      <w:start w:val="1"/>
      <w:numFmt w:val="lowerRoman"/>
      <w:lvlText w:val="%6."/>
      <w:lvlJc w:val="right"/>
      <w:pPr>
        <w:ind w:left="4320" w:hanging="180"/>
      </w:pPr>
    </w:lvl>
    <w:lvl w:ilvl="6" w:tplc="E73A5D20">
      <w:start w:val="1"/>
      <w:numFmt w:val="decimal"/>
      <w:lvlText w:val="%7."/>
      <w:lvlJc w:val="left"/>
      <w:pPr>
        <w:ind w:left="5040" w:hanging="360"/>
      </w:pPr>
    </w:lvl>
    <w:lvl w:ilvl="7" w:tplc="FD042FCE">
      <w:start w:val="1"/>
      <w:numFmt w:val="lowerLetter"/>
      <w:lvlText w:val="%8."/>
      <w:lvlJc w:val="left"/>
      <w:pPr>
        <w:ind w:left="5760" w:hanging="360"/>
      </w:pPr>
    </w:lvl>
    <w:lvl w:ilvl="8" w:tplc="37286D4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4949"/>
    <w:multiLevelType w:val="hybridMultilevel"/>
    <w:tmpl w:val="7368CEDA"/>
    <w:lvl w:ilvl="0" w:tplc="3E0A8F7A">
      <w:start w:val="1"/>
      <w:numFmt w:val="upperLetter"/>
      <w:lvlText w:val="%1."/>
      <w:lvlJc w:val="left"/>
      <w:pPr>
        <w:ind w:left="720" w:hanging="360"/>
      </w:pPr>
    </w:lvl>
    <w:lvl w:ilvl="1" w:tplc="D9F64D88">
      <w:start w:val="1"/>
      <w:numFmt w:val="lowerLetter"/>
      <w:lvlText w:val="%2."/>
      <w:lvlJc w:val="left"/>
      <w:pPr>
        <w:ind w:left="1440" w:hanging="360"/>
      </w:pPr>
    </w:lvl>
    <w:lvl w:ilvl="2" w:tplc="B0CE5E04">
      <w:start w:val="1"/>
      <w:numFmt w:val="lowerRoman"/>
      <w:lvlText w:val="%3."/>
      <w:lvlJc w:val="right"/>
      <w:pPr>
        <w:ind w:left="2160" w:hanging="180"/>
      </w:pPr>
    </w:lvl>
    <w:lvl w:ilvl="3" w:tplc="2326D1CE">
      <w:start w:val="1"/>
      <w:numFmt w:val="decimal"/>
      <w:lvlText w:val="%4."/>
      <w:lvlJc w:val="left"/>
      <w:pPr>
        <w:ind w:left="2880" w:hanging="360"/>
      </w:pPr>
    </w:lvl>
    <w:lvl w:ilvl="4" w:tplc="798C5AB6">
      <w:start w:val="1"/>
      <w:numFmt w:val="lowerLetter"/>
      <w:lvlText w:val="%5."/>
      <w:lvlJc w:val="left"/>
      <w:pPr>
        <w:ind w:left="3600" w:hanging="360"/>
      </w:pPr>
    </w:lvl>
    <w:lvl w:ilvl="5" w:tplc="89587920">
      <w:start w:val="1"/>
      <w:numFmt w:val="lowerRoman"/>
      <w:lvlText w:val="%6."/>
      <w:lvlJc w:val="right"/>
      <w:pPr>
        <w:ind w:left="4320" w:hanging="180"/>
      </w:pPr>
    </w:lvl>
    <w:lvl w:ilvl="6" w:tplc="5E1A8DBC">
      <w:start w:val="1"/>
      <w:numFmt w:val="decimal"/>
      <w:lvlText w:val="%7."/>
      <w:lvlJc w:val="left"/>
      <w:pPr>
        <w:ind w:left="5040" w:hanging="360"/>
      </w:pPr>
    </w:lvl>
    <w:lvl w:ilvl="7" w:tplc="D72661D4">
      <w:start w:val="1"/>
      <w:numFmt w:val="lowerLetter"/>
      <w:lvlText w:val="%8."/>
      <w:lvlJc w:val="left"/>
      <w:pPr>
        <w:ind w:left="5760" w:hanging="360"/>
      </w:pPr>
    </w:lvl>
    <w:lvl w:ilvl="8" w:tplc="89D8844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32CC4"/>
    <w:multiLevelType w:val="hybridMultilevel"/>
    <w:tmpl w:val="B218F97E"/>
    <w:lvl w:ilvl="0" w:tplc="E03E6E2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1EF0AF"/>
    <w:multiLevelType w:val="hybridMultilevel"/>
    <w:tmpl w:val="D77C481E"/>
    <w:lvl w:ilvl="0" w:tplc="0384462A">
      <w:start w:val="1"/>
      <w:numFmt w:val="decimal"/>
      <w:lvlText w:val="%1."/>
      <w:lvlJc w:val="left"/>
      <w:pPr>
        <w:ind w:left="720" w:hanging="360"/>
      </w:pPr>
    </w:lvl>
    <w:lvl w:ilvl="1" w:tplc="0A4C8A5C">
      <w:start w:val="1"/>
      <w:numFmt w:val="decimal"/>
      <w:lvlText w:val="%2."/>
      <w:lvlJc w:val="left"/>
      <w:pPr>
        <w:ind w:left="1440" w:hanging="360"/>
      </w:pPr>
    </w:lvl>
    <w:lvl w:ilvl="2" w:tplc="90E08B8C">
      <w:start w:val="1"/>
      <w:numFmt w:val="lowerRoman"/>
      <w:lvlText w:val="%3."/>
      <w:lvlJc w:val="right"/>
      <w:pPr>
        <w:ind w:left="2160" w:hanging="180"/>
      </w:pPr>
    </w:lvl>
    <w:lvl w:ilvl="3" w:tplc="FDDC89F0">
      <w:start w:val="1"/>
      <w:numFmt w:val="decimal"/>
      <w:lvlText w:val="%4."/>
      <w:lvlJc w:val="left"/>
      <w:pPr>
        <w:ind w:left="2880" w:hanging="360"/>
      </w:pPr>
    </w:lvl>
    <w:lvl w:ilvl="4" w:tplc="65A022B4">
      <w:start w:val="1"/>
      <w:numFmt w:val="lowerLetter"/>
      <w:lvlText w:val="%5."/>
      <w:lvlJc w:val="left"/>
      <w:pPr>
        <w:ind w:left="3600" w:hanging="360"/>
      </w:pPr>
    </w:lvl>
    <w:lvl w:ilvl="5" w:tplc="9E48C292">
      <w:start w:val="1"/>
      <w:numFmt w:val="lowerRoman"/>
      <w:lvlText w:val="%6."/>
      <w:lvlJc w:val="right"/>
      <w:pPr>
        <w:ind w:left="4320" w:hanging="180"/>
      </w:pPr>
    </w:lvl>
    <w:lvl w:ilvl="6" w:tplc="FD82F590">
      <w:start w:val="1"/>
      <w:numFmt w:val="decimal"/>
      <w:lvlText w:val="%7."/>
      <w:lvlJc w:val="left"/>
      <w:pPr>
        <w:ind w:left="5040" w:hanging="360"/>
      </w:pPr>
    </w:lvl>
    <w:lvl w:ilvl="7" w:tplc="53ECE0C0">
      <w:start w:val="1"/>
      <w:numFmt w:val="lowerLetter"/>
      <w:lvlText w:val="%8."/>
      <w:lvlJc w:val="left"/>
      <w:pPr>
        <w:ind w:left="5760" w:hanging="360"/>
      </w:pPr>
    </w:lvl>
    <w:lvl w:ilvl="8" w:tplc="CAA0FAF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80C3A"/>
    <w:multiLevelType w:val="hybridMultilevel"/>
    <w:tmpl w:val="554EE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50F7E"/>
    <w:multiLevelType w:val="hybridMultilevel"/>
    <w:tmpl w:val="2AFED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50280"/>
    <w:multiLevelType w:val="hybridMultilevel"/>
    <w:tmpl w:val="F948E1DE"/>
    <w:lvl w:ilvl="0" w:tplc="B0B0D13E">
      <w:start w:val="1"/>
      <w:numFmt w:val="upp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B4705"/>
    <w:multiLevelType w:val="hybridMultilevel"/>
    <w:tmpl w:val="7A0A3BDE"/>
    <w:lvl w:ilvl="0" w:tplc="B3E02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027E1"/>
    <w:multiLevelType w:val="hybridMultilevel"/>
    <w:tmpl w:val="C9100A3C"/>
    <w:lvl w:ilvl="0" w:tplc="A3128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03316"/>
    <w:multiLevelType w:val="hybridMultilevel"/>
    <w:tmpl w:val="2CDA063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62D1D"/>
    <w:multiLevelType w:val="hybridMultilevel"/>
    <w:tmpl w:val="74184864"/>
    <w:lvl w:ilvl="0" w:tplc="26168B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D5657"/>
    <w:multiLevelType w:val="hybridMultilevel"/>
    <w:tmpl w:val="D542C40C"/>
    <w:lvl w:ilvl="0" w:tplc="ACE0AF1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853B2C"/>
    <w:multiLevelType w:val="hybridMultilevel"/>
    <w:tmpl w:val="6368127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BA98C"/>
    <w:multiLevelType w:val="hybridMultilevel"/>
    <w:tmpl w:val="C958AD30"/>
    <w:lvl w:ilvl="0" w:tplc="9468DCCE">
      <w:start w:val="1"/>
      <w:numFmt w:val="decimal"/>
      <w:lvlText w:val="%1."/>
      <w:lvlJc w:val="left"/>
      <w:pPr>
        <w:ind w:left="720" w:hanging="360"/>
      </w:pPr>
    </w:lvl>
    <w:lvl w:ilvl="1" w:tplc="8CC2933E">
      <w:start w:val="1"/>
      <w:numFmt w:val="decimal"/>
      <w:lvlText w:val="%2."/>
      <w:lvlJc w:val="left"/>
      <w:pPr>
        <w:ind w:left="1440" w:hanging="360"/>
      </w:pPr>
    </w:lvl>
    <w:lvl w:ilvl="2" w:tplc="466860C6">
      <w:start w:val="1"/>
      <w:numFmt w:val="lowerRoman"/>
      <w:lvlText w:val="%3."/>
      <w:lvlJc w:val="right"/>
      <w:pPr>
        <w:ind w:left="2160" w:hanging="180"/>
      </w:pPr>
    </w:lvl>
    <w:lvl w:ilvl="3" w:tplc="28A82878">
      <w:start w:val="1"/>
      <w:numFmt w:val="decimal"/>
      <w:lvlText w:val="%4."/>
      <w:lvlJc w:val="left"/>
      <w:pPr>
        <w:ind w:left="2880" w:hanging="360"/>
      </w:pPr>
    </w:lvl>
    <w:lvl w:ilvl="4" w:tplc="EE20090A">
      <w:start w:val="1"/>
      <w:numFmt w:val="lowerLetter"/>
      <w:lvlText w:val="%5."/>
      <w:lvlJc w:val="left"/>
      <w:pPr>
        <w:ind w:left="3600" w:hanging="360"/>
      </w:pPr>
    </w:lvl>
    <w:lvl w:ilvl="5" w:tplc="FFAAEB76">
      <w:start w:val="1"/>
      <w:numFmt w:val="lowerRoman"/>
      <w:lvlText w:val="%6."/>
      <w:lvlJc w:val="right"/>
      <w:pPr>
        <w:ind w:left="4320" w:hanging="180"/>
      </w:pPr>
    </w:lvl>
    <w:lvl w:ilvl="6" w:tplc="BCF0D18E">
      <w:start w:val="1"/>
      <w:numFmt w:val="decimal"/>
      <w:lvlText w:val="%7."/>
      <w:lvlJc w:val="left"/>
      <w:pPr>
        <w:ind w:left="5040" w:hanging="360"/>
      </w:pPr>
    </w:lvl>
    <w:lvl w:ilvl="7" w:tplc="CFA47356">
      <w:start w:val="1"/>
      <w:numFmt w:val="lowerLetter"/>
      <w:lvlText w:val="%8."/>
      <w:lvlJc w:val="left"/>
      <w:pPr>
        <w:ind w:left="5760" w:hanging="360"/>
      </w:pPr>
    </w:lvl>
    <w:lvl w:ilvl="8" w:tplc="1A6E2EC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57D72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>
      <w:start w:val="1"/>
      <w:numFmt w:val="lowerLetter"/>
      <w:lvlText w:val="%2."/>
      <w:lvlJc w:val="left"/>
      <w:pPr>
        <w:ind w:left="450" w:hanging="360"/>
      </w:pPr>
    </w:lvl>
    <w:lvl w:ilvl="2" w:tplc="FFFFFFFF" w:tentative="1">
      <w:start w:val="1"/>
      <w:numFmt w:val="lowerRoman"/>
      <w:lvlText w:val="%3."/>
      <w:lvlJc w:val="right"/>
      <w:pPr>
        <w:ind w:left="1170" w:hanging="180"/>
      </w:pPr>
    </w:lvl>
    <w:lvl w:ilvl="3" w:tplc="FFFFFFFF" w:tentative="1">
      <w:start w:val="1"/>
      <w:numFmt w:val="decimal"/>
      <w:lvlText w:val="%4."/>
      <w:lvlJc w:val="left"/>
      <w:pPr>
        <w:ind w:left="1890" w:hanging="360"/>
      </w:pPr>
    </w:lvl>
    <w:lvl w:ilvl="4" w:tplc="FFFFFFFF" w:tentative="1">
      <w:start w:val="1"/>
      <w:numFmt w:val="lowerLetter"/>
      <w:lvlText w:val="%5."/>
      <w:lvlJc w:val="left"/>
      <w:pPr>
        <w:ind w:left="2610" w:hanging="360"/>
      </w:pPr>
    </w:lvl>
    <w:lvl w:ilvl="5" w:tplc="FFFFFFFF" w:tentative="1">
      <w:start w:val="1"/>
      <w:numFmt w:val="lowerRoman"/>
      <w:lvlText w:val="%6."/>
      <w:lvlJc w:val="right"/>
      <w:pPr>
        <w:ind w:left="3330" w:hanging="180"/>
      </w:pPr>
    </w:lvl>
    <w:lvl w:ilvl="6" w:tplc="FFFFFFFF" w:tentative="1">
      <w:start w:val="1"/>
      <w:numFmt w:val="decimal"/>
      <w:lvlText w:val="%7."/>
      <w:lvlJc w:val="left"/>
      <w:pPr>
        <w:ind w:left="4050" w:hanging="360"/>
      </w:pPr>
    </w:lvl>
    <w:lvl w:ilvl="7" w:tplc="FFFFFFFF" w:tentative="1">
      <w:start w:val="1"/>
      <w:numFmt w:val="lowerLetter"/>
      <w:lvlText w:val="%8."/>
      <w:lvlJc w:val="left"/>
      <w:pPr>
        <w:ind w:left="4770" w:hanging="360"/>
      </w:pPr>
    </w:lvl>
    <w:lvl w:ilvl="8" w:tplc="FFFFFFFF" w:tentative="1">
      <w:start w:val="1"/>
      <w:numFmt w:val="lowerRoman"/>
      <w:lvlText w:val="%9."/>
      <w:lvlJc w:val="right"/>
      <w:pPr>
        <w:ind w:left="5490" w:hanging="180"/>
      </w:pPr>
    </w:lvl>
  </w:abstractNum>
  <w:num w:numId="1" w16cid:durableId="1249079868">
    <w:abstractNumId w:val="25"/>
  </w:num>
  <w:num w:numId="2" w16cid:durableId="128481186">
    <w:abstractNumId w:val="2"/>
  </w:num>
  <w:num w:numId="3" w16cid:durableId="1686663841">
    <w:abstractNumId w:val="4"/>
  </w:num>
  <w:num w:numId="4" w16cid:durableId="1037435550">
    <w:abstractNumId w:val="0"/>
  </w:num>
  <w:num w:numId="5" w16cid:durableId="2022272121">
    <w:abstractNumId w:val="11"/>
  </w:num>
  <w:num w:numId="6" w16cid:durableId="1810243955">
    <w:abstractNumId w:val="10"/>
  </w:num>
  <w:num w:numId="7" w16cid:durableId="1463618134">
    <w:abstractNumId w:val="14"/>
  </w:num>
  <w:num w:numId="8" w16cid:durableId="1105154497">
    <w:abstractNumId w:val="12"/>
  </w:num>
  <w:num w:numId="9" w16cid:durableId="530412725">
    <w:abstractNumId w:val="18"/>
  </w:num>
  <w:num w:numId="10" w16cid:durableId="1547181991">
    <w:abstractNumId w:val="17"/>
  </w:num>
  <w:num w:numId="11" w16cid:durableId="1610307646">
    <w:abstractNumId w:val="7"/>
  </w:num>
  <w:num w:numId="12" w16cid:durableId="125008289">
    <w:abstractNumId w:val="22"/>
  </w:num>
  <w:num w:numId="13" w16cid:durableId="1853762455">
    <w:abstractNumId w:val="13"/>
  </w:num>
  <w:num w:numId="14" w16cid:durableId="2021810371">
    <w:abstractNumId w:val="21"/>
  </w:num>
  <w:num w:numId="15" w16cid:durableId="1867058259">
    <w:abstractNumId w:val="1"/>
  </w:num>
  <w:num w:numId="16" w16cid:durableId="987520137">
    <w:abstractNumId w:val="5"/>
  </w:num>
  <w:num w:numId="17" w16cid:durableId="1032728797">
    <w:abstractNumId w:val="6"/>
  </w:num>
  <w:num w:numId="18" w16cid:durableId="2033802555">
    <w:abstractNumId w:val="19"/>
  </w:num>
  <w:num w:numId="19" w16cid:durableId="907497308">
    <w:abstractNumId w:val="24"/>
  </w:num>
  <w:num w:numId="20" w16cid:durableId="494148300">
    <w:abstractNumId w:val="16"/>
  </w:num>
  <w:num w:numId="21" w16cid:durableId="990477157">
    <w:abstractNumId w:val="23"/>
  </w:num>
  <w:num w:numId="22" w16cid:durableId="360667907">
    <w:abstractNumId w:val="9"/>
  </w:num>
  <w:num w:numId="23" w16cid:durableId="1471626955">
    <w:abstractNumId w:val="15"/>
  </w:num>
  <w:num w:numId="24" w16cid:durableId="1126239727">
    <w:abstractNumId w:val="20"/>
  </w:num>
  <w:num w:numId="25" w16cid:durableId="1580290486">
    <w:abstractNumId w:val="26"/>
  </w:num>
  <w:num w:numId="26" w16cid:durableId="545876544">
    <w:abstractNumId w:val="3"/>
  </w:num>
  <w:num w:numId="27" w16cid:durableId="162774070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rcia,Christina (HHSC)">
    <w15:presenceInfo w15:providerId="AD" w15:userId="S::Christina.Garcia03@hhs.texas.gov::2f63a639-0d58-4eda-a57e-a85a68787334"/>
  </w15:person>
  <w15:person w15:author="Dickinson,Christopher M (HHSC/DSHS)">
    <w15:presenceInfo w15:providerId="AD" w15:userId="S::Christopher.Dickinson@hhs.texas.gov::b19cecb7-2fd6-4135-99b0-10290a19a6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I0NjQ0srC0MDdV0lEKTi0uzszPAykwqgUAzpxDsywAAAA="/>
  </w:docVars>
  <w:rsids>
    <w:rsidRoot w:val="0002401D"/>
    <w:rsid w:val="00006DCA"/>
    <w:rsid w:val="000214E0"/>
    <w:rsid w:val="0002401D"/>
    <w:rsid w:val="00030C18"/>
    <w:rsid w:val="00037D06"/>
    <w:rsid w:val="00047EC1"/>
    <w:rsid w:val="000540DC"/>
    <w:rsid w:val="0005505A"/>
    <w:rsid w:val="00066E93"/>
    <w:rsid w:val="00084481"/>
    <w:rsid w:val="000847C1"/>
    <w:rsid w:val="00091FCB"/>
    <w:rsid w:val="000A10D6"/>
    <w:rsid w:val="000A1A54"/>
    <w:rsid w:val="000A70EC"/>
    <w:rsid w:val="000B290E"/>
    <w:rsid w:val="000B331B"/>
    <w:rsid w:val="000B46EF"/>
    <w:rsid w:val="000B592F"/>
    <w:rsid w:val="000C5367"/>
    <w:rsid w:val="000D5361"/>
    <w:rsid w:val="000D58FB"/>
    <w:rsid w:val="000D5ABF"/>
    <w:rsid w:val="000E23D4"/>
    <w:rsid w:val="00100491"/>
    <w:rsid w:val="00100C67"/>
    <w:rsid w:val="00104580"/>
    <w:rsid w:val="00105B63"/>
    <w:rsid w:val="00113D4F"/>
    <w:rsid w:val="0011754E"/>
    <w:rsid w:val="00125EC8"/>
    <w:rsid w:val="001266FF"/>
    <w:rsid w:val="00127A45"/>
    <w:rsid w:val="001343BE"/>
    <w:rsid w:val="00152CC0"/>
    <w:rsid w:val="00152E4E"/>
    <w:rsid w:val="00157C52"/>
    <w:rsid w:val="00162F99"/>
    <w:rsid w:val="0017042A"/>
    <w:rsid w:val="00181BEA"/>
    <w:rsid w:val="0018260E"/>
    <w:rsid w:val="0018344A"/>
    <w:rsid w:val="00185DA0"/>
    <w:rsid w:val="001A194D"/>
    <w:rsid w:val="001A24DF"/>
    <w:rsid w:val="001A47D5"/>
    <w:rsid w:val="001A6803"/>
    <w:rsid w:val="001B6535"/>
    <w:rsid w:val="001B7F16"/>
    <w:rsid w:val="001C197D"/>
    <w:rsid w:val="001C5259"/>
    <w:rsid w:val="001C6833"/>
    <w:rsid w:val="001C70B7"/>
    <w:rsid w:val="001D2414"/>
    <w:rsid w:val="001D4E14"/>
    <w:rsid w:val="001E56BA"/>
    <w:rsid w:val="001E79A9"/>
    <w:rsid w:val="001F0C80"/>
    <w:rsid w:val="00200ADB"/>
    <w:rsid w:val="00201834"/>
    <w:rsid w:val="00207DD3"/>
    <w:rsid w:val="002106ED"/>
    <w:rsid w:val="00220582"/>
    <w:rsid w:val="002246D7"/>
    <w:rsid w:val="00230E41"/>
    <w:rsid w:val="00232EB5"/>
    <w:rsid w:val="0023456E"/>
    <w:rsid w:val="00235940"/>
    <w:rsid w:val="002379DF"/>
    <w:rsid w:val="00240896"/>
    <w:rsid w:val="00242F82"/>
    <w:rsid w:val="002465D4"/>
    <w:rsid w:val="00247491"/>
    <w:rsid w:val="00265A5F"/>
    <w:rsid w:val="0028625D"/>
    <w:rsid w:val="002911E2"/>
    <w:rsid w:val="00293015"/>
    <w:rsid w:val="00295948"/>
    <w:rsid w:val="002977BF"/>
    <w:rsid w:val="002A7F0E"/>
    <w:rsid w:val="002B0580"/>
    <w:rsid w:val="002B3E37"/>
    <w:rsid w:val="002B526C"/>
    <w:rsid w:val="002B73EE"/>
    <w:rsid w:val="002D39CA"/>
    <w:rsid w:val="002D6ACC"/>
    <w:rsid w:val="002D7FAF"/>
    <w:rsid w:val="002E69BC"/>
    <w:rsid w:val="002F41F3"/>
    <w:rsid w:val="00302CD5"/>
    <w:rsid w:val="00313B1A"/>
    <w:rsid w:val="0031772E"/>
    <w:rsid w:val="003179E7"/>
    <w:rsid w:val="00321324"/>
    <w:rsid w:val="00324213"/>
    <w:rsid w:val="003314A5"/>
    <w:rsid w:val="003401B4"/>
    <w:rsid w:val="0034043C"/>
    <w:rsid w:val="00342949"/>
    <w:rsid w:val="00342D36"/>
    <w:rsid w:val="00345740"/>
    <w:rsid w:val="00347880"/>
    <w:rsid w:val="00352656"/>
    <w:rsid w:val="00353DA1"/>
    <w:rsid w:val="00370B99"/>
    <w:rsid w:val="00373E89"/>
    <w:rsid w:val="00375B97"/>
    <w:rsid w:val="003A4653"/>
    <w:rsid w:val="003A7C08"/>
    <w:rsid w:val="003B2D8B"/>
    <w:rsid w:val="003C1F70"/>
    <w:rsid w:val="003C4219"/>
    <w:rsid w:val="003C52B4"/>
    <w:rsid w:val="003D06FF"/>
    <w:rsid w:val="003D1845"/>
    <w:rsid w:val="003E402A"/>
    <w:rsid w:val="003E6A9D"/>
    <w:rsid w:val="003F2296"/>
    <w:rsid w:val="003F64EB"/>
    <w:rsid w:val="004028E4"/>
    <w:rsid w:val="00416A7C"/>
    <w:rsid w:val="00424A38"/>
    <w:rsid w:val="004261F0"/>
    <w:rsid w:val="0044021E"/>
    <w:rsid w:val="00444023"/>
    <w:rsid w:val="00451D5C"/>
    <w:rsid w:val="0045498F"/>
    <w:rsid w:val="004563CE"/>
    <w:rsid w:val="004577A9"/>
    <w:rsid w:val="00464808"/>
    <w:rsid w:val="004727E2"/>
    <w:rsid w:val="0049195B"/>
    <w:rsid w:val="00494E7C"/>
    <w:rsid w:val="004A134C"/>
    <w:rsid w:val="004A2F3B"/>
    <w:rsid w:val="004A4FAA"/>
    <w:rsid w:val="004A6564"/>
    <w:rsid w:val="004A70FE"/>
    <w:rsid w:val="004B406B"/>
    <w:rsid w:val="004B5437"/>
    <w:rsid w:val="004B7FFA"/>
    <w:rsid w:val="004C4E3E"/>
    <w:rsid w:val="004D0347"/>
    <w:rsid w:val="004E4B08"/>
    <w:rsid w:val="004F29EA"/>
    <w:rsid w:val="004F2E6B"/>
    <w:rsid w:val="00501F61"/>
    <w:rsid w:val="00503EC9"/>
    <w:rsid w:val="005043AD"/>
    <w:rsid w:val="0050460E"/>
    <w:rsid w:val="00505C7A"/>
    <w:rsid w:val="00506041"/>
    <w:rsid w:val="00507B23"/>
    <w:rsid w:val="00514276"/>
    <w:rsid w:val="005159EB"/>
    <w:rsid w:val="0052726A"/>
    <w:rsid w:val="00553754"/>
    <w:rsid w:val="0056142F"/>
    <w:rsid w:val="0056703A"/>
    <w:rsid w:val="00576016"/>
    <w:rsid w:val="00581591"/>
    <w:rsid w:val="00583035"/>
    <w:rsid w:val="00583AE5"/>
    <w:rsid w:val="00587B3C"/>
    <w:rsid w:val="00590552"/>
    <w:rsid w:val="00596096"/>
    <w:rsid w:val="005A2115"/>
    <w:rsid w:val="005A4880"/>
    <w:rsid w:val="005A50B4"/>
    <w:rsid w:val="005B1011"/>
    <w:rsid w:val="005B30C7"/>
    <w:rsid w:val="005C0CA6"/>
    <w:rsid w:val="005C2221"/>
    <w:rsid w:val="005C41CA"/>
    <w:rsid w:val="005D16A0"/>
    <w:rsid w:val="005D3A47"/>
    <w:rsid w:val="005D457D"/>
    <w:rsid w:val="005E3ECD"/>
    <w:rsid w:val="005F0B18"/>
    <w:rsid w:val="005F5546"/>
    <w:rsid w:val="005F742E"/>
    <w:rsid w:val="00601CE0"/>
    <w:rsid w:val="00602EE1"/>
    <w:rsid w:val="00603DD0"/>
    <w:rsid w:val="006253DA"/>
    <w:rsid w:val="006257D5"/>
    <w:rsid w:val="00626293"/>
    <w:rsid w:val="00630B4C"/>
    <w:rsid w:val="00653DEB"/>
    <w:rsid w:val="006576C7"/>
    <w:rsid w:val="00661D67"/>
    <w:rsid w:val="00670EFF"/>
    <w:rsid w:val="00672796"/>
    <w:rsid w:val="00691124"/>
    <w:rsid w:val="006912EE"/>
    <w:rsid w:val="00691614"/>
    <w:rsid w:val="006936E2"/>
    <w:rsid w:val="00693C91"/>
    <w:rsid w:val="0069466B"/>
    <w:rsid w:val="006962C3"/>
    <w:rsid w:val="006A264A"/>
    <w:rsid w:val="006A2B49"/>
    <w:rsid w:val="006A2C18"/>
    <w:rsid w:val="006A627C"/>
    <w:rsid w:val="006B7B78"/>
    <w:rsid w:val="006C6685"/>
    <w:rsid w:val="006D1D11"/>
    <w:rsid w:val="006D5448"/>
    <w:rsid w:val="006D6FE3"/>
    <w:rsid w:val="006D7E8E"/>
    <w:rsid w:val="006E03E1"/>
    <w:rsid w:val="006E5A09"/>
    <w:rsid w:val="006E794D"/>
    <w:rsid w:val="0070213B"/>
    <w:rsid w:val="00706A71"/>
    <w:rsid w:val="00706F0D"/>
    <w:rsid w:val="00710150"/>
    <w:rsid w:val="00710946"/>
    <w:rsid w:val="0071116B"/>
    <w:rsid w:val="00713C9F"/>
    <w:rsid w:val="00721385"/>
    <w:rsid w:val="00731110"/>
    <w:rsid w:val="00734531"/>
    <w:rsid w:val="00740C73"/>
    <w:rsid w:val="00742BC6"/>
    <w:rsid w:val="0075549A"/>
    <w:rsid w:val="0075624C"/>
    <w:rsid w:val="00763747"/>
    <w:rsid w:val="007715E8"/>
    <w:rsid w:val="0077197A"/>
    <w:rsid w:val="00774DC5"/>
    <w:rsid w:val="007762F3"/>
    <w:rsid w:val="00781DB9"/>
    <w:rsid w:val="00782075"/>
    <w:rsid w:val="007821F1"/>
    <w:rsid w:val="00786F95"/>
    <w:rsid w:val="007922BC"/>
    <w:rsid w:val="00792940"/>
    <w:rsid w:val="00796EFE"/>
    <w:rsid w:val="007A2CDE"/>
    <w:rsid w:val="007B3C6A"/>
    <w:rsid w:val="007B5388"/>
    <w:rsid w:val="007B5E90"/>
    <w:rsid w:val="007B65F2"/>
    <w:rsid w:val="007C10EE"/>
    <w:rsid w:val="007D3B0B"/>
    <w:rsid w:val="007D7FBA"/>
    <w:rsid w:val="007E2CDB"/>
    <w:rsid w:val="007E5CEB"/>
    <w:rsid w:val="007E618B"/>
    <w:rsid w:val="007F1DF9"/>
    <w:rsid w:val="007F5213"/>
    <w:rsid w:val="0080254A"/>
    <w:rsid w:val="00804168"/>
    <w:rsid w:val="008062C4"/>
    <w:rsid w:val="00812CE1"/>
    <w:rsid w:val="0081535A"/>
    <w:rsid w:val="0081619E"/>
    <w:rsid w:val="00820156"/>
    <w:rsid w:val="0082089F"/>
    <w:rsid w:val="00826915"/>
    <w:rsid w:val="00831F23"/>
    <w:rsid w:val="00850251"/>
    <w:rsid w:val="008563CE"/>
    <w:rsid w:val="00865048"/>
    <w:rsid w:val="00873C74"/>
    <w:rsid w:val="008761F5"/>
    <w:rsid w:val="008768B3"/>
    <w:rsid w:val="008779AF"/>
    <w:rsid w:val="0088651A"/>
    <w:rsid w:val="00886DCF"/>
    <w:rsid w:val="00894B81"/>
    <w:rsid w:val="00895CC9"/>
    <w:rsid w:val="0089652E"/>
    <w:rsid w:val="008A0A61"/>
    <w:rsid w:val="008A617D"/>
    <w:rsid w:val="008B6EA4"/>
    <w:rsid w:val="008B705C"/>
    <w:rsid w:val="008B7917"/>
    <w:rsid w:val="008C6A1B"/>
    <w:rsid w:val="008D7A9B"/>
    <w:rsid w:val="008F45D6"/>
    <w:rsid w:val="008F5942"/>
    <w:rsid w:val="008F6C5B"/>
    <w:rsid w:val="00903F8C"/>
    <w:rsid w:val="009165ED"/>
    <w:rsid w:val="009208A0"/>
    <w:rsid w:val="00927372"/>
    <w:rsid w:val="009322B8"/>
    <w:rsid w:val="00933DFF"/>
    <w:rsid w:val="00951015"/>
    <w:rsid w:val="009636DA"/>
    <w:rsid w:val="0096734F"/>
    <w:rsid w:val="00970BE2"/>
    <w:rsid w:val="00972483"/>
    <w:rsid w:val="0097616C"/>
    <w:rsid w:val="00976220"/>
    <w:rsid w:val="00977550"/>
    <w:rsid w:val="00982F53"/>
    <w:rsid w:val="00983CC7"/>
    <w:rsid w:val="00990492"/>
    <w:rsid w:val="009912F0"/>
    <w:rsid w:val="009A2D6E"/>
    <w:rsid w:val="009B393C"/>
    <w:rsid w:val="009B4E47"/>
    <w:rsid w:val="009C1AC6"/>
    <w:rsid w:val="009C1D68"/>
    <w:rsid w:val="009C7BD0"/>
    <w:rsid w:val="009D7CD4"/>
    <w:rsid w:val="009E4E84"/>
    <w:rsid w:val="009F4429"/>
    <w:rsid w:val="009F7536"/>
    <w:rsid w:val="00A03756"/>
    <w:rsid w:val="00A03FA1"/>
    <w:rsid w:val="00A13593"/>
    <w:rsid w:val="00A16B88"/>
    <w:rsid w:val="00A21580"/>
    <w:rsid w:val="00A226E9"/>
    <w:rsid w:val="00A22C42"/>
    <w:rsid w:val="00A24C68"/>
    <w:rsid w:val="00A26C49"/>
    <w:rsid w:val="00A277B1"/>
    <w:rsid w:val="00A32D71"/>
    <w:rsid w:val="00A37485"/>
    <w:rsid w:val="00A41AD7"/>
    <w:rsid w:val="00A44641"/>
    <w:rsid w:val="00A45FBF"/>
    <w:rsid w:val="00A549A8"/>
    <w:rsid w:val="00A65290"/>
    <w:rsid w:val="00A77960"/>
    <w:rsid w:val="00A834F8"/>
    <w:rsid w:val="00A906AE"/>
    <w:rsid w:val="00A9101A"/>
    <w:rsid w:val="00A9169A"/>
    <w:rsid w:val="00A93837"/>
    <w:rsid w:val="00AA2788"/>
    <w:rsid w:val="00AA4F20"/>
    <w:rsid w:val="00AB0FC3"/>
    <w:rsid w:val="00AB51FB"/>
    <w:rsid w:val="00AD0203"/>
    <w:rsid w:val="00AD1AC2"/>
    <w:rsid w:val="00AD57A6"/>
    <w:rsid w:val="00AD71DD"/>
    <w:rsid w:val="00AE09C8"/>
    <w:rsid w:val="00AE54F6"/>
    <w:rsid w:val="00AF4856"/>
    <w:rsid w:val="00B004E0"/>
    <w:rsid w:val="00B04546"/>
    <w:rsid w:val="00B13F50"/>
    <w:rsid w:val="00B174A7"/>
    <w:rsid w:val="00B1751D"/>
    <w:rsid w:val="00B32F3F"/>
    <w:rsid w:val="00B409AE"/>
    <w:rsid w:val="00B41EDD"/>
    <w:rsid w:val="00B42EF2"/>
    <w:rsid w:val="00B46BEB"/>
    <w:rsid w:val="00B51EE7"/>
    <w:rsid w:val="00B534C8"/>
    <w:rsid w:val="00B65497"/>
    <w:rsid w:val="00B65BE8"/>
    <w:rsid w:val="00B720B9"/>
    <w:rsid w:val="00B77BB5"/>
    <w:rsid w:val="00B81676"/>
    <w:rsid w:val="00B8172A"/>
    <w:rsid w:val="00BA0BD5"/>
    <w:rsid w:val="00BB6838"/>
    <w:rsid w:val="00BC1920"/>
    <w:rsid w:val="00BC2E3C"/>
    <w:rsid w:val="00BD0C7B"/>
    <w:rsid w:val="00BD43CD"/>
    <w:rsid w:val="00BD4832"/>
    <w:rsid w:val="00BD674A"/>
    <w:rsid w:val="00BE27E9"/>
    <w:rsid w:val="00BF06A5"/>
    <w:rsid w:val="00C0387C"/>
    <w:rsid w:val="00C05B49"/>
    <w:rsid w:val="00C210BC"/>
    <w:rsid w:val="00C33D06"/>
    <w:rsid w:val="00C35528"/>
    <w:rsid w:val="00C35B2A"/>
    <w:rsid w:val="00C362BF"/>
    <w:rsid w:val="00C413F1"/>
    <w:rsid w:val="00C437D9"/>
    <w:rsid w:val="00C441E8"/>
    <w:rsid w:val="00C44BC1"/>
    <w:rsid w:val="00C55014"/>
    <w:rsid w:val="00C56E99"/>
    <w:rsid w:val="00C66A17"/>
    <w:rsid w:val="00C83EB6"/>
    <w:rsid w:val="00C85128"/>
    <w:rsid w:val="00C87118"/>
    <w:rsid w:val="00C908BC"/>
    <w:rsid w:val="00C90C0A"/>
    <w:rsid w:val="00C917D4"/>
    <w:rsid w:val="00C92E79"/>
    <w:rsid w:val="00C93815"/>
    <w:rsid w:val="00C95406"/>
    <w:rsid w:val="00CA692F"/>
    <w:rsid w:val="00CB0D4D"/>
    <w:rsid w:val="00CB71C0"/>
    <w:rsid w:val="00CC1442"/>
    <w:rsid w:val="00CC2135"/>
    <w:rsid w:val="00CC45D7"/>
    <w:rsid w:val="00CC7C8D"/>
    <w:rsid w:val="00CE2A3C"/>
    <w:rsid w:val="00CE39CD"/>
    <w:rsid w:val="00CE462E"/>
    <w:rsid w:val="00CE5215"/>
    <w:rsid w:val="00CE72EB"/>
    <w:rsid w:val="00CF6F34"/>
    <w:rsid w:val="00CF7860"/>
    <w:rsid w:val="00D01081"/>
    <w:rsid w:val="00D018D5"/>
    <w:rsid w:val="00D06008"/>
    <w:rsid w:val="00D27E8D"/>
    <w:rsid w:val="00D45D22"/>
    <w:rsid w:val="00D47D98"/>
    <w:rsid w:val="00D51E93"/>
    <w:rsid w:val="00D527A6"/>
    <w:rsid w:val="00D61B09"/>
    <w:rsid w:val="00D664DC"/>
    <w:rsid w:val="00D6750B"/>
    <w:rsid w:val="00D804F4"/>
    <w:rsid w:val="00D93205"/>
    <w:rsid w:val="00D95454"/>
    <w:rsid w:val="00DA57A0"/>
    <w:rsid w:val="00DB1AA3"/>
    <w:rsid w:val="00DB1C2D"/>
    <w:rsid w:val="00DB5F60"/>
    <w:rsid w:val="00DB6891"/>
    <w:rsid w:val="00DD6016"/>
    <w:rsid w:val="00DE2D51"/>
    <w:rsid w:val="00DE451C"/>
    <w:rsid w:val="00DE49C0"/>
    <w:rsid w:val="00DE7266"/>
    <w:rsid w:val="00DF0D27"/>
    <w:rsid w:val="00DF7B0E"/>
    <w:rsid w:val="00E11CD7"/>
    <w:rsid w:val="00E226DD"/>
    <w:rsid w:val="00E2467B"/>
    <w:rsid w:val="00E273BF"/>
    <w:rsid w:val="00E321EE"/>
    <w:rsid w:val="00E34551"/>
    <w:rsid w:val="00E37E34"/>
    <w:rsid w:val="00E41B64"/>
    <w:rsid w:val="00E6036A"/>
    <w:rsid w:val="00E615BA"/>
    <w:rsid w:val="00E644BB"/>
    <w:rsid w:val="00E650A8"/>
    <w:rsid w:val="00E750BB"/>
    <w:rsid w:val="00E82164"/>
    <w:rsid w:val="00E87067"/>
    <w:rsid w:val="00E87137"/>
    <w:rsid w:val="00E93F4F"/>
    <w:rsid w:val="00E95D84"/>
    <w:rsid w:val="00E96AB7"/>
    <w:rsid w:val="00EA4C76"/>
    <w:rsid w:val="00EB0708"/>
    <w:rsid w:val="00EB13FD"/>
    <w:rsid w:val="00EC24F7"/>
    <w:rsid w:val="00EC2A5E"/>
    <w:rsid w:val="00EC6DA9"/>
    <w:rsid w:val="00ED3D35"/>
    <w:rsid w:val="00ED4B39"/>
    <w:rsid w:val="00EE49C4"/>
    <w:rsid w:val="00EE4FBD"/>
    <w:rsid w:val="00EE5CA3"/>
    <w:rsid w:val="00EE795F"/>
    <w:rsid w:val="00EF038F"/>
    <w:rsid w:val="00F2128E"/>
    <w:rsid w:val="00F309B6"/>
    <w:rsid w:val="00F31F20"/>
    <w:rsid w:val="00F32B42"/>
    <w:rsid w:val="00F45947"/>
    <w:rsid w:val="00F4663C"/>
    <w:rsid w:val="00F503B6"/>
    <w:rsid w:val="00F509B1"/>
    <w:rsid w:val="00F74316"/>
    <w:rsid w:val="00F74C2E"/>
    <w:rsid w:val="00F878E8"/>
    <w:rsid w:val="00F93483"/>
    <w:rsid w:val="00F93A9A"/>
    <w:rsid w:val="00F945FF"/>
    <w:rsid w:val="00F97ADF"/>
    <w:rsid w:val="00FA1EDE"/>
    <w:rsid w:val="00FA5726"/>
    <w:rsid w:val="00FB0264"/>
    <w:rsid w:val="00FB6925"/>
    <w:rsid w:val="00FC2026"/>
    <w:rsid w:val="00FD4304"/>
    <w:rsid w:val="00FE3E1D"/>
    <w:rsid w:val="00FF0C0D"/>
    <w:rsid w:val="00FF0C9D"/>
    <w:rsid w:val="01042DCA"/>
    <w:rsid w:val="0377290F"/>
    <w:rsid w:val="03F99ADD"/>
    <w:rsid w:val="03FC7158"/>
    <w:rsid w:val="0462C262"/>
    <w:rsid w:val="05D3A57F"/>
    <w:rsid w:val="0A7661C1"/>
    <w:rsid w:val="0B1682A4"/>
    <w:rsid w:val="0DC27547"/>
    <w:rsid w:val="0E81D596"/>
    <w:rsid w:val="0E9668EE"/>
    <w:rsid w:val="0FFBE60F"/>
    <w:rsid w:val="11A87A69"/>
    <w:rsid w:val="13028D99"/>
    <w:rsid w:val="13B8808F"/>
    <w:rsid w:val="154BEA10"/>
    <w:rsid w:val="15E491DD"/>
    <w:rsid w:val="16178D39"/>
    <w:rsid w:val="165D179F"/>
    <w:rsid w:val="177E229C"/>
    <w:rsid w:val="17D78539"/>
    <w:rsid w:val="188B3F74"/>
    <w:rsid w:val="1923591F"/>
    <w:rsid w:val="199AE4D1"/>
    <w:rsid w:val="1B9BCE70"/>
    <w:rsid w:val="1BD20F23"/>
    <w:rsid w:val="1CACE077"/>
    <w:rsid w:val="1D9B3180"/>
    <w:rsid w:val="1DC8CD46"/>
    <w:rsid w:val="1DDD44B4"/>
    <w:rsid w:val="1E864DB3"/>
    <w:rsid w:val="1F92C553"/>
    <w:rsid w:val="2010246C"/>
    <w:rsid w:val="223DE0D9"/>
    <w:rsid w:val="232FFCA3"/>
    <w:rsid w:val="244BE827"/>
    <w:rsid w:val="2552A839"/>
    <w:rsid w:val="277F77EA"/>
    <w:rsid w:val="279E1FA8"/>
    <w:rsid w:val="27C22D48"/>
    <w:rsid w:val="287C42B0"/>
    <w:rsid w:val="29DFE51F"/>
    <w:rsid w:val="2B46F644"/>
    <w:rsid w:val="2B7A69C5"/>
    <w:rsid w:val="2B968A0D"/>
    <w:rsid w:val="2BD6C545"/>
    <w:rsid w:val="2CFC483E"/>
    <w:rsid w:val="2D63A7A5"/>
    <w:rsid w:val="2D7067AC"/>
    <w:rsid w:val="2DE887D1"/>
    <w:rsid w:val="2E57A334"/>
    <w:rsid w:val="2E5A63CD"/>
    <w:rsid w:val="2E8ABCCD"/>
    <w:rsid w:val="2F187458"/>
    <w:rsid w:val="2FF10C8F"/>
    <w:rsid w:val="308193A4"/>
    <w:rsid w:val="331A9CF5"/>
    <w:rsid w:val="353B0438"/>
    <w:rsid w:val="3651E89E"/>
    <w:rsid w:val="377BDE55"/>
    <w:rsid w:val="38737D2C"/>
    <w:rsid w:val="38868F4F"/>
    <w:rsid w:val="38D856A2"/>
    <w:rsid w:val="38F9A7C4"/>
    <w:rsid w:val="39029C84"/>
    <w:rsid w:val="397A4447"/>
    <w:rsid w:val="3C1F1F49"/>
    <w:rsid w:val="3C6BC5BD"/>
    <w:rsid w:val="3E3384A6"/>
    <w:rsid w:val="3E784982"/>
    <w:rsid w:val="3F644A8A"/>
    <w:rsid w:val="40BD64DA"/>
    <w:rsid w:val="40BEDCC6"/>
    <w:rsid w:val="41AD5546"/>
    <w:rsid w:val="4420AEA3"/>
    <w:rsid w:val="4470C82A"/>
    <w:rsid w:val="44C9D931"/>
    <w:rsid w:val="46A47FEC"/>
    <w:rsid w:val="498F138B"/>
    <w:rsid w:val="4AC54DC2"/>
    <w:rsid w:val="4B94E6E8"/>
    <w:rsid w:val="4CA19767"/>
    <w:rsid w:val="4D8ADE9B"/>
    <w:rsid w:val="4F5C2D38"/>
    <w:rsid w:val="52B9FC9C"/>
    <w:rsid w:val="5359C2B2"/>
    <w:rsid w:val="5382A95F"/>
    <w:rsid w:val="53E3BB8A"/>
    <w:rsid w:val="5494A7B5"/>
    <w:rsid w:val="54D99F48"/>
    <w:rsid w:val="55BC2C23"/>
    <w:rsid w:val="55CC9346"/>
    <w:rsid w:val="58F3CCE5"/>
    <w:rsid w:val="5B12E8D5"/>
    <w:rsid w:val="5B6E4B70"/>
    <w:rsid w:val="5BFA052B"/>
    <w:rsid w:val="5C4E9B90"/>
    <w:rsid w:val="5CEC1DDB"/>
    <w:rsid w:val="5E8D606E"/>
    <w:rsid w:val="5ECBFD29"/>
    <w:rsid w:val="61CDB425"/>
    <w:rsid w:val="6206F3B9"/>
    <w:rsid w:val="63903D10"/>
    <w:rsid w:val="63B6AE6A"/>
    <w:rsid w:val="63D1B9B4"/>
    <w:rsid w:val="65588EA5"/>
    <w:rsid w:val="658586FB"/>
    <w:rsid w:val="65D4A916"/>
    <w:rsid w:val="666C8D23"/>
    <w:rsid w:val="697DC2AF"/>
    <w:rsid w:val="6A1DDC10"/>
    <w:rsid w:val="6A345F26"/>
    <w:rsid w:val="6A8F567B"/>
    <w:rsid w:val="6C2B26DC"/>
    <w:rsid w:val="6CE467E1"/>
    <w:rsid w:val="6DDCCEF1"/>
    <w:rsid w:val="6E581013"/>
    <w:rsid w:val="6EAFA9C8"/>
    <w:rsid w:val="6FC0EAAE"/>
    <w:rsid w:val="706390B8"/>
    <w:rsid w:val="7107309A"/>
    <w:rsid w:val="72CB8C39"/>
    <w:rsid w:val="73F9EB43"/>
    <w:rsid w:val="7521CBF8"/>
    <w:rsid w:val="7542351C"/>
    <w:rsid w:val="75B4EF0B"/>
    <w:rsid w:val="760C338D"/>
    <w:rsid w:val="7989D728"/>
    <w:rsid w:val="79BFDDEA"/>
    <w:rsid w:val="7A4CA0E2"/>
    <w:rsid w:val="7B7D5713"/>
    <w:rsid w:val="7C30BCA6"/>
    <w:rsid w:val="7C7B1DC4"/>
    <w:rsid w:val="7DCC8D07"/>
    <w:rsid w:val="7ED4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1AEBF0"/>
  <w15:chartTrackingRefBased/>
  <w15:docId w15:val="{9D0F822E-28A6-4A01-A240-D3283043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B393C"/>
    <w:pPr>
      <w:spacing w:line="240" w:lineRule="auto"/>
    </w:pPr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3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3C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C9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13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C9F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414"/>
    <w:rPr>
      <w:rFonts w:ascii="Times New Roman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1D2414"/>
    <w:rPr>
      <w:color w:val="605E5C"/>
      <w:shd w:val="clear" w:color="auto" w:fill="E1DFDD"/>
    </w:rPr>
  </w:style>
  <w:style w:type="table" w:styleId="ListTable3-Accent3">
    <w:name w:val="List Table 3 Accent 3"/>
    <w:basedOn w:val="TableNormal"/>
    <w:uiPriority w:val="48"/>
    <w:rsid w:val="001D2414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ui-provider">
    <w:name w:val="ui-provider"/>
    <w:basedOn w:val="DefaultParagraphFont"/>
    <w:rsid w:val="001D2414"/>
  </w:style>
  <w:style w:type="table" w:customStyle="1" w:styleId="TableGrid1">
    <w:name w:val="Table Grid1"/>
    <w:basedOn w:val="TableNormal"/>
    <w:next w:val="TableGrid"/>
    <w:uiPriority w:val="39"/>
    <w:rsid w:val="001D241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41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9/05/relationships/documenttasks" Target="documenttasks/documenttasks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F8019E8D-D54A-4F00-B30A-184BF5CB691E}">
    <t:Anchor>
      <t:Comment id="1531614565"/>
    </t:Anchor>
    <t:History>
      <t:Event id="{396E5F27-5ED4-4420-B350-A240482056FD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Create/>
      </t:Event>
      <t:Event id="{4FCC4C7A-02A8-40B3-A569-A08375348CCD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Assign userId="S::Casey.Koenig@hhs.texas.gov::54e3efc6-80ff-4a82-a9c5-5482561d7d2e" userProvider="AD" userName="Koenig,Casey (HHSC)"/>
      </t:Event>
      <t:Event id="{7F28EEC9-D7F9-4A3F-9B8B-477235BFD6C0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SetTitle title="@Koenig,Casey (HHSC) @Cebrian-Chagollan,Jeanette (HHSC)"/>
      </t:Event>
    </t:History>
  </t:Task>
  <t:Task id="{57A7C338-4EF4-457B-A90D-C7D59259D028}">
    <t:Anchor>
      <t:Comment id="1730326606"/>
    </t:Anchor>
    <t:History>
      <t:Event id="{A8FBB895-B2A6-4D20-BD2F-5B1CEF65C440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Create/>
      </t:Event>
      <t:Event id="{DD521E7F-0809-462A-801E-63A232D3210D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Assign userId="S::Casey.Koenig@hhs.texas.gov::54e3efc6-80ff-4a82-a9c5-5482561d7d2e" userProvider="AD" userName="Koenig,Casey (HHSC)"/>
      </t:Event>
      <t:Event id="{14770BBC-283B-4C3D-82C2-74CD3FE91C40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SetTitle title="@Koenig,Casey (HHSC) @Cebrian-Chagollan,Jeanette (HHSC)"/>
      </t:Event>
    </t:History>
  </t:Task>
  <t:Task id="{3DC39B52-0BAF-4F58-B1F6-8B76DD314B5E}">
    <t:Anchor>
      <t:Comment id="1184541146"/>
    </t:Anchor>
    <t:History>
      <t:Event id="{47F6B76D-7108-4DD6-A4C5-1ACCF03D4766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Create/>
      </t:Event>
      <t:Event id="{16638FFC-1455-4F0B-B312-6BD123C0AF3A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Assign userId="S::Casey.Koenig@hhs.texas.gov::54e3efc6-80ff-4a82-a9c5-5482561d7d2e" userProvider="AD" userName="Koenig,Casey (HHSC)"/>
      </t:Event>
      <t:Event id="{9D604C5E-41EF-4C2C-96D2-E97715E1D921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SetTitle title="@Koenig,Casey (HHSC) @Cebrian-Chagollan,Jeanette (HHSC) add Local Behavioral Health Authorities as well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ED7E4-EA6F-4A44-81AA-4B856E912F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FADE9-068E-429E-B8C6-83E1EC89AC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7C2048-FA3F-4C4D-8A06-326F9CB51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939742-B1F2-41FC-83C1-A91A43B319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Logan,Barbara (HHSC)</cp:lastModifiedBy>
  <cp:revision>4</cp:revision>
  <dcterms:created xsi:type="dcterms:W3CDTF">2024-11-14T19:32:00Z</dcterms:created>
  <dcterms:modified xsi:type="dcterms:W3CDTF">2024-11-27T14:33:00Z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0x010100F8B9569F58D93143A78E7A00323A269D</vt:lpwstr>
  </property>
  <property fmtid="{D5CDD505-2E9C-101B-9397-08002B2CF9AE}" pid="3" name="_dlc_DocIdItemGuid">
    <vt:lpwstr>c3bf4a63-3008-400d-9724-14f7c3b15b78</vt:lpwstr>
  </property>
  <property fmtid="{D5CDD505-2E9C-101B-9397-08002B2CF9AE}" pid="4" name="GrammarlyDocumentId">
    <vt:lpwstr>cb9dc01657bd13da620b1532366f1b9b713366d35eddf5ef02a5f4a696938dbf</vt:lpwstr>
  </property>
  <property fmtid="{D5CDD505-2E9C-101B-9397-08002B2CF9AE}" pid="5" name="MediaServiceImageTags">
    <vt:lpwstr/>
  </property>
  <property fmtid="{D5CDD505-2E9C-101B-9397-08002B2CF9AE}" pid="6" name="Order">
    <vt:r8>5700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