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1578" w14:textId="1B1C64EB" w:rsidR="00513391" w:rsidRPr="005A058D" w:rsidRDefault="005A058D" w:rsidP="003B5307">
      <w:pPr>
        <w:keepNext/>
        <w:widowControl w:val="0"/>
        <w:tabs>
          <w:tab w:val="left" w:pos="1670"/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A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FORM I</w:t>
      </w:r>
    </w:p>
    <w:p w14:paraId="7ED4574A" w14:textId="72FCE1AD" w:rsidR="00513391" w:rsidRPr="005A058D" w:rsidRDefault="005A058D" w:rsidP="003B5307">
      <w:pPr>
        <w:keepNext/>
        <w:widowControl w:val="0"/>
        <w:tabs>
          <w:tab w:val="left" w:pos="1670"/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A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CONFLICTS AND LITIGATION HISTORY</w:t>
      </w:r>
    </w:p>
    <w:p w14:paraId="459E653A" w14:textId="689E2EF2" w:rsidR="00513391" w:rsidRPr="005A058D" w:rsidRDefault="008663C7" w:rsidP="003B5307">
      <w:pPr>
        <w:keepNext/>
        <w:widowControl w:val="0"/>
        <w:tabs>
          <w:tab w:val="left" w:pos="1670"/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pict w14:anchorId="177BE1B1">
          <v:rect id="_x0000_i1025" style="width:0;height:1.5pt" o:hralign="center" o:hrstd="t" o:hr="t" fillcolor="#a0a0a0" stroked="f"/>
        </w:pict>
      </w:r>
    </w:p>
    <w:p w14:paraId="3A855D4F" w14:textId="068E0CBC" w:rsidR="00D90962" w:rsidRPr="003B5307" w:rsidRDefault="00D90962" w:rsidP="003B5307">
      <w:pPr>
        <w:keepNext/>
        <w:widowControl w:val="0"/>
        <w:tabs>
          <w:tab w:val="left" w:pos="1670"/>
          <w:tab w:val="left" w:pos="513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Cs w:val="24"/>
        </w:rPr>
      </w:pPr>
    </w:p>
    <w:p w14:paraId="29597B57" w14:textId="0BE8B76C" w:rsidR="00725660" w:rsidRPr="00A278C5" w:rsidRDefault="00725660" w:rsidP="00513391">
      <w:pPr>
        <w:spacing w:after="0"/>
        <w:contextualSpacing/>
        <w:jc w:val="both"/>
        <w:rPr>
          <w:rFonts w:ascii="Times New Roman" w:hAnsi="Times New Roman" w:cs="Times New Roman"/>
          <w:szCs w:val="24"/>
        </w:rPr>
      </w:pPr>
      <w:r w:rsidRPr="00A278C5">
        <w:rPr>
          <w:rFonts w:ascii="Times New Roman" w:hAnsi="Times New Roman" w:cs="Times New Roman"/>
          <w:szCs w:val="24"/>
        </w:rPr>
        <w:t xml:space="preserve">Provide a complete disclosure of any alleged or significant contractual failures, including disclosing any civil or criminal litigation or investigation pending over the last five (5) years that involves </w:t>
      </w:r>
      <w:r w:rsidR="0010738B">
        <w:rPr>
          <w:rFonts w:ascii="Times New Roman" w:hAnsi="Times New Roman" w:cs="Times New Roman"/>
          <w:szCs w:val="24"/>
        </w:rPr>
        <w:t>Applicant</w:t>
      </w:r>
      <w:r w:rsidRPr="00A278C5">
        <w:rPr>
          <w:rFonts w:ascii="Times New Roman" w:hAnsi="Times New Roman" w:cs="Times New Roman"/>
          <w:szCs w:val="24"/>
        </w:rPr>
        <w:t xml:space="preserve"> or in which </w:t>
      </w:r>
      <w:r w:rsidR="0010738B">
        <w:rPr>
          <w:rFonts w:ascii="Times New Roman" w:hAnsi="Times New Roman" w:cs="Times New Roman"/>
          <w:szCs w:val="24"/>
        </w:rPr>
        <w:t>Applicant</w:t>
      </w:r>
      <w:r w:rsidRPr="00A278C5">
        <w:rPr>
          <w:rFonts w:ascii="Times New Roman" w:hAnsi="Times New Roman" w:cs="Times New Roman"/>
          <w:szCs w:val="24"/>
        </w:rPr>
        <w:t xml:space="preserve"> has been judged guilty or liable. Failure to comply with the terms of this provision may disqualify </w:t>
      </w:r>
      <w:r w:rsidR="0010738B">
        <w:rPr>
          <w:rFonts w:ascii="Times New Roman" w:hAnsi="Times New Roman" w:cs="Times New Roman"/>
          <w:szCs w:val="24"/>
        </w:rPr>
        <w:t>Applicant</w:t>
      </w:r>
      <w:r w:rsidRPr="00A278C5">
        <w:rPr>
          <w:rFonts w:ascii="Times New Roman" w:hAnsi="Times New Roman" w:cs="Times New Roman"/>
          <w:szCs w:val="24"/>
        </w:rPr>
        <w:t xml:space="preserve">. </w:t>
      </w:r>
    </w:p>
    <w:p w14:paraId="68DD71B3" w14:textId="77777777" w:rsidR="00725660" w:rsidRPr="00A278C5" w:rsidRDefault="00725660" w:rsidP="00513391">
      <w:pPr>
        <w:spacing w:after="0"/>
        <w:ind w:left="720"/>
        <w:contextualSpacing/>
        <w:jc w:val="both"/>
        <w:rPr>
          <w:rFonts w:ascii="Times New Roman" w:hAnsi="Times New Roman" w:cs="Times New Roman"/>
          <w:szCs w:val="24"/>
        </w:rPr>
      </w:pPr>
    </w:p>
    <w:p w14:paraId="125FC99B" w14:textId="15B36EA7" w:rsidR="00725660" w:rsidRDefault="00725660" w:rsidP="00513391">
      <w:pPr>
        <w:jc w:val="both"/>
        <w:rPr>
          <w:rFonts w:ascii="Times New Roman" w:hAnsi="Times New Roman" w:cs="Times New Roman"/>
          <w:szCs w:val="24"/>
        </w:rPr>
      </w:pPr>
      <w:r w:rsidRPr="00A278C5">
        <w:rPr>
          <w:rFonts w:ascii="Times New Roman" w:hAnsi="Times New Roman" w:cs="Times New Roman"/>
          <w:szCs w:val="24"/>
        </w:rPr>
        <w:t xml:space="preserve">Solicitation Response may be rejected based upon </w:t>
      </w:r>
      <w:r w:rsidR="0010738B">
        <w:rPr>
          <w:rFonts w:ascii="Times New Roman" w:hAnsi="Times New Roman" w:cs="Times New Roman"/>
          <w:szCs w:val="24"/>
        </w:rPr>
        <w:t>Applicant</w:t>
      </w:r>
      <w:r w:rsidRPr="00A278C5">
        <w:rPr>
          <w:rFonts w:ascii="Times New Roman" w:hAnsi="Times New Roman" w:cs="Times New Roman"/>
          <w:szCs w:val="24"/>
        </w:rPr>
        <w:t>'s prior history with the State of Texas or with any other party that demonstrates, without limitation, unsatisfactory performance, adversarial or contentious demeanor, or significant failure(s) to meet contractual obligations.</w:t>
      </w:r>
    </w:p>
    <w:p w14:paraId="6B055CC4" w14:textId="77777777" w:rsidR="007113BF" w:rsidRDefault="007113BF" w:rsidP="00513391">
      <w:pPr>
        <w:jc w:val="both"/>
        <w:rPr>
          <w:rFonts w:ascii="Times New Roman" w:hAnsi="Times New Roman" w:cs="Times New Roman"/>
          <w:szCs w:val="24"/>
        </w:rPr>
      </w:pPr>
    </w:p>
    <w:p w14:paraId="60D687E4" w14:textId="77777777" w:rsidR="007113BF" w:rsidRDefault="007113BF" w:rsidP="00513391">
      <w:pPr>
        <w:jc w:val="both"/>
        <w:rPr>
          <w:rFonts w:ascii="Times New Roman" w:hAnsi="Times New Roman" w:cs="Times New Roman"/>
          <w:szCs w:val="24"/>
        </w:rPr>
      </w:pPr>
    </w:p>
    <w:p w14:paraId="1E040A36" w14:textId="77777777" w:rsidR="007113BF" w:rsidRDefault="007113BF" w:rsidP="00513391">
      <w:pPr>
        <w:jc w:val="both"/>
        <w:rPr>
          <w:rFonts w:ascii="Times New Roman" w:hAnsi="Times New Roman" w:cs="Times New Roman"/>
        </w:rPr>
      </w:pPr>
    </w:p>
    <w:p w14:paraId="68928632" w14:textId="77777777" w:rsidR="008663C7" w:rsidRPr="00A278C5" w:rsidRDefault="008663C7" w:rsidP="00513391">
      <w:pPr>
        <w:jc w:val="both"/>
        <w:rPr>
          <w:rFonts w:ascii="Times New Roman" w:hAnsi="Times New Roman" w:cs="Times New Roman"/>
        </w:rPr>
      </w:pPr>
    </w:p>
    <w:sectPr w:rsidR="008663C7" w:rsidRPr="00A278C5" w:rsidSect="00513391">
      <w:headerReference w:type="default" r:id="rId7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78F4" w14:textId="77777777" w:rsidR="00016F8D" w:rsidRDefault="00016F8D" w:rsidP="003B5307">
      <w:pPr>
        <w:spacing w:after="0" w:line="240" w:lineRule="auto"/>
      </w:pPr>
      <w:r>
        <w:separator/>
      </w:r>
    </w:p>
  </w:endnote>
  <w:endnote w:type="continuationSeparator" w:id="0">
    <w:p w14:paraId="33D19AF2" w14:textId="77777777" w:rsidR="00016F8D" w:rsidRDefault="00016F8D" w:rsidP="003B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B851" w14:textId="77777777" w:rsidR="00016F8D" w:rsidRDefault="00016F8D" w:rsidP="003B5307">
      <w:pPr>
        <w:spacing w:after="0" w:line="240" w:lineRule="auto"/>
      </w:pPr>
      <w:r>
        <w:separator/>
      </w:r>
    </w:p>
  </w:footnote>
  <w:footnote w:type="continuationSeparator" w:id="0">
    <w:p w14:paraId="23C56BA7" w14:textId="77777777" w:rsidR="00016F8D" w:rsidRDefault="00016F8D" w:rsidP="003B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0B49" w14:textId="5BC9C39F" w:rsidR="00513391" w:rsidRPr="005A058D" w:rsidRDefault="00513391" w:rsidP="005A058D">
    <w:pPr>
      <w:pStyle w:val="Header"/>
      <w:ind w:hanging="630"/>
      <w:rPr>
        <w:rFonts w:ascii="Times New Roman" w:hAnsi="Times New Roman" w:cs="Times New Roman"/>
        <w:sz w:val="20"/>
        <w:szCs w:val="20"/>
      </w:rPr>
    </w:pPr>
    <w:r w:rsidRPr="005A058D">
      <w:rPr>
        <w:rFonts w:ascii="Times New Roman" w:hAnsi="Times New Roman" w:cs="Times New Roman"/>
        <w:sz w:val="20"/>
        <w:szCs w:val="20"/>
      </w:rPr>
      <w:t>Solicitation RFA HHS0015214</w:t>
    </w:r>
  </w:p>
  <w:p w14:paraId="6E886277" w14:textId="237D34DE" w:rsidR="00513391" w:rsidRPr="005A058D" w:rsidRDefault="00513391" w:rsidP="005A058D">
    <w:pPr>
      <w:pStyle w:val="Header"/>
      <w:ind w:hanging="630"/>
      <w:rPr>
        <w:rFonts w:ascii="Times New Roman" w:hAnsi="Times New Roman" w:cs="Times New Roman"/>
        <w:sz w:val="20"/>
        <w:szCs w:val="20"/>
      </w:rPr>
    </w:pPr>
    <w:r w:rsidRPr="005A058D">
      <w:rPr>
        <w:rFonts w:ascii="Times New Roman" w:hAnsi="Times New Roman" w:cs="Times New Roman"/>
        <w:sz w:val="20"/>
        <w:szCs w:val="20"/>
      </w:rPr>
      <w:t>Form I, Conflicts and Litigation History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029450471">
    <w:abstractNumId w:val="10"/>
  </w:num>
  <w:num w:numId="2" w16cid:durableId="770316862">
    <w:abstractNumId w:val="10"/>
  </w:num>
  <w:num w:numId="3" w16cid:durableId="819034052">
    <w:abstractNumId w:val="10"/>
  </w:num>
  <w:num w:numId="4" w16cid:durableId="2037271111">
    <w:abstractNumId w:val="9"/>
  </w:num>
  <w:num w:numId="5" w16cid:durableId="1141655414">
    <w:abstractNumId w:val="7"/>
  </w:num>
  <w:num w:numId="6" w16cid:durableId="1913809483">
    <w:abstractNumId w:val="6"/>
  </w:num>
  <w:num w:numId="7" w16cid:durableId="2047829208">
    <w:abstractNumId w:val="5"/>
  </w:num>
  <w:num w:numId="8" w16cid:durableId="311179249">
    <w:abstractNumId w:val="4"/>
  </w:num>
  <w:num w:numId="9" w16cid:durableId="1982536608">
    <w:abstractNumId w:val="8"/>
  </w:num>
  <w:num w:numId="10" w16cid:durableId="996373376">
    <w:abstractNumId w:val="3"/>
  </w:num>
  <w:num w:numId="11" w16cid:durableId="1982491180">
    <w:abstractNumId w:val="2"/>
  </w:num>
  <w:num w:numId="12" w16cid:durableId="1970934149">
    <w:abstractNumId w:val="1"/>
  </w:num>
  <w:num w:numId="13" w16cid:durableId="1080909979">
    <w:abstractNumId w:val="0"/>
  </w:num>
  <w:num w:numId="14" w16cid:durableId="492724992">
    <w:abstractNumId w:val="10"/>
  </w:num>
  <w:num w:numId="15" w16cid:durableId="1197697885">
    <w:abstractNumId w:val="16"/>
  </w:num>
  <w:num w:numId="16" w16cid:durableId="1802073616">
    <w:abstractNumId w:val="16"/>
  </w:num>
  <w:num w:numId="17" w16cid:durableId="250234771">
    <w:abstractNumId w:val="13"/>
  </w:num>
  <w:num w:numId="18" w16cid:durableId="905536156">
    <w:abstractNumId w:val="16"/>
  </w:num>
  <w:num w:numId="19" w16cid:durableId="1683973625">
    <w:abstractNumId w:val="12"/>
  </w:num>
  <w:num w:numId="20" w16cid:durableId="1920287447">
    <w:abstractNumId w:val="16"/>
  </w:num>
  <w:num w:numId="21" w16cid:durableId="417943426">
    <w:abstractNumId w:val="16"/>
  </w:num>
  <w:num w:numId="22" w16cid:durableId="1424764261">
    <w:abstractNumId w:val="16"/>
  </w:num>
  <w:num w:numId="23" w16cid:durableId="96099130">
    <w:abstractNumId w:val="16"/>
  </w:num>
  <w:num w:numId="24" w16cid:durableId="926382667">
    <w:abstractNumId w:val="16"/>
  </w:num>
  <w:num w:numId="25" w16cid:durableId="190414161">
    <w:abstractNumId w:val="15"/>
  </w:num>
  <w:num w:numId="26" w16cid:durableId="2102414344">
    <w:abstractNumId w:val="16"/>
  </w:num>
  <w:num w:numId="27" w16cid:durableId="1804343322">
    <w:abstractNumId w:val="14"/>
  </w:num>
  <w:num w:numId="28" w16cid:durableId="88279271">
    <w:abstractNumId w:val="13"/>
  </w:num>
  <w:num w:numId="29" w16cid:durableId="889390106">
    <w:abstractNumId w:val="16"/>
  </w:num>
  <w:num w:numId="30" w16cid:durableId="1360741953">
    <w:abstractNumId w:val="15"/>
  </w:num>
  <w:num w:numId="31" w16cid:durableId="911819015">
    <w:abstractNumId w:val="16"/>
  </w:num>
  <w:num w:numId="32" w16cid:durableId="1053044503">
    <w:abstractNumId w:val="14"/>
  </w:num>
  <w:num w:numId="33" w16cid:durableId="645085441">
    <w:abstractNumId w:val="16"/>
  </w:num>
  <w:num w:numId="34" w16cid:durableId="1573615272">
    <w:abstractNumId w:val="13"/>
  </w:num>
  <w:num w:numId="35" w16cid:durableId="332074477">
    <w:abstractNumId w:val="15"/>
  </w:num>
  <w:num w:numId="36" w16cid:durableId="5522596">
    <w:abstractNumId w:val="16"/>
  </w:num>
  <w:num w:numId="37" w16cid:durableId="89015358">
    <w:abstractNumId w:val="14"/>
  </w:num>
  <w:num w:numId="38" w16cid:durableId="22168401">
    <w:abstractNumId w:val="15"/>
  </w:num>
  <w:num w:numId="39" w16cid:durableId="15459455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60"/>
    <w:rsid w:val="00015723"/>
    <w:rsid w:val="00016F8D"/>
    <w:rsid w:val="00043A77"/>
    <w:rsid w:val="00051D10"/>
    <w:rsid w:val="00086875"/>
    <w:rsid w:val="0010738B"/>
    <w:rsid w:val="00121D85"/>
    <w:rsid w:val="00143D54"/>
    <w:rsid w:val="00166857"/>
    <w:rsid w:val="0019695A"/>
    <w:rsid w:val="001C1A9C"/>
    <w:rsid w:val="001C6029"/>
    <w:rsid w:val="001E7579"/>
    <w:rsid w:val="00266781"/>
    <w:rsid w:val="002C2D64"/>
    <w:rsid w:val="002D56A2"/>
    <w:rsid w:val="0031516D"/>
    <w:rsid w:val="0032052B"/>
    <w:rsid w:val="0034030F"/>
    <w:rsid w:val="00345F8A"/>
    <w:rsid w:val="00393D3E"/>
    <w:rsid w:val="003A2C00"/>
    <w:rsid w:val="003B5307"/>
    <w:rsid w:val="003C47E2"/>
    <w:rsid w:val="003F1869"/>
    <w:rsid w:val="00407BE6"/>
    <w:rsid w:val="00441269"/>
    <w:rsid w:val="004654AE"/>
    <w:rsid w:val="00467816"/>
    <w:rsid w:val="004A1A49"/>
    <w:rsid w:val="004B3E1A"/>
    <w:rsid w:val="004E024A"/>
    <w:rsid w:val="00513391"/>
    <w:rsid w:val="00526CA1"/>
    <w:rsid w:val="00577AB0"/>
    <w:rsid w:val="005A058D"/>
    <w:rsid w:val="005B630F"/>
    <w:rsid w:val="005C3236"/>
    <w:rsid w:val="005C4E39"/>
    <w:rsid w:val="005E65AD"/>
    <w:rsid w:val="006909E2"/>
    <w:rsid w:val="006D71AF"/>
    <w:rsid w:val="006F6C3B"/>
    <w:rsid w:val="007007DD"/>
    <w:rsid w:val="007051A3"/>
    <w:rsid w:val="00706746"/>
    <w:rsid w:val="007113BF"/>
    <w:rsid w:val="007247A3"/>
    <w:rsid w:val="00725660"/>
    <w:rsid w:val="00737AB4"/>
    <w:rsid w:val="00752F49"/>
    <w:rsid w:val="007A221C"/>
    <w:rsid w:val="007B3AD0"/>
    <w:rsid w:val="007C4258"/>
    <w:rsid w:val="007E6521"/>
    <w:rsid w:val="0080692D"/>
    <w:rsid w:val="008335FC"/>
    <w:rsid w:val="00845480"/>
    <w:rsid w:val="008663C7"/>
    <w:rsid w:val="0089319D"/>
    <w:rsid w:val="008B0B37"/>
    <w:rsid w:val="008B3310"/>
    <w:rsid w:val="00900A3C"/>
    <w:rsid w:val="009408CB"/>
    <w:rsid w:val="00941260"/>
    <w:rsid w:val="00943571"/>
    <w:rsid w:val="0096540E"/>
    <w:rsid w:val="00973878"/>
    <w:rsid w:val="009A6115"/>
    <w:rsid w:val="00A25613"/>
    <w:rsid w:val="00A278C5"/>
    <w:rsid w:val="00A3795E"/>
    <w:rsid w:val="00A7390F"/>
    <w:rsid w:val="00A85EF7"/>
    <w:rsid w:val="00B01B26"/>
    <w:rsid w:val="00B63435"/>
    <w:rsid w:val="00B75990"/>
    <w:rsid w:val="00BA6C8F"/>
    <w:rsid w:val="00C57FEA"/>
    <w:rsid w:val="00C904C9"/>
    <w:rsid w:val="00CA6447"/>
    <w:rsid w:val="00D32752"/>
    <w:rsid w:val="00D40BBC"/>
    <w:rsid w:val="00D90962"/>
    <w:rsid w:val="00E06C3D"/>
    <w:rsid w:val="00E24DB5"/>
    <w:rsid w:val="00E303D0"/>
    <w:rsid w:val="00E93DAE"/>
    <w:rsid w:val="00EF6E1E"/>
    <w:rsid w:val="00F06515"/>
    <w:rsid w:val="00F250AC"/>
    <w:rsid w:val="00F42439"/>
    <w:rsid w:val="00F44533"/>
    <w:rsid w:val="00F779CA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79B3F37"/>
  <w15:chartTrackingRefBased/>
  <w15:docId w15:val="{BFC7B28D-525F-4C9C-B581-C11CD41C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9A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115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115"/>
    <w:rPr>
      <w:rFonts w:ascii="Verdana" w:hAnsi="Verdan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307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B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307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Adams,Jason (DSHS)</dc:creator>
  <cp:keywords/>
  <dc:description/>
  <cp:lastModifiedBy>Pearson,Amy (HHSC)</cp:lastModifiedBy>
  <cp:revision>13</cp:revision>
  <dcterms:created xsi:type="dcterms:W3CDTF">2020-11-19T14:28:00Z</dcterms:created>
  <dcterms:modified xsi:type="dcterms:W3CDTF">2024-11-26T13:58:00Z</dcterms:modified>
</cp:coreProperties>
</file>