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0CA2B7BF" w:rsidR="003937C4" w:rsidRPr="00655B64" w:rsidRDefault="00655B64" w:rsidP="508400DB">
      <w:pPr>
        <w:pStyle w:val="FORMtitle"/>
        <w:outlineLvl w:val="2"/>
        <w:rPr>
          <w:rFonts w:ascii="Times New Roman Bold" w:hAnsi="Times New Roman Bold" w:cs="Times New Roman"/>
          <w:smallCaps/>
          <w:sz w:val="28"/>
          <w:szCs w:val="32"/>
        </w:rPr>
      </w:pPr>
      <w:bookmarkStart w:id="0" w:name="_Toc338179276"/>
      <w:bookmarkStart w:id="1" w:name="_Toc339883641"/>
      <w:r w:rsidRPr="00655B64">
        <w:rPr>
          <w:rFonts w:ascii="Times New Roman Bold" w:hAnsi="Times New Roman Bold" w:cs="Times New Roman"/>
          <w:smallCaps/>
          <w:sz w:val="28"/>
          <w:szCs w:val="32"/>
        </w:rPr>
        <w:t>Form C</w:t>
      </w:r>
      <w:r w:rsidR="00C13710">
        <w:rPr>
          <w:rFonts w:ascii="Times New Roman Bold" w:hAnsi="Times New Roman Bold" w:cs="Times New Roman"/>
          <w:smallCaps/>
          <w:sz w:val="28"/>
          <w:szCs w:val="32"/>
        </w:rPr>
        <w:t>,</w:t>
      </w:r>
      <w:r w:rsidR="004E263B" w:rsidRPr="00655B64">
        <w:rPr>
          <w:rFonts w:ascii="Times New Roman Bold" w:hAnsi="Times New Roman Bold" w:cs="Times New Roman"/>
          <w:smallCaps/>
          <w:sz w:val="28"/>
          <w:szCs w:val="32"/>
        </w:rPr>
        <w:t xml:space="preserve"> </w:t>
      </w:r>
    </w:p>
    <w:p w14:paraId="602A5A69" w14:textId="71C12F3E" w:rsidR="00156155" w:rsidRPr="00655B64" w:rsidRDefault="00156155" w:rsidP="508400DB">
      <w:pPr>
        <w:pStyle w:val="FORMtitle"/>
        <w:outlineLvl w:val="2"/>
        <w:rPr>
          <w:rFonts w:ascii="Times New Roman Bold" w:hAnsi="Times New Roman Bold" w:cs="Times New Roman"/>
          <w:smallCaps/>
          <w:sz w:val="28"/>
          <w:szCs w:val="32"/>
        </w:rPr>
      </w:pPr>
      <w:r w:rsidRPr="00655B64">
        <w:rPr>
          <w:rFonts w:ascii="Times New Roman Bold" w:hAnsi="Times New Roman Bold" w:cs="Times New Roman"/>
          <w:smallCaps/>
          <w:sz w:val="28"/>
          <w:szCs w:val="32"/>
        </w:rPr>
        <w:t>F</w:t>
      </w:r>
      <w:r w:rsidR="00655B64" w:rsidRPr="00655B64">
        <w:rPr>
          <w:rFonts w:ascii="Times New Roman Bold" w:hAnsi="Times New Roman Bold" w:cs="Times New Roman"/>
          <w:smallCaps/>
          <w:sz w:val="28"/>
          <w:szCs w:val="32"/>
        </w:rPr>
        <w:t xml:space="preserve">inancial Management and Administrative </w:t>
      </w:r>
      <w:bookmarkStart w:id="2" w:name="_Toc338179277"/>
      <w:bookmarkEnd w:id="0"/>
      <w:r w:rsidRPr="00655B64">
        <w:rPr>
          <w:rStyle w:val="FORMtitleChar"/>
          <w:rFonts w:ascii="Times New Roman Bold" w:hAnsi="Times New Roman Bold" w:cs="Times New Roman"/>
          <w:b/>
          <w:bCs/>
          <w:smallCaps/>
          <w:sz w:val="28"/>
          <w:szCs w:val="32"/>
        </w:rPr>
        <w:t>Q</w:t>
      </w:r>
      <w:r w:rsidR="00655B64" w:rsidRPr="00655B64">
        <w:rPr>
          <w:rStyle w:val="FORMtitleChar"/>
          <w:rFonts w:ascii="Times New Roman Bold" w:hAnsi="Times New Roman Bold" w:cs="Times New Roman"/>
          <w:b/>
          <w:bCs/>
          <w:smallCaps/>
          <w:sz w:val="28"/>
          <w:szCs w:val="32"/>
        </w:rPr>
        <w:t>uestionnaire</w:t>
      </w:r>
      <w:bookmarkEnd w:id="1"/>
      <w:bookmarkEnd w:id="2"/>
      <w:r w:rsidRPr="00655B64">
        <w:rPr>
          <w:rFonts w:ascii="Times New Roman Bold" w:hAnsi="Times New Roman Bold" w:cs="Times New Roman"/>
          <w:b w:val="0"/>
          <w:bCs w:val="0"/>
          <w:smallCaps/>
          <w:sz w:val="28"/>
          <w:szCs w:val="32"/>
        </w:rPr>
        <w:t xml:space="preserve"> </w:t>
      </w:r>
    </w:p>
    <w:p w14:paraId="29D6B04F" w14:textId="77777777" w:rsidR="00156155" w:rsidRPr="002D7515" w:rsidRDefault="00156155" w:rsidP="00156155">
      <w:pPr>
        <w:rPr>
          <w:b/>
          <w:sz w:val="24"/>
        </w:rPr>
      </w:pPr>
      <w:r w:rsidRPr="002D7515">
        <w:rPr>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6745"/>
      </w:tblGrid>
      <w:tr w:rsidR="00156155" w:rsidRPr="002D7515" w14:paraId="2B171088" w14:textId="77777777" w:rsidTr="00655B64">
        <w:trPr>
          <w:cantSplit/>
          <w:trHeight w:hRule="exact" w:val="658"/>
        </w:trPr>
        <w:tc>
          <w:tcPr>
            <w:tcW w:w="2605"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6745"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655B64">
        <w:trPr>
          <w:cantSplit/>
          <w:trHeight w:hRule="exact" w:val="577"/>
        </w:trPr>
        <w:tc>
          <w:tcPr>
            <w:tcW w:w="2605"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6745"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0D674DD7" w14:textId="77777777" w:rsidR="00655B64" w:rsidRDefault="00655B64" w:rsidP="00655B64">
      <w:pPr>
        <w:spacing w:before="120" w:after="240"/>
        <w:contextualSpacing/>
        <w:rPr>
          <w:b/>
          <w:sz w:val="24"/>
        </w:rPr>
      </w:pPr>
    </w:p>
    <w:p w14:paraId="3E7A9F1C" w14:textId="7AE3BA19" w:rsidR="00156155" w:rsidRPr="00655B64" w:rsidRDefault="00156155" w:rsidP="00655B64">
      <w:pPr>
        <w:spacing w:before="120" w:after="240"/>
        <w:contextualSpacing/>
        <w:rPr>
          <w:b/>
          <w:sz w:val="24"/>
          <w:u w:val="single"/>
        </w:rPr>
      </w:pPr>
      <w:r w:rsidRPr="00655B64">
        <w:rPr>
          <w:b/>
          <w:sz w:val="24"/>
          <w:u w:val="single"/>
        </w:rPr>
        <w:t>Introduction</w:t>
      </w:r>
    </w:p>
    <w:p w14:paraId="5DAB6C7B" w14:textId="1A0142BA" w:rsidR="00156155" w:rsidRPr="002D7515" w:rsidRDefault="00B539FA" w:rsidP="00655B64">
      <w:pPr>
        <w:spacing w:before="120" w:after="240"/>
        <w:jc w:val="both"/>
        <w:rPr>
          <w:sz w:val="24"/>
        </w:rPr>
      </w:pPr>
      <w:r w:rsidRPr="002D7515">
        <w:rPr>
          <w:sz w:val="24"/>
        </w:rPr>
        <w:t>By accepting an award from Health and Human Services Commission (HHSC)</w:t>
      </w:r>
      <w:r w:rsidR="00655B64">
        <w:rPr>
          <w:sz w:val="24"/>
        </w:rPr>
        <w:t>,</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02EB378F" w14:textId="3D699F08" w:rsidR="00156155" w:rsidRPr="002D7515" w:rsidRDefault="00156155" w:rsidP="00655B64">
      <w:pPr>
        <w:spacing w:before="120" w:after="240"/>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F4CD9" w:rsidRPr="002D7515">
        <w:rPr>
          <w:sz w:val="24"/>
        </w:rPr>
        <w:t>Grant Agreement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the </w:t>
      </w:r>
      <w:r w:rsidR="006C27D9" w:rsidRPr="002D7515">
        <w:rPr>
          <w:sz w:val="24"/>
        </w:rPr>
        <w:t xml:space="preserve">Grantee </w:t>
      </w:r>
      <w:r w:rsidRPr="002D7515">
        <w:rPr>
          <w:sz w:val="24"/>
        </w:rPr>
        <w:t>must use an accounting system that does not permit overwrite or erasure of transactions posted to the general ledger.</w:t>
      </w: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5A39BBE3" w14:textId="77777777" w:rsidR="00156155" w:rsidRPr="002D7515" w:rsidRDefault="00156155" w:rsidP="00156155">
      <w:pPr>
        <w:pStyle w:val="RFPbody12"/>
        <w:ind w:left="0"/>
        <w:jc w:val="left"/>
        <w:rPr>
          <w:rFonts w:ascii="Times New Roman" w:hAnsi="Times New Roman" w:cs="Times New Roman"/>
          <w:bCs/>
        </w:rPr>
      </w:pPr>
    </w:p>
    <w:p w14:paraId="2E8D0A5E" w14:textId="145DF35C" w:rsidR="006C27D9" w:rsidRPr="002D7515" w:rsidRDefault="006C27D9" w:rsidP="006C27D9">
      <w:pPr>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A577E8" w:rsidRPr="002D7515">
        <w:rPr>
          <w:b/>
          <w:bCs/>
          <w:sz w:val="24"/>
          <w:u w:val="single"/>
        </w:rPr>
        <w:t>4</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41C8F396" w14:textId="77777777" w:rsidR="003708BD" w:rsidRPr="002D7515" w:rsidRDefault="003708BD" w:rsidP="003708BD">
      <w:pPr>
        <w:jc w:val="both"/>
        <w:rPr>
          <w:sz w:val="24"/>
        </w:rPr>
      </w:pPr>
    </w:p>
    <w:p w14:paraId="3A7B6576" w14:textId="77777777" w:rsidR="00156155" w:rsidRPr="002D7515" w:rsidRDefault="00156155" w:rsidP="00156155">
      <w:pPr>
        <w:jc w:val="center"/>
        <w:rPr>
          <w:b/>
          <w:sz w:val="24"/>
          <w:u w:val="single"/>
        </w:rPr>
      </w:pPr>
      <w:r w:rsidRPr="002D7515">
        <w:rPr>
          <w:b/>
          <w:sz w:val="24"/>
          <w:u w:val="single"/>
        </w:rPr>
        <w:t>ACCOUNTING SYSTEM</w:t>
      </w:r>
    </w:p>
    <w:p w14:paraId="0E27B00A" w14:textId="77777777" w:rsidR="00156155" w:rsidRPr="002D7515" w:rsidRDefault="00156155" w:rsidP="00156155">
      <w:pPr>
        <w:jc w:val="center"/>
        <w:rPr>
          <w:b/>
          <w:sz w:val="24"/>
        </w:rPr>
      </w:pPr>
    </w:p>
    <w:p w14:paraId="14B59829" w14:textId="08A49E36" w:rsidR="00156155" w:rsidRPr="002D7515" w:rsidRDefault="00156155" w:rsidP="00156155">
      <w:pPr>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60061E4C" w14:textId="77777777" w:rsidR="00156155" w:rsidRPr="002D7515" w:rsidRDefault="00156155" w:rsidP="00156155">
      <w:pPr>
        <w:jc w:val="both"/>
        <w:rPr>
          <w:sz w:val="24"/>
        </w:rPr>
      </w:pPr>
    </w:p>
    <w:p w14:paraId="0F087F9D" w14:textId="77777777" w:rsidR="006C27D9" w:rsidRPr="002D7515" w:rsidRDefault="00156155" w:rsidP="006C27D9">
      <w:pPr>
        <w:tabs>
          <w:tab w:val="left" w:pos="360"/>
        </w:tabs>
        <w:ind w:left="360" w:hanging="360"/>
        <w:jc w:val="both"/>
        <w:rPr>
          <w:sz w:val="24"/>
        </w:rPr>
      </w:pPr>
      <w:r w:rsidRPr="002D7515">
        <w:rPr>
          <w:sz w:val="24"/>
        </w:rPr>
        <w:t xml:space="preserve">a) </w:t>
      </w:r>
      <w:r w:rsidR="004C6F10" w:rsidRPr="002D7515">
        <w:rPr>
          <w:sz w:val="24"/>
        </w:rPr>
        <w:tab/>
      </w:r>
      <w:r w:rsidR="006C27D9" w:rsidRPr="002D7515">
        <w:rPr>
          <w:sz w:val="24"/>
        </w:rPr>
        <w:t xml:space="preserve">Whether the accounting system is computerized, manual, or a combination of </w:t>
      </w:r>
      <w:proofErr w:type="gramStart"/>
      <w:r w:rsidR="006C27D9" w:rsidRPr="002D7515">
        <w:rPr>
          <w:sz w:val="24"/>
        </w:rPr>
        <w:t>both;</w:t>
      </w:r>
      <w:proofErr w:type="gramEnd"/>
      <w:r w:rsidR="006C27D9" w:rsidRPr="002D7515">
        <w:rPr>
          <w:sz w:val="24"/>
        </w:rPr>
        <w:t xml:space="preserve"> </w:t>
      </w:r>
    </w:p>
    <w:p w14:paraId="541462C1" w14:textId="77777777" w:rsidR="006C27D9" w:rsidRPr="002D7515" w:rsidRDefault="006C27D9" w:rsidP="006C27D9">
      <w:pPr>
        <w:tabs>
          <w:tab w:val="left" w:pos="360"/>
        </w:tabs>
        <w:ind w:left="360" w:hanging="360"/>
        <w:jc w:val="both"/>
        <w:rPr>
          <w:sz w:val="24"/>
        </w:rPr>
      </w:pPr>
    </w:p>
    <w:p w14:paraId="2D1D7336" w14:textId="1E11A463" w:rsidR="006C27D9" w:rsidRPr="002D7515" w:rsidRDefault="006C27D9" w:rsidP="006C27D9">
      <w:pPr>
        <w:tabs>
          <w:tab w:val="left" w:pos="360"/>
        </w:tabs>
        <w:ind w:left="360" w:hanging="360"/>
        <w:jc w:val="both"/>
        <w:rPr>
          <w:sz w:val="24"/>
        </w:rPr>
      </w:pPr>
      <w:r w:rsidRPr="002D7515">
        <w:rPr>
          <w:sz w:val="24"/>
        </w:rPr>
        <w:t xml:space="preserve">b) </w:t>
      </w:r>
      <w:r w:rsidRPr="002D7515">
        <w:rPr>
          <w:sz w:val="24"/>
        </w:rPr>
        <w:tab/>
      </w:r>
      <w:r w:rsidR="001702EA" w:rsidRPr="002D7515">
        <w:rPr>
          <w:sz w:val="24"/>
        </w:rPr>
        <w:t>What</w:t>
      </w:r>
      <w:r w:rsidRPr="002D7515">
        <w:rPr>
          <w:sz w:val="24"/>
        </w:rPr>
        <w:t xml:space="preserve"> different types of transactions (e.g., cash disbursements, cash receipts, revenues, and journal entries) are recorded and posted to the general </w:t>
      </w:r>
      <w:proofErr w:type="gramStart"/>
      <w:r w:rsidRPr="002D7515">
        <w:rPr>
          <w:sz w:val="24"/>
        </w:rPr>
        <w:t>ledger;</w:t>
      </w:r>
      <w:proofErr w:type="gramEnd"/>
      <w:r w:rsidRPr="002D7515">
        <w:rPr>
          <w:sz w:val="24"/>
        </w:rPr>
        <w:t xml:space="preserve"> </w:t>
      </w:r>
    </w:p>
    <w:p w14:paraId="5DD9A413" w14:textId="77777777" w:rsidR="006C27D9" w:rsidRPr="002D7515" w:rsidRDefault="006C27D9" w:rsidP="006C27D9">
      <w:pPr>
        <w:tabs>
          <w:tab w:val="left" w:pos="360"/>
        </w:tabs>
        <w:ind w:left="360" w:hanging="360"/>
        <w:jc w:val="both"/>
        <w:rPr>
          <w:sz w:val="24"/>
        </w:rPr>
      </w:pPr>
    </w:p>
    <w:p w14:paraId="0178555B" w14:textId="77777777" w:rsidR="006C27D9" w:rsidRPr="002D7515" w:rsidRDefault="006C27D9" w:rsidP="006C27D9">
      <w:pPr>
        <w:tabs>
          <w:tab w:val="left" w:pos="360"/>
        </w:tabs>
        <w:ind w:left="360" w:hanging="360"/>
        <w:jc w:val="both"/>
        <w:rPr>
          <w:sz w:val="24"/>
        </w:rPr>
      </w:pPr>
      <w:r w:rsidRPr="002D7515">
        <w:rPr>
          <w:sz w:val="24"/>
        </w:rPr>
        <w:t xml:space="preserve">c) </w:t>
      </w:r>
      <w:r w:rsidRPr="002D7515">
        <w:rPr>
          <w:sz w:val="24"/>
        </w:rPr>
        <w:tab/>
        <w:t>When the organization closes its general ledger (e.g., monthly by the 10</w:t>
      </w:r>
      <w:r w:rsidRPr="002D7515">
        <w:rPr>
          <w:sz w:val="24"/>
          <w:vertAlign w:val="superscript"/>
        </w:rPr>
        <w:t>th</w:t>
      </w:r>
      <w:r w:rsidRPr="002D7515">
        <w:rPr>
          <w:sz w:val="24"/>
        </w:rPr>
        <w:t xml:space="preserve"> of the following month); and</w:t>
      </w:r>
    </w:p>
    <w:p w14:paraId="006F3F7B" w14:textId="77777777" w:rsidR="006C27D9" w:rsidRPr="002D7515" w:rsidRDefault="006C27D9" w:rsidP="006C27D9">
      <w:pPr>
        <w:tabs>
          <w:tab w:val="left" w:pos="360"/>
        </w:tabs>
        <w:ind w:left="360" w:hanging="360"/>
        <w:jc w:val="both"/>
        <w:rPr>
          <w:sz w:val="24"/>
        </w:rPr>
      </w:pPr>
    </w:p>
    <w:p w14:paraId="46E306BC" w14:textId="77777777" w:rsidR="006C27D9" w:rsidRPr="002D7515" w:rsidRDefault="006C27D9" w:rsidP="006C27D9">
      <w:pPr>
        <w:tabs>
          <w:tab w:val="left" w:pos="360"/>
        </w:tabs>
        <w:ind w:left="360" w:hanging="360"/>
        <w:jc w:val="both"/>
        <w:rPr>
          <w:sz w:val="24"/>
        </w:rPr>
      </w:pPr>
      <w:r w:rsidRPr="002D7515">
        <w:rPr>
          <w:sz w:val="24"/>
        </w:rPr>
        <w:t xml:space="preserve">d) </w:t>
      </w:r>
      <w:r w:rsidRPr="002D7515">
        <w:rPr>
          <w:sz w:val="24"/>
        </w:rPr>
        <w:tab/>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77777777" w:rsidR="00156155" w:rsidRPr="002D7515" w:rsidRDefault="00156155" w:rsidP="00156155">
      <w:pPr>
        <w:ind w:right="18"/>
        <w:jc w:val="both"/>
        <w:rPr>
          <w:b/>
          <w:sz w:val="24"/>
        </w:rPr>
      </w:pPr>
      <w:r w:rsidRPr="002D7515">
        <w:rPr>
          <w:b/>
          <w:sz w:val="24"/>
        </w:rPr>
        <w:t>Answer each of the following questions with either a “yes” or “no” answer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4D01FE91"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HHSC Grant</w:t>
            </w:r>
            <w:r w:rsidR="00A577E8" w:rsidRPr="002D7515">
              <w:rPr>
                <w:b/>
                <w:sz w:val="24"/>
              </w:rPr>
              <w:t xml:space="preserve"> Agreement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4E871B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1BE2F12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indirect costs?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7B3BEBA0" w14:textId="77777777" w:rsidR="004B4E3B" w:rsidRDefault="004B4E3B" w:rsidP="00156155">
      <w:pPr>
        <w:rPr>
          <w:sz w:val="24"/>
        </w:rPr>
      </w:pPr>
    </w:p>
    <w:p w14:paraId="3DFA5079" w14:textId="77777777" w:rsidR="00655B64" w:rsidRPr="002D7515" w:rsidRDefault="00655B64"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0DA123B1"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E36661F" w14:textId="77777777" w:rsidR="00156155" w:rsidRPr="002D7515" w:rsidRDefault="00156155"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41271F07" w14:textId="77777777" w:rsidR="001243A0" w:rsidRPr="002D7515" w:rsidRDefault="001243A0"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C36D4">
              <w:rPr>
                <w:rFonts w:ascii="Times New Roman" w:hAnsi="Times New Roman" w:cs="Times New Roman"/>
                <w:sz w:val="24"/>
                <w:szCs w:val="24"/>
              </w:rPr>
            </w:r>
            <w:r w:rsidR="00EC36D4">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77777777" w:rsidR="00156155" w:rsidRPr="002D7515" w:rsidRDefault="00156155" w:rsidP="00156155">
      <w:pPr>
        <w:jc w:val="both"/>
        <w:rPr>
          <w:b/>
          <w:sz w:val="24"/>
        </w:rPr>
      </w:pPr>
      <w:r w:rsidRPr="002D7515">
        <w:rPr>
          <w:b/>
          <w:sz w:val="24"/>
        </w:rPr>
        <w:t>Signature: __________________________________________________________________</w:t>
      </w:r>
    </w:p>
    <w:p w14:paraId="041D98D7" w14:textId="77777777" w:rsidR="00156155" w:rsidRPr="002D7515" w:rsidRDefault="00156155" w:rsidP="00156155">
      <w:pPr>
        <w:jc w:val="both"/>
        <w:rPr>
          <w:b/>
          <w:sz w:val="24"/>
        </w:rPr>
      </w:pPr>
    </w:p>
    <w:p w14:paraId="07322E23" w14:textId="77777777" w:rsidR="00156155" w:rsidRPr="00436089" w:rsidRDefault="00156155" w:rsidP="00156155">
      <w:pPr>
        <w:jc w:val="both"/>
        <w:rPr>
          <w:rFonts w:ascii="Arial" w:hAnsi="Arial" w:cs="Arial"/>
          <w:b/>
          <w:sz w:val="22"/>
          <w:szCs w:val="22"/>
        </w:rPr>
      </w:pPr>
      <w:r w:rsidRPr="002D7515">
        <w:rPr>
          <w:b/>
          <w:sz w:val="24"/>
        </w:rPr>
        <w:t xml:space="preserve">Title: </w:t>
      </w:r>
      <w:r w:rsidRPr="00F8006F">
        <w:rPr>
          <w:b/>
          <w:sz w:val="24"/>
        </w:rPr>
        <w:t>_______________________________________________________________________</w:t>
      </w:r>
    </w:p>
    <w:sectPr w:rsidR="00156155" w:rsidRPr="00436089" w:rsidSect="00655B64">
      <w:headerReference w:type="default" r:id="rId10"/>
      <w:footerReference w:type="default" r:id="rId11"/>
      <w:pgSz w:w="12240" w:h="15840"/>
      <w:pgMar w:top="1440" w:right="1440" w:bottom="1440"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3661" w14:textId="338DCA2A" w:rsidR="00EC36D4" w:rsidRDefault="00EC36D4" w:rsidP="00EC36D4">
    <w:pPr>
      <w:pStyle w:val="Header"/>
      <w:rPr>
        <w:sz w:val="22"/>
        <w:szCs w:val="22"/>
      </w:rPr>
    </w:pPr>
    <w:r w:rsidRPr="00655B64">
      <w:rPr>
        <w:sz w:val="22"/>
        <w:szCs w:val="22"/>
      </w:rPr>
      <w:t xml:space="preserve">RFA No. </w:t>
    </w:r>
    <w:r w:rsidRPr="00655B64">
      <w:rPr>
        <w:rFonts w:eastAsia="Calibri"/>
        <w:sz w:val="22"/>
        <w:szCs w:val="22"/>
      </w:rPr>
      <w:t>HHS0015183</w:t>
    </w:r>
  </w:p>
  <w:p w14:paraId="2CFE1363" w14:textId="0F400A14" w:rsidR="003937C4" w:rsidRDefault="00977E88" w:rsidP="00EC36D4">
    <w:pPr>
      <w:pStyle w:val="Header"/>
    </w:pPr>
    <w:r w:rsidRPr="00655B64">
      <w:rPr>
        <w:sz w:val="22"/>
        <w:szCs w:val="22"/>
      </w:rPr>
      <w:t>Form C, Financial Management and Administrative Questionnaire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61BF4"/>
    <w:rsid w:val="00080008"/>
    <w:rsid w:val="00096704"/>
    <w:rsid w:val="000D5A2D"/>
    <w:rsid w:val="00102860"/>
    <w:rsid w:val="00103F03"/>
    <w:rsid w:val="00115D8E"/>
    <w:rsid w:val="001243A0"/>
    <w:rsid w:val="00156155"/>
    <w:rsid w:val="001702EA"/>
    <w:rsid w:val="00170850"/>
    <w:rsid w:val="00181D1F"/>
    <w:rsid w:val="001A3041"/>
    <w:rsid w:val="0022177C"/>
    <w:rsid w:val="0024531A"/>
    <w:rsid w:val="00245754"/>
    <w:rsid w:val="00253961"/>
    <w:rsid w:val="00290CCF"/>
    <w:rsid w:val="002B3E65"/>
    <w:rsid w:val="002D7515"/>
    <w:rsid w:val="002E555A"/>
    <w:rsid w:val="00356CF4"/>
    <w:rsid w:val="00366D6E"/>
    <w:rsid w:val="003708BD"/>
    <w:rsid w:val="003844DB"/>
    <w:rsid w:val="003937C4"/>
    <w:rsid w:val="00393DFF"/>
    <w:rsid w:val="003C363E"/>
    <w:rsid w:val="003D5638"/>
    <w:rsid w:val="003E760A"/>
    <w:rsid w:val="00436089"/>
    <w:rsid w:val="004578D3"/>
    <w:rsid w:val="00467F5A"/>
    <w:rsid w:val="004712E2"/>
    <w:rsid w:val="00471450"/>
    <w:rsid w:val="004B4E3B"/>
    <w:rsid w:val="004C6F10"/>
    <w:rsid w:val="004E263B"/>
    <w:rsid w:val="004E6E56"/>
    <w:rsid w:val="00502BE4"/>
    <w:rsid w:val="005278F8"/>
    <w:rsid w:val="00553931"/>
    <w:rsid w:val="00594922"/>
    <w:rsid w:val="005C01CA"/>
    <w:rsid w:val="005F4D43"/>
    <w:rsid w:val="006306D5"/>
    <w:rsid w:val="00655B64"/>
    <w:rsid w:val="006B00D0"/>
    <w:rsid w:val="006B2B7E"/>
    <w:rsid w:val="006C27D9"/>
    <w:rsid w:val="006F61C2"/>
    <w:rsid w:val="0071152E"/>
    <w:rsid w:val="00781C5B"/>
    <w:rsid w:val="008860A1"/>
    <w:rsid w:val="00886D75"/>
    <w:rsid w:val="008E08F3"/>
    <w:rsid w:val="008F249E"/>
    <w:rsid w:val="00901872"/>
    <w:rsid w:val="00977E88"/>
    <w:rsid w:val="00996DD5"/>
    <w:rsid w:val="009C5A86"/>
    <w:rsid w:val="00A11BD9"/>
    <w:rsid w:val="00A4503D"/>
    <w:rsid w:val="00A577E8"/>
    <w:rsid w:val="00A94EAB"/>
    <w:rsid w:val="00A97E01"/>
    <w:rsid w:val="00AA28FA"/>
    <w:rsid w:val="00AC1015"/>
    <w:rsid w:val="00AD1D26"/>
    <w:rsid w:val="00B539FA"/>
    <w:rsid w:val="00B65D92"/>
    <w:rsid w:val="00BA2990"/>
    <w:rsid w:val="00BA61F1"/>
    <w:rsid w:val="00BB6EC9"/>
    <w:rsid w:val="00BD6A42"/>
    <w:rsid w:val="00BE5AF3"/>
    <w:rsid w:val="00BF4CD9"/>
    <w:rsid w:val="00BF573D"/>
    <w:rsid w:val="00C13710"/>
    <w:rsid w:val="00CC28BC"/>
    <w:rsid w:val="00CC305A"/>
    <w:rsid w:val="00D04AA2"/>
    <w:rsid w:val="00D31CE2"/>
    <w:rsid w:val="00DB4FB7"/>
    <w:rsid w:val="00E006D0"/>
    <w:rsid w:val="00E371AF"/>
    <w:rsid w:val="00E37238"/>
    <w:rsid w:val="00E43145"/>
    <w:rsid w:val="00E744DC"/>
    <w:rsid w:val="00E95578"/>
    <w:rsid w:val="00EA0409"/>
    <w:rsid w:val="00EC36D4"/>
    <w:rsid w:val="00ED01C8"/>
    <w:rsid w:val="00F44DC5"/>
    <w:rsid w:val="00F64CD1"/>
    <w:rsid w:val="00F8006F"/>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3563C7"/>
    <w:rsid w:val="005F04C5"/>
    <w:rsid w:val="00680490"/>
    <w:rsid w:val="0068306F"/>
    <w:rsid w:val="007036A9"/>
    <w:rsid w:val="007C5EB8"/>
    <w:rsid w:val="00964C91"/>
    <w:rsid w:val="009A0956"/>
    <w:rsid w:val="00A17EFF"/>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2.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3.xml><?xml version="1.0" encoding="utf-8"?>
<ds:datastoreItem xmlns:ds="http://schemas.openxmlformats.org/officeDocument/2006/customXml" ds:itemID="{57F3FFEE-B67D-46DA-A590-B0D5CD6FB9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C929D9-F955-4F4F-BE9E-A1DAF3A19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Williams,Dedra (HHSC)</cp:lastModifiedBy>
  <cp:revision>29</cp:revision>
  <dcterms:created xsi:type="dcterms:W3CDTF">2023-01-09T22:26:00Z</dcterms:created>
  <dcterms:modified xsi:type="dcterms:W3CDTF">2024-10-07T15:56:00Z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