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5F802" w14:textId="77777777" w:rsidR="00764712" w:rsidRPr="00764712" w:rsidRDefault="00764712" w:rsidP="00764712">
      <w:pPr>
        <w:jc w:val="center"/>
        <w:rPr>
          <w:rFonts w:asciiTheme="minorHAnsi" w:hAnsiTheme="minorHAnsi"/>
          <w:b/>
          <w:bCs/>
          <w:highlight w:val="yellow"/>
        </w:rPr>
      </w:pPr>
      <w:r w:rsidRPr="00764712">
        <w:rPr>
          <w:rFonts w:asciiTheme="minorHAnsi" w:hAnsiTheme="minorHAnsi"/>
          <w:b/>
          <w:bCs/>
        </w:rPr>
        <w:t>Residential Treatment Center Private Bed Purchase</w:t>
      </w:r>
    </w:p>
    <w:p w14:paraId="65094C7C" w14:textId="2B6A81C4" w:rsidR="00A17667" w:rsidRDefault="00A17667" w:rsidP="00A17667">
      <w:pPr>
        <w:jc w:val="center"/>
        <w:rPr>
          <w:rFonts w:asciiTheme="minorHAnsi" w:hAnsiTheme="minorHAnsi"/>
          <w:b/>
          <w:bCs/>
        </w:rPr>
      </w:pPr>
      <w:r w:rsidRPr="00A17667">
        <w:rPr>
          <w:rFonts w:asciiTheme="minorHAnsi" w:hAnsiTheme="minorHAnsi"/>
          <w:b/>
          <w:bCs/>
        </w:rPr>
        <w:t xml:space="preserve">Open Enrollment Number: </w:t>
      </w:r>
      <w:bookmarkStart w:id="0" w:name="_Hlk157066606"/>
      <w:r w:rsidR="00764712" w:rsidRPr="00764712">
        <w:rPr>
          <w:rFonts w:asciiTheme="minorHAnsi" w:hAnsiTheme="minorHAnsi"/>
          <w:b/>
          <w:bCs/>
        </w:rPr>
        <w:t>HHS0013982</w:t>
      </w:r>
      <w:bookmarkEnd w:id="0"/>
    </w:p>
    <w:p w14:paraId="6471579B" w14:textId="77777777" w:rsidR="00A17667" w:rsidRDefault="00A17667" w:rsidP="00A17667">
      <w:pPr>
        <w:jc w:val="center"/>
        <w:rPr>
          <w:rFonts w:asciiTheme="minorHAnsi" w:hAnsiTheme="minorHAnsi"/>
          <w:b/>
          <w:bCs/>
        </w:rPr>
      </w:pPr>
    </w:p>
    <w:p w14:paraId="487D3286" w14:textId="77777777" w:rsidR="00A17667" w:rsidRPr="00A17667" w:rsidRDefault="00A17667" w:rsidP="00A17667">
      <w:pPr>
        <w:jc w:val="center"/>
        <w:rPr>
          <w:rFonts w:asciiTheme="minorHAnsi" w:hAnsiTheme="minorHAnsi"/>
          <w:b/>
          <w:bCs/>
        </w:rPr>
      </w:pPr>
    </w:p>
    <w:tbl>
      <w:tblPr>
        <w:tblpPr w:leftFromText="180" w:rightFromText="180" w:vertAnchor="text" w:tblpXSpec="center" w:tblpY="1"/>
        <w:tblOverlap w:val="neve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777"/>
        <w:gridCol w:w="4027"/>
        <w:gridCol w:w="4073"/>
      </w:tblGrid>
      <w:tr w:rsidR="00A17667" w:rsidRPr="00FD0942" w14:paraId="4F6AC415" w14:textId="77777777" w:rsidTr="007F3D46">
        <w:tc>
          <w:tcPr>
            <w:tcW w:w="10638" w:type="dxa"/>
            <w:gridSpan w:val="4"/>
            <w:shd w:val="clear" w:color="auto" w:fill="A6A6A6"/>
          </w:tcPr>
          <w:p w14:paraId="7C9D1D2C" w14:textId="07171A2F" w:rsidR="00A17667" w:rsidRPr="00FD0942" w:rsidRDefault="00A17667" w:rsidP="007F3D46">
            <w:pPr>
              <w:tabs>
                <w:tab w:val="left" w:pos="3870"/>
              </w:tabs>
              <w:jc w:val="center"/>
              <w:rPr>
                <w:rFonts w:ascii="Arial" w:hAnsi="Arial" w:cs="Arial"/>
                <w:b/>
                <w:bCs/>
                <w:sz w:val="22"/>
                <w:szCs w:val="22"/>
              </w:rPr>
            </w:pPr>
            <w:r w:rsidRPr="00FD0942">
              <w:rPr>
                <w:rFonts w:ascii="Arial" w:hAnsi="Arial" w:cs="Arial"/>
                <w:b/>
                <w:bCs/>
                <w:sz w:val="22"/>
                <w:szCs w:val="22"/>
              </w:rPr>
              <w:t xml:space="preserve">Addendum </w:t>
            </w:r>
            <w:proofErr w:type="spellStart"/>
            <w:r w:rsidR="009743B1">
              <w:rPr>
                <w:rFonts w:ascii="Arial" w:hAnsi="Arial" w:cs="Arial"/>
                <w:b/>
                <w:bCs/>
                <w:sz w:val="22"/>
                <w:szCs w:val="22"/>
              </w:rPr>
              <w:t>Nbr</w:t>
            </w:r>
            <w:proofErr w:type="spellEnd"/>
            <w:r w:rsidR="009743B1">
              <w:rPr>
                <w:rFonts w:ascii="Arial" w:hAnsi="Arial" w:cs="Arial"/>
                <w:b/>
                <w:bCs/>
                <w:sz w:val="22"/>
                <w:szCs w:val="22"/>
              </w:rPr>
              <w:t xml:space="preserve">: </w:t>
            </w:r>
            <w:sdt>
              <w:sdtPr>
                <w:rPr>
                  <w:rFonts w:ascii="Arial" w:hAnsi="Arial" w:cs="Arial"/>
                  <w:b/>
                  <w:bCs/>
                  <w:sz w:val="22"/>
                  <w:szCs w:val="22"/>
                </w:rPr>
                <w:alias w:val="Addendum Nbr."/>
                <w:tag w:val="Addendum Nbr."/>
                <w:id w:val="2082408781"/>
                <w:placeholder>
                  <w:docPart w:val="59EBB2C27D1D46E0AEF84E1A3B5BE10E"/>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764712">
                  <w:rPr>
                    <w:rFonts w:ascii="Arial" w:hAnsi="Arial" w:cs="Arial"/>
                    <w:b/>
                    <w:bCs/>
                    <w:sz w:val="22"/>
                    <w:szCs w:val="22"/>
                  </w:rPr>
                  <w:t>1</w:t>
                </w:r>
              </w:sdtContent>
            </w:sdt>
          </w:p>
          <w:p w14:paraId="32750C6F" w14:textId="4441DAA9" w:rsidR="00A17667" w:rsidRPr="00FD0942" w:rsidRDefault="009743B1" w:rsidP="007F3D46">
            <w:pPr>
              <w:jc w:val="center"/>
              <w:rPr>
                <w:rFonts w:ascii="Arial" w:hAnsi="Arial" w:cs="Arial"/>
                <w:sz w:val="22"/>
                <w:szCs w:val="22"/>
              </w:rPr>
            </w:pPr>
            <w:r>
              <w:rPr>
                <w:rFonts w:ascii="Arial" w:hAnsi="Arial" w:cs="Arial"/>
                <w:b/>
                <w:bCs/>
                <w:sz w:val="22"/>
                <w:szCs w:val="22"/>
              </w:rPr>
              <w:t>Addendum Date:</w:t>
            </w:r>
            <w:r w:rsidR="00A17667" w:rsidRPr="00FD0942">
              <w:rPr>
                <w:rFonts w:ascii="Arial" w:hAnsi="Arial" w:cs="Arial"/>
                <w:b/>
                <w:bCs/>
                <w:sz w:val="22"/>
                <w:szCs w:val="22"/>
              </w:rPr>
              <w:t xml:space="preserve"> </w:t>
            </w:r>
            <w:sdt>
              <w:sdtPr>
                <w:rPr>
                  <w:rFonts w:ascii="Arial" w:hAnsi="Arial" w:cs="Arial"/>
                  <w:b/>
                  <w:bCs/>
                  <w:sz w:val="22"/>
                  <w:szCs w:val="22"/>
                </w:rPr>
                <w:alias w:val="OE Addendum Date"/>
                <w:tag w:val="OE Addendum Date"/>
                <w:id w:val="1523211235"/>
                <w:placeholder>
                  <w:docPart w:val="E758C3A064334315AA7A779B4E4077A5"/>
                </w:placeholder>
                <w:date w:fullDate="2024-11-01T00:00:00Z">
                  <w:dateFormat w:val="MMMM d, yyyy"/>
                  <w:lid w:val="en-US"/>
                  <w:storeMappedDataAs w:val="dateTime"/>
                  <w:calendar w:val="gregorian"/>
                </w:date>
              </w:sdtPr>
              <w:sdtEndPr/>
              <w:sdtContent>
                <w:r w:rsidR="007F3D46">
                  <w:rPr>
                    <w:rFonts w:ascii="Arial" w:hAnsi="Arial" w:cs="Arial"/>
                    <w:b/>
                    <w:bCs/>
                    <w:sz w:val="22"/>
                    <w:szCs w:val="22"/>
                  </w:rPr>
                  <w:t>November 1, 2024</w:t>
                </w:r>
              </w:sdtContent>
            </w:sdt>
          </w:p>
        </w:tc>
      </w:tr>
      <w:tr w:rsidR="00A17667" w:rsidRPr="00FD0942" w14:paraId="2582E0F7" w14:textId="77777777" w:rsidTr="007F3D46">
        <w:tc>
          <w:tcPr>
            <w:tcW w:w="761" w:type="dxa"/>
            <w:shd w:val="clear" w:color="auto" w:fill="FFFF99"/>
          </w:tcPr>
          <w:p w14:paraId="4DF13797" w14:textId="77777777" w:rsidR="00A17667" w:rsidRPr="00FD0942" w:rsidRDefault="00A17667" w:rsidP="007F3D46">
            <w:pPr>
              <w:tabs>
                <w:tab w:val="left" w:pos="3870"/>
              </w:tabs>
              <w:rPr>
                <w:rFonts w:ascii="Arial" w:hAnsi="Arial" w:cs="Arial"/>
                <w:b/>
                <w:bCs/>
                <w:sz w:val="22"/>
                <w:szCs w:val="22"/>
                <w:u w:val="single"/>
              </w:rPr>
            </w:pPr>
            <w:r w:rsidRPr="00FD0942">
              <w:rPr>
                <w:rFonts w:ascii="Arial" w:hAnsi="Arial" w:cs="Arial"/>
                <w:b/>
                <w:bCs/>
                <w:sz w:val="22"/>
                <w:szCs w:val="22"/>
                <w:u w:val="single"/>
              </w:rPr>
              <w:t>Item</w:t>
            </w:r>
          </w:p>
        </w:tc>
        <w:tc>
          <w:tcPr>
            <w:tcW w:w="1777" w:type="dxa"/>
            <w:shd w:val="clear" w:color="auto" w:fill="FFFF99"/>
          </w:tcPr>
          <w:p w14:paraId="39EE6D27" w14:textId="77777777" w:rsidR="00A17667" w:rsidRPr="00FD0942" w:rsidRDefault="00A17667" w:rsidP="007F3D46">
            <w:pPr>
              <w:tabs>
                <w:tab w:val="left" w:pos="3870"/>
              </w:tabs>
              <w:jc w:val="center"/>
              <w:rPr>
                <w:rFonts w:ascii="Arial" w:hAnsi="Arial" w:cs="Arial"/>
                <w:b/>
                <w:bCs/>
                <w:sz w:val="22"/>
                <w:szCs w:val="22"/>
                <w:u w:val="single"/>
              </w:rPr>
            </w:pPr>
            <w:r w:rsidRPr="00FD0942">
              <w:rPr>
                <w:rFonts w:ascii="Arial" w:hAnsi="Arial" w:cs="Arial"/>
                <w:b/>
                <w:bCs/>
                <w:sz w:val="22"/>
                <w:szCs w:val="22"/>
                <w:u w:val="single"/>
              </w:rPr>
              <w:t>Purpose of Change</w:t>
            </w:r>
          </w:p>
        </w:tc>
        <w:tc>
          <w:tcPr>
            <w:tcW w:w="4027" w:type="dxa"/>
            <w:shd w:val="clear" w:color="auto" w:fill="FFFF99"/>
          </w:tcPr>
          <w:p w14:paraId="0ADE4E15" w14:textId="77777777" w:rsidR="00A17667" w:rsidRPr="00FD0942" w:rsidRDefault="00A17667" w:rsidP="007F3D46">
            <w:pPr>
              <w:tabs>
                <w:tab w:val="left" w:pos="3870"/>
              </w:tabs>
              <w:jc w:val="center"/>
              <w:rPr>
                <w:rFonts w:ascii="Arial" w:hAnsi="Arial" w:cs="Arial"/>
                <w:b/>
                <w:bCs/>
                <w:sz w:val="22"/>
                <w:szCs w:val="22"/>
                <w:u w:val="single"/>
              </w:rPr>
            </w:pPr>
            <w:r w:rsidRPr="00FD0942">
              <w:rPr>
                <w:rFonts w:ascii="Arial" w:hAnsi="Arial" w:cs="Arial"/>
                <w:b/>
                <w:bCs/>
                <w:sz w:val="22"/>
                <w:szCs w:val="22"/>
                <w:u w:val="single"/>
              </w:rPr>
              <w:t xml:space="preserve">Previous  </w:t>
            </w:r>
          </w:p>
        </w:tc>
        <w:tc>
          <w:tcPr>
            <w:tcW w:w="4073" w:type="dxa"/>
            <w:shd w:val="clear" w:color="auto" w:fill="FFFF99"/>
          </w:tcPr>
          <w:p w14:paraId="0D663819" w14:textId="77777777" w:rsidR="00A17667" w:rsidRPr="00FD0942" w:rsidRDefault="00A17667" w:rsidP="007F3D46">
            <w:pPr>
              <w:tabs>
                <w:tab w:val="left" w:pos="3870"/>
              </w:tabs>
              <w:jc w:val="center"/>
              <w:rPr>
                <w:rFonts w:ascii="Arial" w:hAnsi="Arial" w:cs="Arial"/>
                <w:b/>
                <w:bCs/>
                <w:sz w:val="22"/>
                <w:szCs w:val="22"/>
                <w:u w:val="single"/>
              </w:rPr>
            </w:pPr>
            <w:r w:rsidRPr="00FD0942">
              <w:rPr>
                <w:rFonts w:ascii="Arial" w:hAnsi="Arial" w:cs="Arial"/>
                <w:b/>
                <w:bCs/>
                <w:sz w:val="22"/>
                <w:szCs w:val="22"/>
                <w:u w:val="single"/>
              </w:rPr>
              <w:t xml:space="preserve">Revision  </w:t>
            </w:r>
          </w:p>
        </w:tc>
      </w:tr>
      <w:tr w:rsidR="00A17667" w:rsidRPr="00FD0942" w14:paraId="27BCB2C6" w14:textId="77777777" w:rsidTr="007F3D46">
        <w:tc>
          <w:tcPr>
            <w:tcW w:w="761" w:type="dxa"/>
            <w:shd w:val="clear" w:color="auto" w:fill="auto"/>
          </w:tcPr>
          <w:p w14:paraId="28FD1AF4" w14:textId="77777777" w:rsidR="00A17667" w:rsidRPr="00FD0942" w:rsidRDefault="00A17667" w:rsidP="007F3D46">
            <w:pPr>
              <w:numPr>
                <w:ilvl w:val="0"/>
                <w:numId w:val="7"/>
              </w:numPr>
              <w:jc w:val="both"/>
              <w:rPr>
                <w:rFonts w:ascii="Arial" w:hAnsi="Arial" w:cs="Arial"/>
                <w:sz w:val="22"/>
                <w:szCs w:val="22"/>
              </w:rPr>
            </w:pPr>
          </w:p>
        </w:tc>
        <w:tc>
          <w:tcPr>
            <w:tcW w:w="1777" w:type="dxa"/>
            <w:shd w:val="clear" w:color="auto" w:fill="auto"/>
          </w:tcPr>
          <w:p w14:paraId="10FFD776" w14:textId="674EABA1" w:rsidR="00A17667" w:rsidRPr="00116DE3" w:rsidRDefault="008B0EE2" w:rsidP="007F3D46">
            <w:pPr>
              <w:rPr>
                <w:sz w:val="22"/>
                <w:szCs w:val="22"/>
              </w:rPr>
            </w:pPr>
            <w:r w:rsidRPr="00116DE3">
              <w:rPr>
                <w:sz w:val="22"/>
                <w:szCs w:val="22"/>
              </w:rPr>
              <w:t>Revised language</w:t>
            </w:r>
            <w:r w:rsidR="009F3B25" w:rsidRPr="00116DE3">
              <w:rPr>
                <w:sz w:val="22"/>
                <w:szCs w:val="22"/>
              </w:rPr>
              <w:t xml:space="preserve"> for clarity.</w:t>
            </w:r>
          </w:p>
        </w:tc>
        <w:tc>
          <w:tcPr>
            <w:tcW w:w="4027" w:type="dxa"/>
            <w:shd w:val="clear" w:color="auto" w:fill="auto"/>
          </w:tcPr>
          <w:p w14:paraId="2BF7FBE1" w14:textId="77777777" w:rsidR="00A17667" w:rsidRPr="008E4014" w:rsidRDefault="008E4014" w:rsidP="007F3D46">
            <w:pPr>
              <w:pStyle w:val="BodyTextIndent"/>
              <w:ind w:left="72"/>
              <w:rPr>
                <w:rFonts w:ascii="Times New Roman" w:hAnsi="Times New Roman" w:cs="Times New Roman"/>
                <w:iCs/>
              </w:rPr>
            </w:pPr>
            <w:r w:rsidRPr="008E4014">
              <w:rPr>
                <w:rFonts w:ascii="Times New Roman" w:hAnsi="Times New Roman" w:cs="Times New Roman"/>
                <w:iCs/>
              </w:rPr>
              <w:t>Section 10. Insurance Requirements</w:t>
            </w:r>
          </w:p>
          <w:p w14:paraId="79690DEB" w14:textId="77777777" w:rsidR="008E4014" w:rsidRDefault="008E4014" w:rsidP="007F3D46">
            <w:pPr>
              <w:pStyle w:val="BodyTextIndent"/>
              <w:ind w:left="72"/>
              <w:rPr>
                <w:rFonts w:ascii="Times New Roman" w:hAnsi="Times New Roman" w:cs="Times New Roman"/>
                <w:iCs/>
              </w:rPr>
            </w:pPr>
            <w:r w:rsidRPr="008E4014">
              <w:rPr>
                <w:rFonts w:ascii="Times New Roman" w:hAnsi="Times New Roman" w:cs="Times New Roman"/>
                <w:iCs/>
              </w:rPr>
              <w:t>10.1. Insurance Coverage</w:t>
            </w:r>
          </w:p>
          <w:p w14:paraId="3618B920" w14:textId="77777777" w:rsidR="008B0EE2" w:rsidRPr="008E4014" w:rsidRDefault="008B0EE2" w:rsidP="007F3D46">
            <w:pPr>
              <w:pStyle w:val="BodyTextIndent"/>
              <w:ind w:left="72"/>
              <w:rPr>
                <w:rFonts w:ascii="Times New Roman" w:hAnsi="Times New Roman" w:cs="Times New Roman"/>
                <w:iCs/>
              </w:rPr>
            </w:pPr>
          </w:p>
          <w:p w14:paraId="700E4888" w14:textId="09E8D934" w:rsidR="008E4014" w:rsidRPr="008E4014" w:rsidRDefault="008E4014" w:rsidP="007F3D46">
            <w:pPr>
              <w:pStyle w:val="BodyTextIndent"/>
              <w:ind w:left="72"/>
              <w:jc w:val="both"/>
              <w:rPr>
                <w:rFonts w:ascii="Times New Roman" w:hAnsi="Times New Roman" w:cs="Times New Roman"/>
                <w:iCs/>
              </w:rPr>
            </w:pPr>
            <w:r w:rsidRPr="008E4014">
              <w:rPr>
                <w:rFonts w:ascii="Times New Roman" w:hAnsi="Times New Roman" w:cs="Times New Roman"/>
                <w:iCs/>
              </w:rPr>
              <w:t>In its Application, Applicant mus</w:t>
            </w:r>
            <w:r>
              <w:rPr>
                <w:rFonts w:ascii="Times New Roman" w:hAnsi="Times New Roman" w:cs="Times New Roman"/>
                <w:iCs/>
              </w:rPr>
              <w:t xml:space="preserve">t provide </w:t>
            </w:r>
            <w:r w:rsidRPr="008E4014">
              <w:rPr>
                <w:rFonts w:ascii="Times New Roman" w:hAnsi="Times New Roman" w:cs="Times New Roman"/>
                <w:iCs/>
              </w:rPr>
              <w:t xml:space="preserve">a statement of its intent to obtain and maintain for the term of the Contract (and any renewal periods or additional extensions) the minimum insurance coverage specified or, as applicable, any bonds required. Applicant should also describe other insurance coverage maintained by Applicant in the ordinary course of business and provide proof of same in its </w:t>
            </w:r>
            <w:proofErr w:type="gramStart"/>
            <w:r w:rsidRPr="008E4014">
              <w:rPr>
                <w:rFonts w:ascii="Times New Roman" w:hAnsi="Times New Roman" w:cs="Times New Roman"/>
                <w:iCs/>
              </w:rPr>
              <w:t>Application</w:t>
            </w:r>
            <w:proofErr w:type="gramEnd"/>
            <w:r w:rsidRPr="008E4014">
              <w:rPr>
                <w:rFonts w:ascii="Times New Roman" w:hAnsi="Times New Roman" w:cs="Times New Roman"/>
                <w:iCs/>
              </w:rPr>
              <w:t>. HHSC may request any form of proof of insurance or bond coverage as HHSC, in its sole discretion, deems necessary.</w:t>
            </w:r>
          </w:p>
          <w:p w14:paraId="116C35E9" w14:textId="20A76730" w:rsidR="008E4014" w:rsidRPr="008E4014" w:rsidRDefault="008E4014" w:rsidP="007F3D46">
            <w:pPr>
              <w:pStyle w:val="BodyTextIndent"/>
              <w:ind w:left="72"/>
              <w:rPr>
                <w:rFonts w:ascii="Times New Roman" w:hAnsi="Times New Roman" w:cs="Times New Roman"/>
                <w:iCs/>
              </w:rPr>
            </w:pPr>
          </w:p>
        </w:tc>
        <w:tc>
          <w:tcPr>
            <w:tcW w:w="4073" w:type="dxa"/>
            <w:shd w:val="clear" w:color="auto" w:fill="auto"/>
          </w:tcPr>
          <w:p w14:paraId="09EBA914" w14:textId="77777777" w:rsidR="002769FF" w:rsidRDefault="008E4014" w:rsidP="007F3D46">
            <w:r>
              <w:t>Section 10. Insurance Requirements</w:t>
            </w:r>
          </w:p>
          <w:p w14:paraId="3C20F522" w14:textId="77777777" w:rsidR="008E4014" w:rsidRDefault="008E4014" w:rsidP="007F3D46">
            <w:r>
              <w:t>10.1. Insurance Coverage</w:t>
            </w:r>
          </w:p>
          <w:p w14:paraId="516B28BC" w14:textId="77777777" w:rsidR="008B0EE2" w:rsidRDefault="008B0EE2" w:rsidP="007F3D46"/>
          <w:p w14:paraId="08B1B041" w14:textId="77777777" w:rsidR="008E4014" w:rsidRPr="008E4014" w:rsidRDefault="008E4014" w:rsidP="007F3D46">
            <w:pPr>
              <w:jc w:val="both"/>
            </w:pPr>
            <w:r w:rsidRPr="008E4014">
              <w:t xml:space="preserve">In its Application, Applicant must provide a copy of the insurance policy OR a statement of its intent to obtain and maintain for the term of the Contract (and any renewal periods or additional extensions) the minimum insurance coverage specified or, as applicable, any bonds required. Applicant should also describe other insurance coverage maintained by Applicant in the ordinary course of business and provide proof of same in its </w:t>
            </w:r>
            <w:proofErr w:type="gramStart"/>
            <w:r w:rsidRPr="008E4014">
              <w:t>Application</w:t>
            </w:r>
            <w:proofErr w:type="gramEnd"/>
            <w:r w:rsidRPr="008E4014">
              <w:t>. HHSC may request any form of proof of insurance or bond coverage as HHSC, in its sole discretion, deems necessary.</w:t>
            </w:r>
          </w:p>
          <w:p w14:paraId="4DB15953" w14:textId="10FC2524" w:rsidR="008E4014" w:rsidRPr="00E402F3" w:rsidRDefault="008E4014" w:rsidP="007F3D46"/>
        </w:tc>
      </w:tr>
      <w:tr w:rsidR="00A17667" w:rsidRPr="00FD0942" w14:paraId="63DB5FEB" w14:textId="77777777" w:rsidTr="007F3D46">
        <w:tc>
          <w:tcPr>
            <w:tcW w:w="761" w:type="dxa"/>
            <w:shd w:val="clear" w:color="auto" w:fill="auto"/>
          </w:tcPr>
          <w:p w14:paraId="0D2325CF" w14:textId="77777777" w:rsidR="00A17667" w:rsidRPr="00FD0942" w:rsidRDefault="00A17667" w:rsidP="007F3D46">
            <w:pPr>
              <w:numPr>
                <w:ilvl w:val="0"/>
                <w:numId w:val="7"/>
              </w:numPr>
              <w:jc w:val="both"/>
              <w:rPr>
                <w:rFonts w:ascii="Arial" w:hAnsi="Arial" w:cs="Arial"/>
                <w:sz w:val="22"/>
                <w:szCs w:val="22"/>
              </w:rPr>
            </w:pPr>
          </w:p>
        </w:tc>
        <w:tc>
          <w:tcPr>
            <w:tcW w:w="1777" w:type="dxa"/>
            <w:shd w:val="clear" w:color="auto" w:fill="auto"/>
          </w:tcPr>
          <w:p w14:paraId="186E1B71" w14:textId="392D3BA7" w:rsidR="00A17667" w:rsidRPr="00116DE3" w:rsidRDefault="008E4014" w:rsidP="007F3D46">
            <w:pPr>
              <w:rPr>
                <w:sz w:val="22"/>
                <w:szCs w:val="22"/>
              </w:rPr>
            </w:pPr>
            <w:r w:rsidRPr="00116DE3">
              <w:rPr>
                <w:sz w:val="22"/>
                <w:szCs w:val="22"/>
              </w:rPr>
              <w:t>Inaccurate insurance submission information.</w:t>
            </w:r>
          </w:p>
        </w:tc>
        <w:tc>
          <w:tcPr>
            <w:tcW w:w="4027" w:type="dxa"/>
            <w:shd w:val="clear" w:color="auto" w:fill="auto"/>
          </w:tcPr>
          <w:p w14:paraId="0500C8C6" w14:textId="24FC23A7" w:rsidR="009F3B25" w:rsidRDefault="009F3B25" w:rsidP="007F3D46">
            <w:pPr>
              <w:pStyle w:val="BodyTextIndent"/>
              <w:ind w:left="51"/>
              <w:rPr>
                <w:rFonts w:ascii="Times New Roman" w:hAnsi="Times New Roman" w:cs="Times New Roman"/>
                <w:iCs/>
              </w:rPr>
            </w:pPr>
            <w:r>
              <w:rPr>
                <w:rFonts w:ascii="Times New Roman" w:hAnsi="Times New Roman" w:cs="Times New Roman"/>
                <w:iCs/>
              </w:rPr>
              <w:t>Section 10. Insurance Requirements</w:t>
            </w:r>
          </w:p>
          <w:p w14:paraId="5E28CA80" w14:textId="03AF0EC1" w:rsidR="009F3B25" w:rsidRDefault="009F3B25" w:rsidP="007F3D46">
            <w:pPr>
              <w:pStyle w:val="BodyTextIndent"/>
              <w:ind w:left="51"/>
              <w:rPr>
                <w:rFonts w:ascii="Times New Roman" w:hAnsi="Times New Roman" w:cs="Times New Roman"/>
                <w:iCs/>
              </w:rPr>
            </w:pPr>
            <w:r>
              <w:rPr>
                <w:rFonts w:ascii="Times New Roman" w:hAnsi="Times New Roman" w:cs="Times New Roman"/>
                <w:iCs/>
              </w:rPr>
              <w:t>10.1.1. Specific Insurance Requirements</w:t>
            </w:r>
          </w:p>
          <w:p w14:paraId="3CBB4543" w14:textId="77777777" w:rsidR="008B0EE2" w:rsidRDefault="008B0EE2" w:rsidP="007F3D46">
            <w:pPr>
              <w:pStyle w:val="BodyTextIndent"/>
              <w:ind w:left="72"/>
              <w:rPr>
                <w:rFonts w:ascii="Times New Roman" w:hAnsi="Times New Roman" w:cs="Times New Roman"/>
                <w:iCs/>
              </w:rPr>
            </w:pPr>
          </w:p>
          <w:p w14:paraId="309B4981" w14:textId="43CF5BC7" w:rsidR="009F3B25" w:rsidRDefault="009F3B25" w:rsidP="007F3D46">
            <w:pPr>
              <w:pStyle w:val="BodyTextIndent"/>
              <w:ind w:left="0"/>
              <w:rPr>
                <w:rFonts w:ascii="Times New Roman" w:hAnsi="Times New Roman" w:cs="Times New Roman"/>
                <w:iCs/>
              </w:rPr>
            </w:pPr>
            <w:r w:rsidRPr="009F3B25">
              <w:rPr>
                <w:rFonts w:ascii="Times New Roman" w:hAnsi="Times New Roman" w:cs="Times New Roman"/>
                <w:iCs/>
              </w:rPr>
              <w:t xml:space="preserve">Contractor shall: </w:t>
            </w:r>
          </w:p>
          <w:p w14:paraId="7EBADD62" w14:textId="3C9B659E" w:rsidR="009F3B25" w:rsidRDefault="009F3B25" w:rsidP="007F3D46">
            <w:pPr>
              <w:pStyle w:val="BodyTextIndent"/>
              <w:ind w:left="411" w:hanging="450"/>
              <w:jc w:val="both"/>
              <w:rPr>
                <w:rFonts w:ascii="Times New Roman" w:hAnsi="Times New Roman" w:cs="Times New Roman"/>
                <w:iCs/>
              </w:rPr>
            </w:pPr>
            <w:r w:rsidRPr="009F3B25">
              <w:rPr>
                <w:rFonts w:ascii="Times New Roman" w:hAnsi="Times New Roman" w:cs="Times New Roman"/>
                <w:iCs/>
              </w:rPr>
              <w:t>(1)</w:t>
            </w:r>
            <w:r w:rsidR="00F2157B">
              <w:rPr>
                <w:rFonts w:ascii="Times New Roman" w:hAnsi="Times New Roman" w:cs="Times New Roman"/>
                <w:iCs/>
              </w:rPr>
              <w:tab/>
            </w:r>
            <w:r w:rsidRPr="009F3B25">
              <w:rPr>
                <w:rFonts w:ascii="Times New Roman" w:hAnsi="Times New Roman" w:cs="Times New Roman"/>
                <w:iCs/>
              </w:rPr>
              <w:t xml:space="preserve">provide written notice to [contract management office] by email at [email address] and by U.S. first class, certified mail to [Address] at least 30 calendar days prior to any cancellation, non-renewal, or material change of a required </w:t>
            </w:r>
            <w:proofErr w:type="gramStart"/>
            <w:r w:rsidRPr="009F3B25">
              <w:rPr>
                <w:rFonts w:ascii="Times New Roman" w:hAnsi="Times New Roman" w:cs="Times New Roman"/>
                <w:iCs/>
              </w:rPr>
              <w:t>policy;</w:t>
            </w:r>
            <w:proofErr w:type="gramEnd"/>
            <w:r w:rsidRPr="009F3B25">
              <w:rPr>
                <w:rFonts w:ascii="Times New Roman" w:hAnsi="Times New Roman" w:cs="Times New Roman"/>
                <w:iCs/>
              </w:rPr>
              <w:t xml:space="preserve"> </w:t>
            </w:r>
          </w:p>
          <w:p w14:paraId="68EF6A56" w14:textId="0F1D80A5" w:rsidR="009F3B25" w:rsidRDefault="009F3B25" w:rsidP="007F3D46">
            <w:pPr>
              <w:pStyle w:val="BodyTextIndent"/>
              <w:ind w:left="411" w:hanging="450"/>
              <w:jc w:val="both"/>
              <w:rPr>
                <w:rFonts w:ascii="Times New Roman" w:hAnsi="Times New Roman" w:cs="Times New Roman"/>
                <w:iCs/>
              </w:rPr>
            </w:pPr>
            <w:r w:rsidRPr="009F3B25">
              <w:rPr>
                <w:rFonts w:ascii="Times New Roman" w:hAnsi="Times New Roman" w:cs="Times New Roman"/>
                <w:iCs/>
              </w:rPr>
              <w:lastRenderedPageBreak/>
              <w:t>(2)</w:t>
            </w:r>
            <w:r w:rsidR="00F2157B">
              <w:rPr>
                <w:rFonts w:ascii="Times New Roman" w:hAnsi="Times New Roman" w:cs="Times New Roman"/>
                <w:iCs/>
              </w:rPr>
              <w:tab/>
            </w:r>
            <w:r w:rsidRPr="009F3B25">
              <w:rPr>
                <w:rFonts w:ascii="Times New Roman" w:hAnsi="Times New Roman" w:cs="Times New Roman"/>
                <w:iCs/>
              </w:rPr>
              <w:t xml:space="preserve">ensure all insurance policies and certificates of insurance for required coverage are written to include all products, services, and locations related to Contractor's performance under the Contract; and </w:t>
            </w:r>
          </w:p>
          <w:p w14:paraId="66A9ADAE" w14:textId="2BBAF17A" w:rsidR="00A17667" w:rsidRPr="008E4014" w:rsidRDefault="009F3B25" w:rsidP="007F3D46">
            <w:pPr>
              <w:pStyle w:val="BodyTextIndent"/>
              <w:ind w:left="411" w:hanging="450"/>
              <w:jc w:val="both"/>
              <w:rPr>
                <w:rFonts w:ascii="Times New Roman" w:hAnsi="Times New Roman" w:cs="Times New Roman"/>
                <w:iCs/>
              </w:rPr>
            </w:pPr>
            <w:r w:rsidRPr="009F3B25">
              <w:rPr>
                <w:rFonts w:ascii="Times New Roman" w:hAnsi="Times New Roman" w:cs="Times New Roman"/>
                <w:iCs/>
              </w:rPr>
              <w:t>(3)</w:t>
            </w:r>
            <w:r w:rsidR="00F2157B">
              <w:rPr>
                <w:rFonts w:ascii="Times New Roman" w:hAnsi="Times New Roman" w:cs="Times New Roman"/>
                <w:iCs/>
              </w:rPr>
              <w:tab/>
            </w:r>
            <w:r w:rsidRPr="009F3B25">
              <w:rPr>
                <w:rFonts w:ascii="Times New Roman" w:hAnsi="Times New Roman" w:cs="Times New Roman"/>
                <w:iCs/>
              </w:rPr>
              <w:t>deliver to [contract management office] by email at [email address] and by U.S. first class mail to [Address] all renewal policies at least ten (10) calendar days prior to any expiration of a required policy. All renewal policies and corresponding certificates of insurance must meet all terms set forth herein.</w:t>
            </w:r>
          </w:p>
        </w:tc>
        <w:tc>
          <w:tcPr>
            <w:tcW w:w="4073" w:type="dxa"/>
            <w:shd w:val="clear" w:color="auto" w:fill="auto"/>
          </w:tcPr>
          <w:p w14:paraId="7DD3702D" w14:textId="77777777" w:rsidR="008E4014" w:rsidRPr="009F3B25" w:rsidRDefault="008E4014" w:rsidP="007F3D46">
            <w:pPr>
              <w:rPr>
                <w:szCs w:val="24"/>
              </w:rPr>
            </w:pPr>
            <w:r w:rsidRPr="009F3B25">
              <w:rPr>
                <w:szCs w:val="24"/>
              </w:rPr>
              <w:lastRenderedPageBreak/>
              <w:t>Section 10. Insurance Requirements</w:t>
            </w:r>
          </w:p>
          <w:p w14:paraId="1F0F8572" w14:textId="43E9DD16" w:rsidR="002769FF" w:rsidRPr="009F3B25" w:rsidRDefault="002769FF" w:rsidP="007F3D46">
            <w:pPr>
              <w:rPr>
                <w:szCs w:val="24"/>
              </w:rPr>
            </w:pPr>
            <w:r w:rsidRPr="009F3B25">
              <w:rPr>
                <w:szCs w:val="24"/>
              </w:rPr>
              <w:t>10.1.1. Specific Insurance Requirements</w:t>
            </w:r>
          </w:p>
          <w:p w14:paraId="5DB5A3D4" w14:textId="77777777" w:rsidR="002769FF" w:rsidRPr="009F3B25" w:rsidRDefault="002769FF" w:rsidP="007F3D46">
            <w:pPr>
              <w:pStyle w:val="BodyText"/>
              <w:ind w:right="576"/>
              <w:jc w:val="both"/>
              <w:rPr>
                <w:rFonts w:ascii="Times New Roman" w:hAnsi="Times New Roman" w:cs="Times New Roman"/>
                <w:sz w:val="24"/>
                <w:szCs w:val="24"/>
              </w:rPr>
            </w:pPr>
            <w:r w:rsidRPr="009F3B25">
              <w:rPr>
                <w:rFonts w:ascii="Times New Roman" w:hAnsi="Times New Roman" w:cs="Times New Roman"/>
                <w:sz w:val="24"/>
                <w:szCs w:val="24"/>
              </w:rPr>
              <w:t>Contractor shall:</w:t>
            </w:r>
          </w:p>
          <w:p w14:paraId="1C5ADF26" w14:textId="77777777" w:rsidR="002769FF" w:rsidRPr="009F3B25" w:rsidRDefault="002769FF" w:rsidP="007F3D46">
            <w:pPr>
              <w:pStyle w:val="BodyText"/>
              <w:numPr>
                <w:ilvl w:val="0"/>
                <w:numId w:val="10"/>
              </w:numPr>
              <w:spacing w:before="0"/>
              <w:ind w:left="421" w:right="10" w:hanging="450"/>
              <w:jc w:val="both"/>
              <w:rPr>
                <w:rFonts w:ascii="Times New Roman" w:hAnsi="Times New Roman" w:cs="Times New Roman"/>
                <w:sz w:val="24"/>
                <w:szCs w:val="24"/>
              </w:rPr>
            </w:pPr>
            <w:r w:rsidRPr="009F3B25">
              <w:rPr>
                <w:rFonts w:ascii="Times New Roman" w:hAnsi="Times New Roman" w:cs="Times New Roman"/>
                <w:sz w:val="24"/>
                <w:szCs w:val="24"/>
              </w:rPr>
              <w:t xml:space="preserve">provide written notice to the Contract Management Unit by email at </w:t>
            </w:r>
            <w:hyperlink r:id="rId10" w:history="1">
              <w:r w:rsidRPr="009F3B25">
                <w:rPr>
                  <w:rStyle w:val="Hyperlink"/>
                  <w:rFonts w:ascii="Times New Roman" w:hAnsi="Times New Roman"/>
                  <w:sz w:val="24"/>
                  <w:szCs w:val="24"/>
                </w:rPr>
                <w:t>MHContracts@hhs.texas.gov</w:t>
              </w:r>
            </w:hyperlink>
            <w:r w:rsidRPr="009F3B25" w:rsidDel="004C651D">
              <w:rPr>
                <w:rFonts w:ascii="Times New Roman" w:hAnsi="Times New Roman" w:cs="Times New Roman"/>
                <w:sz w:val="24"/>
                <w:szCs w:val="24"/>
              </w:rPr>
              <w:t xml:space="preserve"> </w:t>
            </w:r>
            <w:r w:rsidRPr="009F3B25">
              <w:rPr>
                <w:rFonts w:ascii="Times New Roman" w:hAnsi="Times New Roman" w:cs="Times New Roman"/>
                <w:sz w:val="24"/>
                <w:szCs w:val="24"/>
              </w:rPr>
              <w:t xml:space="preserve">and the RTC Project by email at </w:t>
            </w:r>
            <w:hyperlink r:id="rId11" w:history="1">
              <w:r w:rsidRPr="009F3B25">
                <w:rPr>
                  <w:rStyle w:val="Hyperlink"/>
                  <w:rFonts w:ascii="Times New Roman" w:hAnsi="Times New Roman"/>
                  <w:sz w:val="24"/>
                  <w:szCs w:val="24"/>
                </w:rPr>
                <w:t>RTCProject@hhs.texas.gov</w:t>
              </w:r>
            </w:hyperlink>
            <w:r w:rsidRPr="009F3B25">
              <w:rPr>
                <w:rFonts w:ascii="Times New Roman" w:hAnsi="Times New Roman" w:cs="Times New Roman"/>
                <w:sz w:val="24"/>
                <w:szCs w:val="24"/>
              </w:rPr>
              <w:t xml:space="preserve"> at least 30 calendar days prior to any cancellation, non-renewal, or </w:t>
            </w:r>
            <w:r w:rsidRPr="009F3B25">
              <w:rPr>
                <w:rFonts w:ascii="Times New Roman" w:hAnsi="Times New Roman" w:cs="Times New Roman"/>
                <w:sz w:val="24"/>
                <w:szCs w:val="24"/>
              </w:rPr>
              <w:lastRenderedPageBreak/>
              <w:t>material change of a required policy;</w:t>
            </w:r>
          </w:p>
          <w:p w14:paraId="652F7431" w14:textId="77777777" w:rsidR="002769FF" w:rsidRPr="009F3B25" w:rsidRDefault="002769FF" w:rsidP="007F3D46">
            <w:pPr>
              <w:pStyle w:val="BodyText"/>
              <w:numPr>
                <w:ilvl w:val="0"/>
                <w:numId w:val="10"/>
              </w:numPr>
              <w:spacing w:before="0"/>
              <w:ind w:left="421" w:right="10" w:hanging="450"/>
              <w:jc w:val="both"/>
              <w:rPr>
                <w:rFonts w:ascii="Times New Roman" w:hAnsi="Times New Roman" w:cs="Times New Roman"/>
                <w:sz w:val="24"/>
                <w:szCs w:val="24"/>
              </w:rPr>
            </w:pPr>
            <w:r w:rsidRPr="009F3B25">
              <w:rPr>
                <w:rFonts w:ascii="Times New Roman" w:hAnsi="Times New Roman" w:cs="Times New Roman"/>
                <w:sz w:val="24"/>
                <w:szCs w:val="24"/>
              </w:rPr>
              <w:t>ensure all insurance policies and certificates of insurance for required coverage are written to include all products, services, and locations related to Contractor's performance under the Contract; and</w:t>
            </w:r>
          </w:p>
          <w:p w14:paraId="3B270AF0" w14:textId="3DCE9349" w:rsidR="00A17667" w:rsidRPr="00E402F3" w:rsidRDefault="002769FF" w:rsidP="007F3D46">
            <w:pPr>
              <w:pStyle w:val="BodyText"/>
              <w:numPr>
                <w:ilvl w:val="0"/>
                <w:numId w:val="10"/>
              </w:numPr>
              <w:spacing w:before="0"/>
              <w:ind w:left="421" w:right="10" w:hanging="450"/>
              <w:jc w:val="both"/>
              <w:rPr>
                <w:rFonts w:ascii="Arial" w:hAnsi="Arial" w:cs="Arial"/>
              </w:rPr>
            </w:pPr>
            <w:r w:rsidRPr="009F3B25">
              <w:rPr>
                <w:rFonts w:ascii="Times New Roman" w:hAnsi="Times New Roman" w:cs="Times New Roman"/>
                <w:sz w:val="24"/>
                <w:szCs w:val="24"/>
              </w:rPr>
              <w:t xml:space="preserve">deliver to the Contract Management Unit by email at </w:t>
            </w:r>
            <w:hyperlink r:id="rId12" w:history="1">
              <w:r w:rsidRPr="009F3B25">
                <w:rPr>
                  <w:rStyle w:val="Hyperlink"/>
                  <w:rFonts w:ascii="Times New Roman" w:hAnsi="Times New Roman"/>
                  <w:sz w:val="24"/>
                  <w:szCs w:val="24"/>
                </w:rPr>
                <w:t>MHContracts@hhs.texas.gov</w:t>
              </w:r>
            </w:hyperlink>
            <w:r w:rsidRPr="009F3B25" w:rsidDel="004C651D">
              <w:rPr>
                <w:rFonts w:ascii="Times New Roman" w:hAnsi="Times New Roman" w:cs="Times New Roman"/>
                <w:sz w:val="24"/>
                <w:szCs w:val="24"/>
              </w:rPr>
              <w:t xml:space="preserve"> </w:t>
            </w:r>
            <w:r w:rsidRPr="009F3B25">
              <w:rPr>
                <w:rFonts w:ascii="Times New Roman" w:hAnsi="Times New Roman" w:cs="Times New Roman"/>
                <w:sz w:val="24"/>
                <w:szCs w:val="24"/>
              </w:rPr>
              <w:t xml:space="preserve"> and the RTC Project by email at </w:t>
            </w:r>
            <w:hyperlink r:id="rId13" w:history="1">
              <w:r w:rsidRPr="009F3B25">
                <w:rPr>
                  <w:rStyle w:val="Hyperlink"/>
                  <w:rFonts w:ascii="Times New Roman" w:hAnsi="Times New Roman"/>
                  <w:sz w:val="24"/>
                  <w:szCs w:val="24"/>
                </w:rPr>
                <w:t>RTCProject@hhs.texas.gov</w:t>
              </w:r>
            </w:hyperlink>
            <w:r w:rsidRPr="009F3B25">
              <w:rPr>
                <w:rFonts w:ascii="Times New Roman" w:hAnsi="Times New Roman" w:cs="Times New Roman"/>
                <w:sz w:val="24"/>
                <w:szCs w:val="24"/>
              </w:rPr>
              <w:t xml:space="preserve"> all renewal policies at least ten (10) calendar days prior to any expiration of a required policy. All renewal policies and corresponding certificates of insurance must meet all terms set forth herein.</w:t>
            </w:r>
          </w:p>
        </w:tc>
      </w:tr>
      <w:tr w:rsidR="006E645F" w:rsidRPr="00FD0942" w14:paraId="329FE531" w14:textId="77777777" w:rsidTr="007F3D46">
        <w:tc>
          <w:tcPr>
            <w:tcW w:w="761" w:type="dxa"/>
            <w:shd w:val="clear" w:color="auto" w:fill="auto"/>
          </w:tcPr>
          <w:p w14:paraId="6D378B86" w14:textId="77777777" w:rsidR="006E645F" w:rsidRPr="00FD0942" w:rsidRDefault="006E645F" w:rsidP="007F3D46">
            <w:pPr>
              <w:numPr>
                <w:ilvl w:val="0"/>
                <w:numId w:val="7"/>
              </w:numPr>
              <w:jc w:val="both"/>
              <w:rPr>
                <w:rFonts w:ascii="Arial" w:hAnsi="Arial" w:cs="Arial"/>
                <w:sz w:val="22"/>
                <w:szCs w:val="22"/>
              </w:rPr>
            </w:pPr>
          </w:p>
        </w:tc>
        <w:tc>
          <w:tcPr>
            <w:tcW w:w="1777" w:type="dxa"/>
            <w:shd w:val="clear" w:color="auto" w:fill="auto"/>
          </w:tcPr>
          <w:p w14:paraId="06F072B1" w14:textId="6DA2FA51" w:rsidR="006E645F" w:rsidRPr="00116DE3" w:rsidRDefault="006E645F" w:rsidP="007F3D46">
            <w:pPr>
              <w:rPr>
                <w:sz w:val="22"/>
                <w:szCs w:val="22"/>
              </w:rPr>
            </w:pPr>
            <w:r w:rsidRPr="00116DE3">
              <w:rPr>
                <w:sz w:val="22"/>
                <w:szCs w:val="22"/>
              </w:rPr>
              <w:t>Incorrect Version of Uniform Terms and Conditions</w:t>
            </w:r>
          </w:p>
        </w:tc>
        <w:tc>
          <w:tcPr>
            <w:tcW w:w="4027" w:type="dxa"/>
            <w:shd w:val="clear" w:color="auto" w:fill="auto"/>
          </w:tcPr>
          <w:p w14:paraId="516CB010" w14:textId="0471CCD2" w:rsidR="006E645F" w:rsidRDefault="006E645F" w:rsidP="007F3D46">
            <w:pPr>
              <w:pStyle w:val="BodyTextIndent"/>
              <w:ind w:left="72"/>
              <w:rPr>
                <w:rFonts w:ascii="Times New Roman" w:hAnsi="Times New Roman" w:cs="Times New Roman"/>
                <w:iCs/>
              </w:rPr>
            </w:pPr>
            <w:r>
              <w:rPr>
                <w:rFonts w:ascii="Times New Roman" w:hAnsi="Times New Roman" w:cs="Times New Roman"/>
                <w:iCs/>
              </w:rPr>
              <w:t>Uniform Terms and Conditions – Grant Version 3.3</w:t>
            </w:r>
          </w:p>
        </w:tc>
        <w:tc>
          <w:tcPr>
            <w:tcW w:w="4073" w:type="dxa"/>
            <w:shd w:val="clear" w:color="auto" w:fill="auto"/>
          </w:tcPr>
          <w:p w14:paraId="51AB45C1" w14:textId="28FB5BDE" w:rsidR="006E645F" w:rsidRPr="009F3B25" w:rsidRDefault="00116DE3" w:rsidP="007F3D46">
            <w:pPr>
              <w:rPr>
                <w:szCs w:val="24"/>
              </w:rPr>
            </w:pPr>
            <w:r>
              <w:rPr>
                <w:szCs w:val="24"/>
              </w:rPr>
              <w:t>Uniform Terms and Conditions – Vendor Version 3.4 (November 2023)</w:t>
            </w:r>
          </w:p>
        </w:tc>
      </w:tr>
      <w:tr w:rsidR="00787C96" w:rsidRPr="00FD0942" w14:paraId="4C656B48" w14:textId="77777777" w:rsidTr="007F3D46">
        <w:tc>
          <w:tcPr>
            <w:tcW w:w="761" w:type="dxa"/>
            <w:shd w:val="clear" w:color="auto" w:fill="auto"/>
          </w:tcPr>
          <w:p w14:paraId="02A90BC4" w14:textId="77777777" w:rsidR="00787C96" w:rsidRPr="00FD0942" w:rsidRDefault="00787C96" w:rsidP="007F3D46">
            <w:pPr>
              <w:numPr>
                <w:ilvl w:val="0"/>
                <w:numId w:val="7"/>
              </w:numPr>
              <w:jc w:val="both"/>
              <w:rPr>
                <w:rFonts w:ascii="Arial" w:hAnsi="Arial" w:cs="Arial"/>
                <w:sz w:val="22"/>
                <w:szCs w:val="22"/>
              </w:rPr>
            </w:pPr>
          </w:p>
        </w:tc>
        <w:tc>
          <w:tcPr>
            <w:tcW w:w="1777" w:type="dxa"/>
            <w:shd w:val="clear" w:color="auto" w:fill="auto"/>
          </w:tcPr>
          <w:p w14:paraId="2A35114E" w14:textId="1D9078F6" w:rsidR="00787C96" w:rsidRPr="00116DE3" w:rsidRDefault="00AF068A" w:rsidP="007F3D46">
            <w:pPr>
              <w:rPr>
                <w:sz w:val="22"/>
                <w:szCs w:val="22"/>
              </w:rPr>
            </w:pPr>
            <w:r>
              <w:rPr>
                <w:sz w:val="22"/>
                <w:szCs w:val="22"/>
              </w:rPr>
              <w:t>Child is not a defined term and does not require capitalization in most instances.</w:t>
            </w:r>
          </w:p>
        </w:tc>
        <w:tc>
          <w:tcPr>
            <w:tcW w:w="4027" w:type="dxa"/>
            <w:shd w:val="clear" w:color="auto" w:fill="auto"/>
          </w:tcPr>
          <w:p w14:paraId="50E5B288" w14:textId="0EB7F387" w:rsidR="00787C96" w:rsidRDefault="00AF068A" w:rsidP="007F3D46">
            <w:pPr>
              <w:pStyle w:val="BodyTextIndent"/>
              <w:ind w:left="72"/>
              <w:rPr>
                <w:rFonts w:ascii="Times New Roman" w:hAnsi="Times New Roman" w:cs="Times New Roman"/>
                <w:iCs/>
              </w:rPr>
            </w:pPr>
            <w:r>
              <w:rPr>
                <w:rFonts w:ascii="Times New Roman" w:hAnsi="Times New Roman" w:cs="Times New Roman"/>
                <w:iCs/>
              </w:rPr>
              <w:t>References to Child or Children.</w:t>
            </w:r>
          </w:p>
        </w:tc>
        <w:tc>
          <w:tcPr>
            <w:tcW w:w="4073" w:type="dxa"/>
            <w:shd w:val="clear" w:color="auto" w:fill="auto"/>
          </w:tcPr>
          <w:p w14:paraId="16FEEA0B" w14:textId="6B5E3F92" w:rsidR="00787C96" w:rsidRDefault="00AF068A" w:rsidP="007F3D46">
            <w:pPr>
              <w:rPr>
                <w:szCs w:val="24"/>
              </w:rPr>
            </w:pPr>
            <w:r>
              <w:rPr>
                <w:szCs w:val="24"/>
              </w:rPr>
              <w:t>All references within the Open Enrollment to “Child” that are not a document name or proper name are hereby replaced with “child”.</w:t>
            </w:r>
          </w:p>
        </w:tc>
      </w:tr>
      <w:tr w:rsidR="00743F91" w:rsidRPr="00FD0942" w14:paraId="5A9383A3" w14:textId="77777777" w:rsidTr="007F3D46">
        <w:tc>
          <w:tcPr>
            <w:tcW w:w="761" w:type="dxa"/>
            <w:shd w:val="clear" w:color="auto" w:fill="auto"/>
          </w:tcPr>
          <w:p w14:paraId="478DFF9D" w14:textId="77777777" w:rsidR="00743F91" w:rsidRPr="00FD0942" w:rsidRDefault="00743F91" w:rsidP="007F3D46">
            <w:pPr>
              <w:numPr>
                <w:ilvl w:val="0"/>
                <w:numId w:val="7"/>
              </w:numPr>
              <w:jc w:val="both"/>
              <w:rPr>
                <w:rFonts w:ascii="Arial" w:hAnsi="Arial" w:cs="Arial"/>
                <w:sz w:val="22"/>
                <w:szCs w:val="22"/>
              </w:rPr>
            </w:pPr>
          </w:p>
        </w:tc>
        <w:tc>
          <w:tcPr>
            <w:tcW w:w="1777" w:type="dxa"/>
            <w:shd w:val="clear" w:color="auto" w:fill="auto"/>
          </w:tcPr>
          <w:p w14:paraId="2D940599" w14:textId="3ADA9541" w:rsidR="00743F91" w:rsidRDefault="00743F91" w:rsidP="007F3D46">
            <w:pPr>
              <w:rPr>
                <w:sz w:val="22"/>
                <w:szCs w:val="22"/>
              </w:rPr>
            </w:pPr>
            <w:r>
              <w:rPr>
                <w:sz w:val="22"/>
                <w:szCs w:val="22"/>
              </w:rPr>
              <w:t>Intense plus is not a defined term and does not require capitalization in most references.</w:t>
            </w:r>
          </w:p>
        </w:tc>
        <w:tc>
          <w:tcPr>
            <w:tcW w:w="4027" w:type="dxa"/>
            <w:shd w:val="clear" w:color="auto" w:fill="auto"/>
          </w:tcPr>
          <w:p w14:paraId="22A79713" w14:textId="3A0AE501" w:rsidR="00743F91" w:rsidRDefault="00743F91" w:rsidP="007F3D46">
            <w:pPr>
              <w:pStyle w:val="BodyTextIndent"/>
              <w:ind w:left="72"/>
              <w:rPr>
                <w:rFonts w:ascii="Times New Roman" w:hAnsi="Times New Roman" w:cs="Times New Roman"/>
                <w:iCs/>
              </w:rPr>
            </w:pPr>
            <w:r>
              <w:rPr>
                <w:rFonts w:ascii="Times New Roman" w:hAnsi="Times New Roman" w:cs="Times New Roman"/>
                <w:iCs/>
              </w:rPr>
              <w:t>References to Intense Plus.</w:t>
            </w:r>
          </w:p>
        </w:tc>
        <w:tc>
          <w:tcPr>
            <w:tcW w:w="4073" w:type="dxa"/>
            <w:shd w:val="clear" w:color="auto" w:fill="auto"/>
          </w:tcPr>
          <w:p w14:paraId="125B7B3D" w14:textId="67B42EED" w:rsidR="00743F91" w:rsidRDefault="00743F91" w:rsidP="007F3D46">
            <w:pPr>
              <w:rPr>
                <w:szCs w:val="24"/>
              </w:rPr>
            </w:pPr>
            <w:r>
              <w:rPr>
                <w:szCs w:val="24"/>
              </w:rPr>
              <w:t>All references within the Open Enrollment to “Intense Plus” are hereby replaced with “intense plus”.</w:t>
            </w:r>
          </w:p>
        </w:tc>
      </w:tr>
      <w:tr w:rsidR="00743F91" w:rsidRPr="00FD0942" w14:paraId="329F2773" w14:textId="77777777" w:rsidTr="007F3D46">
        <w:tc>
          <w:tcPr>
            <w:tcW w:w="761" w:type="dxa"/>
            <w:shd w:val="clear" w:color="auto" w:fill="auto"/>
          </w:tcPr>
          <w:p w14:paraId="4C33613D" w14:textId="77777777" w:rsidR="00743F91" w:rsidRPr="00FD0942" w:rsidRDefault="00743F91" w:rsidP="007F3D46">
            <w:pPr>
              <w:numPr>
                <w:ilvl w:val="0"/>
                <w:numId w:val="7"/>
              </w:numPr>
              <w:jc w:val="both"/>
              <w:rPr>
                <w:rFonts w:ascii="Arial" w:hAnsi="Arial" w:cs="Arial"/>
                <w:sz w:val="22"/>
                <w:szCs w:val="22"/>
              </w:rPr>
            </w:pPr>
          </w:p>
        </w:tc>
        <w:tc>
          <w:tcPr>
            <w:tcW w:w="1777" w:type="dxa"/>
            <w:shd w:val="clear" w:color="auto" w:fill="auto"/>
          </w:tcPr>
          <w:p w14:paraId="6A2636E0" w14:textId="3EDEBDA6" w:rsidR="00743F91" w:rsidRDefault="00743F91" w:rsidP="007F3D46">
            <w:pPr>
              <w:rPr>
                <w:sz w:val="22"/>
                <w:szCs w:val="22"/>
              </w:rPr>
            </w:pPr>
            <w:r>
              <w:rPr>
                <w:sz w:val="22"/>
                <w:szCs w:val="22"/>
              </w:rPr>
              <w:t xml:space="preserve">Revised language for clarity. </w:t>
            </w:r>
          </w:p>
        </w:tc>
        <w:tc>
          <w:tcPr>
            <w:tcW w:w="4027" w:type="dxa"/>
            <w:shd w:val="clear" w:color="auto" w:fill="auto"/>
          </w:tcPr>
          <w:p w14:paraId="5091B1B9" w14:textId="77777777" w:rsidR="00743F91" w:rsidRDefault="00743F91" w:rsidP="007F3D46">
            <w:pPr>
              <w:pStyle w:val="BodyTextIndent"/>
              <w:ind w:left="72"/>
              <w:rPr>
                <w:rFonts w:ascii="Times New Roman" w:hAnsi="Times New Roman" w:cs="Times New Roman"/>
                <w:iCs/>
              </w:rPr>
            </w:pPr>
            <w:r>
              <w:rPr>
                <w:rFonts w:ascii="Times New Roman" w:hAnsi="Times New Roman" w:cs="Times New Roman"/>
                <w:iCs/>
              </w:rPr>
              <w:t>III. Contractor (Provider) Responsibilities 4.a.vi</w:t>
            </w:r>
          </w:p>
          <w:p w14:paraId="5F72AC36" w14:textId="77777777" w:rsidR="00743F91" w:rsidRDefault="00743F91" w:rsidP="007F3D46">
            <w:pPr>
              <w:pStyle w:val="BodyTextIndent"/>
              <w:ind w:left="72"/>
              <w:rPr>
                <w:rFonts w:ascii="Times New Roman" w:hAnsi="Times New Roman" w:cs="Times New Roman"/>
                <w:iCs/>
              </w:rPr>
            </w:pPr>
          </w:p>
          <w:p w14:paraId="571427C9" w14:textId="306A8F3E" w:rsidR="00743F91" w:rsidRDefault="00743F91" w:rsidP="007F3D46">
            <w:pPr>
              <w:pStyle w:val="BodyTextIndent"/>
              <w:ind w:left="72"/>
              <w:jc w:val="both"/>
              <w:rPr>
                <w:rFonts w:ascii="Times New Roman" w:hAnsi="Times New Roman" w:cs="Times New Roman"/>
                <w:iCs/>
              </w:rPr>
            </w:pPr>
            <w:r w:rsidRPr="00743F91">
              <w:rPr>
                <w:rFonts w:ascii="Times New Roman" w:hAnsi="Times New Roman" w:cs="Times New Roman"/>
                <w:iCs/>
              </w:rPr>
              <w:t xml:space="preserve">If the Child qualifies for Section 504 or special education services, Contractor </w:t>
            </w:r>
            <w:r w:rsidRPr="00743F91">
              <w:rPr>
                <w:rFonts w:ascii="Times New Roman" w:hAnsi="Times New Roman" w:cs="Times New Roman"/>
                <w:iCs/>
              </w:rPr>
              <w:lastRenderedPageBreak/>
              <w:t xml:space="preserve">shall coordinate a 504 or Admission, Review and Dismissal (ARD) meeting </w:t>
            </w:r>
            <w:r w:rsidRPr="00743F91">
              <w:rPr>
                <w:rFonts w:ascii="Times New Roman" w:hAnsi="Times New Roman" w:cs="Times New Roman"/>
                <w:b/>
                <w:bCs/>
                <w:iCs/>
              </w:rPr>
              <w:t>within 30 days of admission</w:t>
            </w:r>
            <w:r w:rsidRPr="00743F91">
              <w:rPr>
                <w:rFonts w:ascii="Times New Roman" w:hAnsi="Times New Roman" w:cs="Times New Roman"/>
                <w:iCs/>
              </w:rPr>
              <w:t>.</w:t>
            </w:r>
          </w:p>
        </w:tc>
        <w:tc>
          <w:tcPr>
            <w:tcW w:w="4073" w:type="dxa"/>
            <w:shd w:val="clear" w:color="auto" w:fill="auto"/>
          </w:tcPr>
          <w:p w14:paraId="596C8D67" w14:textId="77777777" w:rsidR="00743F91" w:rsidRDefault="00743F91" w:rsidP="007F3D46">
            <w:pPr>
              <w:pStyle w:val="BodyTextIndent"/>
              <w:ind w:left="72"/>
              <w:rPr>
                <w:rFonts w:ascii="Times New Roman" w:hAnsi="Times New Roman" w:cs="Times New Roman"/>
                <w:iCs/>
              </w:rPr>
            </w:pPr>
            <w:r>
              <w:rPr>
                <w:rFonts w:ascii="Times New Roman" w:hAnsi="Times New Roman" w:cs="Times New Roman"/>
                <w:iCs/>
              </w:rPr>
              <w:lastRenderedPageBreak/>
              <w:t>III. Contractor (Provider) Responsibilities 4.a.vi</w:t>
            </w:r>
          </w:p>
          <w:p w14:paraId="3479997C" w14:textId="77777777" w:rsidR="00743F91" w:rsidRDefault="00743F91" w:rsidP="007F3D46">
            <w:pPr>
              <w:pStyle w:val="BodyTextIndent"/>
              <w:ind w:left="72"/>
              <w:rPr>
                <w:rFonts w:ascii="Times New Roman" w:hAnsi="Times New Roman" w:cs="Times New Roman"/>
                <w:iCs/>
              </w:rPr>
            </w:pPr>
          </w:p>
          <w:p w14:paraId="3B471FE3" w14:textId="367C25D0" w:rsidR="00743F91" w:rsidRDefault="00743F91" w:rsidP="007F3D46">
            <w:pPr>
              <w:jc w:val="both"/>
              <w:rPr>
                <w:szCs w:val="24"/>
              </w:rPr>
            </w:pPr>
            <w:r w:rsidRPr="00743F91">
              <w:rPr>
                <w:iCs/>
              </w:rPr>
              <w:t xml:space="preserve">If the Child qualifies for Section 504 or special education services, Contractor </w:t>
            </w:r>
            <w:r w:rsidRPr="00743F91">
              <w:rPr>
                <w:iCs/>
              </w:rPr>
              <w:lastRenderedPageBreak/>
              <w:t xml:space="preserve">shall coordinate a 504 or Admission, Review and Dismissal (ARD) meeting </w:t>
            </w:r>
            <w:r w:rsidRPr="00743F91">
              <w:rPr>
                <w:b/>
                <w:bCs/>
                <w:iCs/>
              </w:rPr>
              <w:t>within 30</w:t>
            </w:r>
            <w:r>
              <w:rPr>
                <w:b/>
                <w:bCs/>
                <w:iCs/>
              </w:rPr>
              <w:t xml:space="preserve"> calendar</w:t>
            </w:r>
            <w:r w:rsidRPr="00743F91">
              <w:rPr>
                <w:b/>
                <w:bCs/>
                <w:iCs/>
              </w:rPr>
              <w:t xml:space="preserve"> days of admission</w:t>
            </w:r>
            <w:r w:rsidRPr="00743F91">
              <w:rPr>
                <w:iCs/>
              </w:rPr>
              <w:t>.</w:t>
            </w:r>
          </w:p>
        </w:tc>
      </w:tr>
      <w:tr w:rsidR="00743F91" w:rsidRPr="00FD0942" w14:paraId="5C448318" w14:textId="77777777" w:rsidTr="007F3D46">
        <w:tc>
          <w:tcPr>
            <w:tcW w:w="761" w:type="dxa"/>
            <w:shd w:val="clear" w:color="auto" w:fill="auto"/>
          </w:tcPr>
          <w:p w14:paraId="3E0FAFBF" w14:textId="77777777" w:rsidR="00743F91" w:rsidRPr="00FD0942" w:rsidRDefault="00743F91" w:rsidP="007F3D46">
            <w:pPr>
              <w:numPr>
                <w:ilvl w:val="0"/>
                <w:numId w:val="7"/>
              </w:numPr>
              <w:jc w:val="both"/>
              <w:rPr>
                <w:rFonts w:ascii="Arial" w:hAnsi="Arial" w:cs="Arial"/>
                <w:sz w:val="22"/>
                <w:szCs w:val="22"/>
              </w:rPr>
            </w:pPr>
          </w:p>
        </w:tc>
        <w:tc>
          <w:tcPr>
            <w:tcW w:w="1777" w:type="dxa"/>
            <w:shd w:val="clear" w:color="auto" w:fill="auto"/>
          </w:tcPr>
          <w:p w14:paraId="7AD5FE49" w14:textId="7A82D51B" w:rsidR="00743F91" w:rsidRDefault="00743F91" w:rsidP="007F3D46">
            <w:pPr>
              <w:rPr>
                <w:sz w:val="22"/>
                <w:szCs w:val="22"/>
              </w:rPr>
            </w:pPr>
            <w:r>
              <w:rPr>
                <w:sz w:val="22"/>
                <w:szCs w:val="22"/>
              </w:rPr>
              <w:t>Revised language for clarity.</w:t>
            </w:r>
          </w:p>
        </w:tc>
        <w:tc>
          <w:tcPr>
            <w:tcW w:w="4027" w:type="dxa"/>
            <w:shd w:val="clear" w:color="auto" w:fill="auto"/>
          </w:tcPr>
          <w:p w14:paraId="061B2242" w14:textId="77777777" w:rsidR="00743F91" w:rsidRDefault="00743F91" w:rsidP="007F3D46">
            <w:pPr>
              <w:pStyle w:val="BodyTextIndent"/>
              <w:ind w:left="72"/>
              <w:rPr>
                <w:rFonts w:ascii="Times New Roman" w:hAnsi="Times New Roman" w:cs="Times New Roman"/>
                <w:iCs/>
              </w:rPr>
            </w:pPr>
            <w:r>
              <w:rPr>
                <w:rFonts w:ascii="Times New Roman" w:hAnsi="Times New Roman" w:cs="Times New Roman"/>
                <w:iCs/>
              </w:rPr>
              <w:t>III. Contractor (Provider) Responsibilities 5.iii.4</w:t>
            </w:r>
          </w:p>
          <w:p w14:paraId="7F55731A" w14:textId="77777777" w:rsidR="00743F91" w:rsidRDefault="00743F91" w:rsidP="007F3D46">
            <w:pPr>
              <w:pStyle w:val="BodyTextIndent"/>
              <w:ind w:left="72"/>
              <w:rPr>
                <w:rFonts w:ascii="Times New Roman" w:hAnsi="Times New Roman" w:cs="Times New Roman"/>
                <w:iCs/>
              </w:rPr>
            </w:pPr>
          </w:p>
          <w:p w14:paraId="7E8936CB" w14:textId="3DEAFA58" w:rsidR="00743F91" w:rsidRDefault="00743F91" w:rsidP="007F3D46">
            <w:pPr>
              <w:pStyle w:val="BodyTextIndent"/>
              <w:ind w:left="72"/>
              <w:jc w:val="both"/>
              <w:rPr>
                <w:rFonts w:ascii="Times New Roman" w:hAnsi="Times New Roman" w:cs="Times New Roman"/>
                <w:iCs/>
              </w:rPr>
            </w:pPr>
            <w:r>
              <w:rPr>
                <w:rFonts w:ascii="Times New Roman" w:hAnsi="Times New Roman" w:cs="Times New Roman"/>
                <w:iCs/>
              </w:rPr>
              <w:t>All sessions should be enacted on a weekly basis by the 6</w:t>
            </w:r>
            <w:r w:rsidRPr="00743F91">
              <w:rPr>
                <w:rFonts w:ascii="Times New Roman" w:hAnsi="Times New Roman" w:cs="Times New Roman"/>
                <w:iCs/>
                <w:vertAlign w:val="superscript"/>
              </w:rPr>
              <w:t>th</w:t>
            </w:r>
            <w:r>
              <w:rPr>
                <w:rFonts w:ascii="Times New Roman" w:hAnsi="Times New Roman" w:cs="Times New Roman"/>
                <w:iCs/>
              </w:rPr>
              <w:t xml:space="preserve"> week after the child has been admitted to the RTC.</w:t>
            </w:r>
          </w:p>
        </w:tc>
        <w:tc>
          <w:tcPr>
            <w:tcW w:w="4073" w:type="dxa"/>
            <w:shd w:val="clear" w:color="auto" w:fill="auto"/>
          </w:tcPr>
          <w:p w14:paraId="0530FF39" w14:textId="77777777" w:rsidR="00743F91" w:rsidRDefault="00743F91" w:rsidP="007F3D46">
            <w:pPr>
              <w:pStyle w:val="BodyTextIndent"/>
              <w:ind w:left="72"/>
              <w:rPr>
                <w:rFonts w:ascii="Times New Roman" w:hAnsi="Times New Roman" w:cs="Times New Roman"/>
                <w:iCs/>
              </w:rPr>
            </w:pPr>
            <w:r>
              <w:rPr>
                <w:rFonts w:ascii="Times New Roman" w:hAnsi="Times New Roman" w:cs="Times New Roman"/>
                <w:iCs/>
              </w:rPr>
              <w:t>III. Contractor (Provider) Responsibilities 5.iii.4</w:t>
            </w:r>
          </w:p>
          <w:p w14:paraId="43BBD259" w14:textId="77777777" w:rsidR="00743F91" w:rsidRDefault="00743F91" w:rsidP="007F3D46">
            <w:pPr>
              <w:pStyle w:val="BodyTextIndent"/>
              <w:ind w:left="72"/>
              <w:rPr>
                <w:rFonts w:ascii="Times New Roman" w:hAnsi="Times New Roman" w:cs="Times New Roman"/>
                <w:iCs/>
              </w:rPr>
            </w:pPr>
          </w:p>
          <w:p w14:paraId="710808BF" w14:textId="12448D11" w:rsidR="00743F91" w:rsidRDefault="00743F91" w:rsidP="007F3D46">
            <w:pPr>
              <w:pStyle w:val="BodyTextIndent"/>
              <w:ind w:left="72"/>
              <w:jc w:val="both"/>
              <w:rPr>
                <w:rFonts w:ascii="Times New Roman" w:hAnsi="Times New Roman" w:cs="Times New Roman"/>
                <w:iCs/>
              </w:rPr>
            </w:pPr>
            <w:r>
              <w:rPr>
                <w:rFonts w:ascii="Times New Roman" w:hAnsi="Times New Roman" w:cs="Times New Roman"/>
                <w:iCs/>
              </w:rPr>
              <w:t>All sessions should be conducted on a weekly basis by the 6</w:t>
            </w:r>
            <w:r w:rsidRPr="00743F91">
              <w:rPr>
                <w:rFonts w:ascii="Times New Roman" w:hAnsi="Times New Roman" w:cs="Times New Roman"/>
                <w:iCs/>
                <w:vertAlign w:val="superscript"/>
              </w:rPr>
              <w:t>th</w:t>
            </w:r>
            <w:r>
              <w:rPr>
                <w:rFonts w:ascii="Times New Roman" w:hAnsi="Times New Roman" w:cs="Times New Roman"/>
                <w:iCs/>
              </w:rPr>
              <w:t xml:space="preserve"> week after the child has been admitted to the RTC.</w:t>
            </w:r>
          </w:p>
        </w:tc>
      </w:tr>
      <w:tr w:rsidR="00723DBF" w:rsidRPr="00FD0942" w14:paraId="49BDEB08" w14:textId="77777777" w:rsidTr="007F3D46">
        <w:tc>
          <w:tcPr>
            <w:tcW w:w="761" w:type="dxa"/>
            <w:shd w:val="clear" w:color="auto" w:fill="auto"/>
          </w:tcPr>
          <w:p w14:paraId="4AEBC28D" w14:textId="77777777" w:rsidR="00723DBF" w:rsidRPr="00FD0942" w:rsidRDefault="00723DBF" w:rsidP="007F3D46">
            <w:pPr>
              <w:numPr>
                <w:ilvl w:val="0"/>
                <w:numId w:val="7"/>
              </w:numPr>
              <w:jc w:val="both"/>
              <w:rPr>
                <w:rFonts w:ascii="Arial" w:hAnsi="Arial" w:cs="Arial"/>
                <w:sz w:val="22"/>
                <w:szCs w:val="22"/>
              </w:rPr>
            </w:pPr>
          </w:p>
        </w:tc>
        <w:tc>
          <w:tcPr>
            <w:tcW w:w="1777" w:type="dxa"/>
            <w:shd w:val="clear" w:color="auto" w:fill="auto"/>
          </w:tcPr>
          <w:p w14:paraId="51938326" w14:textId="0C223F0D" w:rsidR="00723DBF" w:rsidRDefault="00723DBF" w:rsidP="007F3D46">
            <w:pPr>
              <w:rPr>
                <w:sz w:val="22"/>
                <w:szCs w:val="22"/>
              </w:rPr>
            </w:pPr>
            <w:r>
              <w:rPr>
                <w:sz w:val="22"/>
                <w:szCs w:val="22"/>
              </w:rPr>
              <w:t>Fixed hyperlink to the Residential Treatment Center Project Family Agreement.</w:t>
            </w:r>
          </w:p>
        </w:tc>
        <w:tc>
          <w:tcPr>
            <w:tcW w:w="4027" w:type="dxa"/>
            <w:shd w:val="clear" w:color="auto" w:fill="auto"/>
          </w:tcPr>
          <w:p w14:paraId="231B202C" w14:textId="1EFEA47A" w:rsidR="00723DBF" w:rsidRDefault="0033573A" w:rsidP="007F3D46">
            <w:pPr>
              <w:pStyle w:val="BodyTextIndent"/>
              <w:ind w:left="72"/>
              <w:rPr>
                <w:rFonts w:ascii="Times New Roman" w:hAnsi="Times New Roman" w:cs="Times New Roman"/>
                <w:iCs/>
              </w:rPr>
            </w:pPr>
            <w:hyperlink r:id="rId14" w:history="1">
              <w:r w:rsidR="007F3D46">
                <w:rPr>
                  <w:rStyle w:val="Hyperlink"/>
                  <w:rFonts w:ascii="Times New Roman" w:hAnsi="Times New Roman"/>
                  <w:iCs/>
                </w:rPr>
                <w:t>R</w:t>
              </w:r>
              <w:r w:rsidR="00723DBF" w:rsidRPr="00723DBF">
                <w:rPr>
                  <w:rStyle w:val="Hyperlink"/>
                  <w:rFonts w:ascii="Times New Roman" w:hAnsi="Times New Roman"/>
                  <w:iCs/>
                </w:rPr>
                <w:t xml:space="preserve">esidential </w:t>
              </w:r>
              <w:r w:rsidR="007F3D46">
                <w:rPr>
                  <w:rStyle w:val="Hyperlink"/>
                  <w:rFonts w:ascii="Times New Roman" w:hAnsi="Times New Roman"/>
                  <w:iCs/>
                </w:rPr>
                <w:t>T</w:t>
              </w:r>
              <w:r w:rsidR="00723DBF" w:rsidRPr="00723DBF">
                <w:rPr>
                  <w:rStyle w:val="Hyperlink"/>
                  <w:rFonts w:ascii="Times New Roman" w:hAnsi="Times New Roman"/>
                  <w:iCs/>
                </w:rPr>
                <w:t>rea</w:t>
              </w:r>
              <w:r w:rsidR="00F2157B">
                <w:rPr>
                  <w:rStyle w:val="Hyperlink"/>
                  <w:rFonts w:ascii="Times New Roman" w:hAnsi="Times New Roman"/>
                  <w:iCs/>
                </w:rPr>
                <w:t>t</w:t>
              </w:r>
              <w:r w:rsidR="00723DBF" w:rsidRPr="00723DBF">
                <w:rPr>
                  <w:rStyle w:val="Hyperlink"/>
                  <w:rFonts w:ascii="Times New Roman" w:hAnsi="Times New Roman"/>
                  <w:iCs/>
                </w:rPr>
                <w:t xml:space="preserve">ment </w:t>
              </w:r>
              <w:r w:rsidR="007F3D46">
                <w:rPr>
                  <w:rStyle w:val="Hyperlink"/>
                  <w:rFonts w:ascii="Times New Roman" w:hAnsi="Times New Roman"/>
                  <w:iCs/>
                </w:rPr>
                <w:t>C</w:t>
              </w:r>
              <w:r w:rsidR="00723DBF" w:rsidRPr="00723DBF">
                <w:rPr>
                  <w:rStyle w:val="Hyperlink"/>
                  <w:rFonts w:ascii="Times New Roman" w:hAnsi="Times New Roman"/>
                  <w:iCs/>
                </w:rPr>
                <w:t xml:space="preserve">enter </w:t>
              </w:r>
              <w:r w:rsidR="007F3D46">
                <w:rPr>
                  <w:rStyle w:val="Hyperlink"/>
                  <w:rFonts w:ascii="Times New Roman" w:hAnsi="Times New Roman"/>
                  <w:iCs/>
                </w:rPr>
                <w:t>P</w:t>
              </w:r>
              <w:r w:rsidR="00723DBF" w:rsidRPr="00723DBF">
                <w:rPr>
                  <w:rStyle w:val="Hyperlink"/>
                  <w:rFonts w:ascii="Times New Roman" w:hAnsi="Times New Roman"/>
                  <w:iCs/>
                </w:rPr>
                <w:t xml:space="preserve">roject </w:t>
              </w:r>
              <w:r w:rsidR="007F3D46">
                <w:rPr>
                  <w:rStyle w:val="Hyperlink"/>
                  <w:rFonts w:ascii="Times New Roman" w:hAnsi="Times New Roman"/>
                  <w:iCs/>
                </w:rPr>
                <w:t>F</w:t>
              </w:r>
              <w:r w:rsidR="00723DBF" w:rsidRPr="00723DBF">
                <w:rPr>
                  <w:rStyle w:val="Hyperlink"/>
                  <w:rFonts w:ascii="Times New Roman" w:hAnsi="Times New Roman"/>
                  <w:iCs/>
                </w:rPr>
                <w:t xml:space="preserve">amily </w:t>
              </w:r>
              <w:r w:rsidR="007F3D46">
                <w:rPr>
                  <w:rStyle w:val="Hyperlink"/>
                  <w:rFonts w:ascii="Times New Roman" w:hAnsi="Times New Roman"/>
                  <w:iCs/>
                </w:rPr>
                <w:t>A</w:t>
              </w:r>
              <w:r w:rsidR="00723DBF" w:rsidRPr="00723DBF">
                <w:rPr>
                  <w:rStyle w:val="Hyperlink"/>
                  <w:rFonts w:ascii="Times New Roman" w:hAnsi="Times New Roman"/>
                  <w:iCs/>
                </w:rPr>
                <w:t>greement</w:t>
              </w:r>
            </w:hyperlink>
            <w:r w:rsidR="007F3D46">
              <w:rPr>
                <w:rStyle w:val="Hyperlink"/>
                <w:rFonts w:ascii="Times New Roman" w:hAnsi="Times New Roman"/>
                <w:iCs/>
              </w:rPr>
              <w:t>.</w:t>
            </w:r>
          </w:p>
        </w:tc>
        <w:tc>
          <w:tcPr>
            <w:tcW w:w="4073" w:type="dxa"/>
            <w:shd w:val="clear" w:color="auto" w:fill="auto"/>
          </w:tcPr>
          <w:p w14:paraId="62AE09E1" w14:textId="4FD21FA8" w:rsidR="00723DBF" w:rsidRPr="007F3D46" w:rsidRDefault="0033573A" w:rsidP="007F3D46">
            <w:pPr>
              <w:pStyle w:val="BodyTextIndent"/>
              <w:ind w:left="72"/>
              <w:rPr>
                <w:rFonts w:ascii="Times New Roman" w:hAnsi="Times New Roman" w:cs="Times New Roman"/>
                <w:iCs/>
              </w:rPr>
            </w:pPr>
            <w:hyperlink r:id="rId15" w:history="1">
              <w:hyperlink r:id="rId16" w:history="1">
                <w:r w:rsidR="007F3D46" w:rsidRPr="007F3D46">
                  <w:rPr>
                    <w:rStyle w:val="Hyperlink"/>
                    <w:rFonts w:ascii="Times New Roman" w:eastAsia="Verdana" w:hAnsi="Times New Roman"/>
                  </w:rPr>
                  <w:t>Residential Treatment Center Project Family Agreement</w:t>
                </w:r>
              </w:hyperlink>
            </w:hyperlink>
            <w:r w:rsidR="007F3D46">
              <w:rPr>
                <w:rStyle w:val="Hyperlink"/>
                <w:rFonts w:ascii="Times New Roman" w:eastAsia="Verdana" w:hAnsi="Times New Roman"/>
              </w:rPr>
              <w:t>.</w:t>
            </w:r>
          </w:p>
        </w:tc>
      </w:tr>
      <w:tr w:rsidR="00743F91" w:rsidRPr="00FD0942" w14:paraId="4C2486CC" w14:textId="77777777" w:rsidTr="007F3D46">
        <w:tc>
          <w:tcPr>
            <w:tcW w:w="761" w:type="dxa"/>
            <w:shd w:val="clear" w:color="auto" w:fill="auto"/>
          </w:tcPr>
          <w:p w14:paraId="26060FEF" w14:textId="77777777" w:rsidR="00743F91" w:rsidRPr="00FD0942" w:rsidRDefault="00743F91" w:rsidP="007F3D46">
            <w:pPr>
              <w:numPr>
                <w:ilvl w:val="0"/>
                <w:numId w:val="7"/>
              </w:numPr>
              <w:jc w:val="both"/>
              <w:rPr>
                <w:rFonts w:ascii="Arial" w:hAnsi="Arial" w:cs="Arial"/>
                <w:sz w:val="22"/>
                <w:szCs w:val="22"/>
              </w:rPr>
            </w:pPr>
          </w:p>
        </w:tc>
        <w:tc>
          <w:tcPr>
            <w:tcW w:w="1777" w:type="dxa"/>
            <w:shd w:val="clear" w:color="auto" w:fill="auto"/>
          </w:tcPr>
          <w:p w14:paraId="519E1A4A" w14:textId="69227551" w:rsidR="00743F91" w:rsidRDefault="00743F91" w:rsidP="007F3D46">
            <w:pPr>
              <w:rPr>
                <w:sz w:val="22"/>
                <w:szCs w:val="22"/>
              </w:rPr>
            </w:pPr>
            <w:r>
              <w:rPr>
                <w:sz w:val="22"/>
                <w:szCs w:val="22"/>
              </w:rPr>
              <w:t>Revised language for clarity.</w:t>
            </w:r>
          </w:p>
        </w:tc>
        <w:tc>
          <w:tcPr>
            <w:tcW w:w="4027" w:type="dxa"/>
            <w:shd w:val="clear" w:color="auto" w:fill="auto"/>
          </w:tcPr>
          <w:p w14:paraId="19B89230" w14:textId="77777777" w:rsidR="00743F91" w:rsidRDefault="00743F91" w:rsidP="007F3D46">
            <w:pPr>
              <w:pStyle w:val="BodyTextIndent"/>
              <w:ind w:left="72"/>
              <w:rPr>
                <w:rFonts w:ascii="Times New Roman" w:hAnsi="Times New Roman" w:cs="Times New Roman"/>
                <w:iCs/>
              </w:rPr>
            </w:pPr>
            <w:r>
              <w:rPr>
                <w:rFonts w:ascii="Times New Roman" w:hAnsi="Times New Roman" w:cs="Times New Roman"/>
                <w:iCs/>
              </w:rPr>
              <w:t>III. Contractor (Provider) Responsibilities 11.a</w:t>
            </w:r>
          </w:p>
          <w:p w14:paraId="483E60F5" w14:textId="77777777" w:rsidR="00743F91" w:rsidRDefault="00743F91" w:rsidP="007F3D46">
            <w:pPr>
              <w:pStyle w:val="BodyTextIndent"/>
              <w:ind w:left="72"/>
              <w:rPr>
                <w:rFonts w:ascii="Times New Roman" w:hAnsi="Times New Roman" w:cs="Times New Roman"/>
                <w:iCs/>
              </w:rPr>
            </w:pPr>
          </w:p>
          <w:p w14:paraId="54146D43" w14:textId="77777777" w:rsidR="007F3D46" w:rsidRDefault="00743F91" w:rsidP="007F3D46">
            <w:pPr>
              <w:pStyle w:val="BodyTextIndent"/>
              <w:numPr>
                <w:ilvl w:val="1"/>
                <w:numId w:val="11"/>
              </w:numPr>
              <w:ind w:left="586"/>
              <w:jc w:val="both"/>
              <w:rPr>
                <w:rFonts w:ascii="Times New Roman" w:hAnsi="Times New Roman" w:cs="Times New Roman"/>
                <w:iCs/>
              </w:rPr>
            </w:pPr>
            <w:r w:rsidRPr="00743F91">
              <w:rPr>
                <w:rFonts w:ascii="Times New Roman" w:hAnsi="Times New Roman" w:cs="Times New Roman"/>
                <w:iCs/>
              </w:rPr>
              <w:t xml:space="preserve">Maintaining Records:  </w:t>
            </w:r>
          </w:p>
          <w:p w14:paraId="4FDEE7D4" w14:textId="790BC869" w:rsidR="00743F91" w:rsidRPr="00743F91" w:rsidRDefault="00743F91" w:rsidP="007F3D46">
            <w:pPr>
              <w:pStyle w:val="BodyTextIndent"/>
              <w:ind w:left="586"/>
              <w:jc w:val="both"/>
              <w:rPr>
                <w:rFonts w:ascii="Times New Roman" w:hAnsi="Times New Roman" w:cs="Times New Roman"/>
                <w:iCs/>
              </w:rPr>
            </w:pPr>
            <w:r w:rsidRPr="00743F91">
              <w:rPr>
                <w:rFonts w:ascii="Times New Roman" w:hAnsi="Times New Roman" w:cs="Times New Roman"/>
                <w:iCs/>
              </w:rPr>
              <w:t xml:space="preserve">Contractor shall retain all records and information related to services provided pursuant to this OE for </w:t>
            </w:r>
            <w:r w:rsidRPr="00743F91">
              <w:rPr>
                <w:rFonts w:ascii="Times New Roman" w:hAnsi="Times New Roman" w:cs="Times New Roman"/>
                <w:b/>
                <w:bCs/>
                <w:iCs/>
              </w:rPr>
              <w:t>seven years</w:t>
            </w:r>
            <w:r w:rsidRPr="00743F91">
              <w:rPr>
                <w:rFonts w:ascii="Times New Roman" w:hAnsi="Times New Roman" w:cs="Times New Roman"/>
                <w:iCs/>
              </w:rPr>
              <w:t xml:space="preserve"> from the date of service, except records relating to matters in litigation must be retained for </w:t>
            </w:r>
            <w:r w:rsidRPr="00743F91">
              <w:rPr>
                <w:rFonts w:ascii="Times New Roman" w:hAnsi="Times New Roman" w:cs="Times New Roman"/>
                <w:b/>
                <w:bCs/>
                <w:iCs/>
              </w:rPr>
              <w:t xml:space="preserve">seven years or five years </w:t>
            </w:r>
            <w:r w:rsidRPr="00743F91">
              <w:rPr>
                <w:rFonts w:ascii="Times New Roman" w:hAnsi="Times New Roman" w:cs="Times New Roman"/>
                <w:iCs/>
              </w:rPr>
              <w:t>following the termination or resolution of such litigation, whichever is longer. Contractor’s obligations to retain records and provide information hereunder shall survive the termination of this OE. The records maintained by Contractor with respect to the Child shall be and remain the property of Contractor.</w:t>
            </w:r>
          </w:p>
          <w:p w14:paraId="39637A40" w14:textId="6A149F5E" w:rsidR="00743F91" w:rsidRDefault="00743F91" w:rsidP="007F3D46">
            <w:pPr>
              <w:pStyle w:val="BodyTextIndent"/>
              <w:ind w:left="72"/>
              <w:rPr>
                <w:rFonts w:ascii="Times New Roman" w:hAnsi="Times New Roman" w:cs="Times New Roman"/>
                <w:iCs/>
              </w:rPr>
            </w:pPr>
          </w:p>
        </w:tc>
        <w:tc>
          <w:tcPr>
            <w:tcW w:w="4073" w:type="dxa"/>
            <w:shd w:val="clear" w:color="auto" w:fill="auto"/>
          </w:tcPr>
          <w:p w14:paraId="342D1324" w14:textId="77777777" w:rsidR="00743F91" w:rsidRPr="00743F91" w:rsidRDefault="00743F91" w:rsidP="007F3D46">
            <w:pPr>
              <w:pStyle w:val="BodyTextIndent"/>
              <w:ind w:left="72"/>
              <w:rPr>
                <w:rFonts w:ascii="Times New Roman" w:hAnsi="Times New Roman" w:cs="Times New Roman"/>
                <w:iCs/>
              </w:rPr>
            </w:pPr>
            <w:r w:rsidRPr="00743F91">
              <w:rPr>
                <w:rFonts w:ascii="Times New Roman" w:hAnsi="Times New Roman" w:cs="Times New Roman"/>
                <w:iCs/>
              </w:rPr>
              <w:t>III. Contractor (Provider) Responsibilities 11.a</w:t>
            </w:r>
          </w:p>
          <w:p w14:paraId="40442757" w14:textId="77777777" w:rsidR="00743F91" w:rsidRPr="00743F91" w:rsidRDefault="00743F91" w:rsidP="007F3D46">
            <w:pPr>
              <w:pStyle w:val="BodyTextIndent"/>
              <w:ind w:left="72"/>
              <w:rPr>
                <w:rFonts w:ascii="Times New Roman" w:hAnsi="Times New Roman" w:cs="Times New Roman"/>
                <w:iCs/>
              </w:rPr>
            </w:pPr>
          </w:p>
          <w:p w14:paraId="50399482" w14:textId="4C030F66" w:rsidR="00B2137B" w:rsidRDefault="00743F91" w:rsidP="007F3D46">
            <w:pPr>
              <w:pStyle w:val="BodyTextIndent"/>
              <w:numPr>
                <w:ilvl w:val="0"/>
                <w:numId w:val="14"/>
              </w:numPr>
              <w:jc w:val="both"/>
              <w:rPr>
                <w:rFonts w:ascii="Times New Roman" w:hAnsi="Times New Roman" w:cs="Times New Roman"/>
                <w:iCs/>
              </w:rPr>
            </w:pPr>
            <w:r w:rsidRPr="00743F91">
              <w:rPr>
                <w:rFonts w:ascii="Times New Roman" w:hAnsi="Times New Roman" w:cs="Times New Roman"/>
                <w:iCs/>
              </w:rPr>
              <w:t xml:space="preserve">Maintaining Records:  </w:t>
            </w:r>
          </w:p>
          <w:p w14:paraId="3855BC45" w14:textId="42F871FB" w:rsidR="00743F91" w:rsidRDefault="00743F91" w:rsidP="007F3D46">
            <w:pPr>
              <w:pStyle w:val="BodyTextIndent"/>
              <w:ind w:left="511"/>
              <w:jc w:val="both"/>
              <w:rPr>
                <w:rFonts w:ascii="Times New Roman" w:hAnsi="Times New Roman" w:cs="Times New Roman"/>
                <w:iCs/>
              </w:rPr>
            </w:pPr>
            <w:r w:rsidRPr="00743F91">
              <w:rPr>
                <w:rFonts w:ascii="Times New Roman" w:hAnsi="Times New Roman" w:cs="Times New Roman"/>
                <w:iCs/>
              </w:rPr>
              <w:t>Contractor shall retain all records and information related to services provided pursuant to this OE for seven years from the date of service</w:t>
            </w:r>
            <w:r>
              <w:rPr>
                <w:rFonts w:ascii="Times New Roman" w:hAnsi="Times New Roman" w:cs="Times New Roman"/>
                <w:iCs/>
              </w:rPr>
              <w:t>.</w:t>
            </w:r>
            <w:r w:rsidRPr="00743F91">
              <w:rPr>
                <w:rFonts w:ascii="Times New Roman" w:hAnsi="Times New Roman" w:cs="Times New Roman"/>
                <w:iCs/>
              </w:rPr>
              <w:t xml:space="preserve"> </w:t>
            </w:r>
            <w:r>
              <w:rPr>
                <w:rFonts w:ascii="Times New Roman" w:hAnsi="Times New Roman" w:cs="Times New Roman"/>
                <w:iCs/>
              </w:rPr>
              <w:t>R</w:t>
            </w:r>
            <w:r w:rsidRPr="00743F91">
              <w:rPr>
                <w:rFonts w:ascii="Times New Roman" w:hAnsi="Times New Roman" w:cs="Times New Roman"/>
                <w:iCs/>
              </w:rPr>
              <w:t xml:space="preserve">ecords relating to matters in litigation must be retained for seven years or </w:t>
            </w:r>
            <w:r>
              <w:rPr>
                <w:rFonts w:ascii="Times New Roman" w:hAnsi="Times New Roman" w:cs="Times New Roman"/>
                <w:iCs/>
              </w:rPr>
              <w:t xml:space="preserve">for </w:t>
            </w:r>
            <w:r w:rsidRPr="00743F91">
              <w:rPr>
                <w:rFonts w:ascii="Times New Roman" w:hAnsi="Times New Roman" w:cs="Times New Roman"/>
                <w:iCs/>
              </w:rPr>
              <w:t>five years following the termination or resolution of such litigation, whichever is longer. Contractor’s obligations to retain records and provide information hereunder shall survive the termination of this OE. The records maintained by Contractor with respect to the Child shall be and remain the property of Contractor.</w:t>
            </w:r>
          </w:p>
        </w:tc>
      </w:tr>
      <w:tr w:rsidR="00EE2A92" w:rsidRPr="00FD0942" w14:paraId="55ABD7FC" w14:textId="77777777" w:rsidTr="007F3D46">
        <w:tc>
          <w:tcPr>
            <w:tcW w:w="761" w:type="dxa"/>
            <w:shd w:val="clear" w:color="auto" w:fill="auto"/>
          </w:tcPr>
          <w:p w14:paraId="46AF7609" w14:textId="77777777" w:rsidR="00EE2A92" w:rsidRPr="00FD0942" w:rsidRDefault="00EE2A92" w:rsidP="007F3D46">
            <w:pPr>
              <w:numPr>
                <w:ilvl w:val="0"/>
                <w:numId w:val="7"/>
              </w:numPr>
              <w:jc w:val="both"/>
              <w:rPr>
                <w:rFonts w:ascii="Arial" w:hAnsi="Arial" w:cs="Arial"/>
                <w:sz w:val="22"/>
                <w:szCs w:val="22"/>
              </w:rPr>
            </w:pPr>
          </w:p>
        </w:tc>
        <w:tc>
          <w:tcPr>
            <w:tcW w:w="1777" w:type="dxa"/>
            <w:shd w:val="clear" w:color="auto" w:fill="auto"/>
          </w:tcPr>
          <w:p w14:paraId="545001E6" w14:textId="77735403" w:rsidR="00EE2A92" w:rsidRDefault="00EE2A92" w:rsidP="007F3D46">
            <w:pPr>
              <w:rPr>
                <w:sz w:val="22"/>
                <w:szCs w:val="22"/>
              </w:rPr>
            </w:pPr>
            <w:r>
              <w:rPr>
                <w:sz w:val="22"/>
                <w:szCs w:val="22"/>
              </w:rPr>
              <w:t>Revised language for clarity.</w:t>
            </w:r>
          </w:p>
        </w:tc>
        <w:tc>
          <w:tcPr>
            <w:tcW w:w="4027" w:type="dxa"/>
            <w:shd w:val="clear" w:color="auto" w:fill="auto"/>
          </w:tcPr>
          <w:p w14:paraId="3C89C2A7" w14:textId="1C6E378F" w:rsidR="00EE2A92" w:rsidRDefault="00B2137B" w:rsidP="007F3D46">
            <w:pPr>
              <w:pStyle w:val="BodyTextIndent"/>
              <w:ind w:left="72"/>
              <w:rPr>
                <w:rFonts w:ascii="Times New Roman" w:hAnsi="Times New Roman" w:cs="Times New Roman"/>
                <w:iCs/>
              </w:rPr>
            </w:pPr>
            <w:r>
              <w:rPr>
                <w:rFonts w:ascii="Times New Roman" w:hAnsi="Times New Roman" w:cs="Times New Roman"/>
                <w:iCs/>
              </w:rPr>
              <w:t>8.3</w:t>
            </w:r>
            <w:r w:rsidR="00EE2A92">
              <w:rPr>
                <w:rFonts w:ascii="Times New Roman" w:hAnsi="Times New Roman" w:cs="Times New Roman"/>
                <w:iCs/>
              </w:rPr>
              <w:t xml:space="preserve"> Contractor (Provider) Responsibilities 11.b</w:t>
            </w:r>
          </w:p>
          <w:p w14:paraId="090664FF" w14:textId="77777777" w:rsidR="00EE2A92" w:rsidRDefault="00EE2A92" w:rsidP="007F3D46">
            <w:pPr>
              <w:pStyle w:val="BodyTextIndent"/>
              <w:ind w:left="72"/>
              <w:rPr>
                <w:rFonts w:ascii="Times New Roman" w:hAnsi="Times New Roman" w:cs="Times New Roman"/>
                <w:iCs/>
              </w:rPr>
            </w:pPr>
          </w:p>
          <w:p w14:paraId="1C65AB19" w14:textId="6BA237A7" w:rsidR="00EE2A92" w:rsidRPr="00F2157B" w:rsidRDefault="00EE2A92" w:rsidP="007F3D46">
            <w:pPr>
              <w:pStyle w:val="BodyTextIndent"/>
              <w:numPr>
                <w:ilvl w:val="0"/>
                <w:numId w:val="15"/>
              </w:numPr>
              <w:ind w:left="591"/>
              <w:rPr>
                <w:rFonts w:ascii="Times New Roman" w:hAnsi="Times New Roman" w:cs="Times New Roman"/>
                <w:iCs/>
                <w:u w:val="single"/>
              </w:rPr>
            </w:pPr>
            <w:r w:rsidRPr="00EE2A92">
              <w:rPr>
                <w:rFonts w:ascii="Times New Roman" w:hAnsi="Times New Roman" w:cs="Times New Roman"/>
                <w:iCs/>
              </w:rPr>
              <w:t xml:space="preserve">Access to Records: HHSC shall have access during all hours of program operation to the clinical information, books, </w:t>
            </w:r>
            <w:proofErr w:type="gramStart"/>
            <w:r w:rsidRPr="00EE2A92">
              <w:rPr>
                <w:rFonts w:ascii="Times New Roman" w:hAnsi="Times New Roman" w:cs="Times New Roman"/>
                <w:iCs/>
              </w:rPr>
              <w:t>records</w:t>
            </w:r>
            <w:proofErr w:type="gramEnd"/>
            <w:r w:rsidRPr="00EE2A92">
              <w:rPr>
                <w:rFonts w:ascii="Times New Roman" w:hAnsi="Times New Roman" w:cs="Times New Roman"/>
                <w:iCs/>
              </w:rPr>
              <w:t xml:space="preserve"> and </w:t>
            </w:r>
            <w:r w:rsidRPr="00EE2A92">
              <w:rPr>
                <w:rFonts w:ascii="Times New Roman" w:hAnsi="Times New Roman" w:cs="Times New Roman"/>
                <w:iCs/>
              </w:rPr>
              <w:lastRenderedPageBreak/>
              <w:t>papers of Contractor regardless of the media in which they are maintained relating to: (i) treatment or services provided to any referred Child (ii) payments received from referred Child Members or from others on their behalf (hereinafter collectively referred to as “Documentation”). Upon 5 days prior notice and without any cost to HHSC, Contractor shall allow HHSC to conduct an on-site audit of such Documentation. At Contractor’s discretion, Contractor may send HHSC copies of the Documentation with the letter of request, so that HHSC may conduct such audit in HHSC’ office.</w:t>
            </w:r>
          </w:p>
        </w:tc>
        <w:tc>
          <w:tcPr>
            <w:tcW w:w="4073" w:type="dxa"/>
            <w:shd w:val="clear" w:color="auto" w:fill="auto"/>
          </w:tcPr>
          <w:p w14:paraId="685B4866" w14:textId="686F99DA" w:rsidR="00EE2A92" w:rsidRDefault="00B2137B" w:rsidP="007F3D46">
            <w:pPr>
              <w:pStyle w:val="BodyTextIndent"/>
              <w:ind w:left="72"/>
              <w:rPr>
                <w:rFonts w:ascii="Times New Roman" w:hAnsi="Times New Roman" w:cs="Times New Roman"/>
                <w:iCs/>
              </w:rPr>
            </w:pPr>
            <w:r>
              <w:rPr>
                <w:rFonts w:ascii="Times New Roman" w:hAnsi="Times New Roman" w:cs="Times New Roman"/>
                <w:iCs/>
              </w:rPr>
              <w:lastRenderedPageBreak/>
              <w:t>8.3</w:t>
            </w:r>
            <w:r w:rsidR="00EE2A92">
              <w:rPr>
                <w:rFonts w:ascii="Times New Roman" w:hAnsi="Times New Roman" w:cs="Times New Roman"/>
                <w:iCs/>
              </w:rPr>
              <w:t xml:space="preserve"> Contractor (Provider) Responsibilities 11.b</w:t>
            </w:r>
          </w:p>
          <w:p w14:paraId="10F56C77" w14:textId="77777777" w:rsidR="00EE2A92" w:rsidRDefault="00EE2A92" w:rsidP="007F3D46">
            <w:pPr>
              <w:pStyle w:val="BodyTextIndent"/>
              <w:ind w:left="72"/>
              <w:rPr>
                <w:rFonts w:ascii="Times New Roman" w:hAnsi="Times New Roman" w:cs="Times New Roman"/>
                <w:iCs/>
              </w:rPr>
            </w:pPr>
          </w:p>
          <w:p w14:paraId="324ECAED" w14:textId="33EF6A86" w:rsidR="00EE2A92" w:rsidRPr="00EE2A92" w:rsidRDefault="00EE2A92" w:rsidP="007F3D46">
            <w:pPr>
              <w:pStyle w:val="BodyTextIndent"/>
              <w:numPr>
                <w:ilvl w:val="0"/>
                <w:numId w:val="16"/>
              </w:numPr>
              <w:ind w:left="601"/>
              <w:rPr>
                <w:rFonts w:ascii="Times New Roman" w:hAnsi="Times New Roman" w:cs="Times New Roman"/>
                <w:iCs/>
                <w:u w:val="single"/>
              </w:rPr>
            </w:pPr>
            <w:r w:rsidRPr="00EE2A92">
              <w:rPr>
                <w:rFonts w:ascii="Times New Roman" w:hAnsi="Times New Roman" w:cs="Times New Roman"/>
                <w:iCs/>
              </w:rPr>
              <w:t xml:space="preserve">Access to Records: HHSC shall have access during all hours of program operation to the clinical information, books, </w:t>
            </w:r>
            <w:proofErr w:type="gramStart"/>
            <w:r w:rsidRPr="00EE2A92">
              <w:rPr>
                <w:rFonts w:ascii="Times New Roman" w:hAnsi="Times New Roman" w:cs="Times New Roman"/>
                <w:iCs/>
              </w:rPr>
              <w:t>records</w:t>
            </w:r>
            <w:proofErr w:type="gramEnd"/>
            <w:r w:rsidRPr="00EE2A92">
              <w:rPr>
                <w:rFonts w:ascii="Times New Roman" w:hAnsi="Times New Roman" w:cs="Times New Roman"/>
                <w:iCs/>
              </w:rPr>
              <w:t xml:space="preserve"> and </w:t>
            </w:r>
            <w:r w:rsidRPr="00EE2A92">
              <w:rPr>
                <w:rFonts w:ascii="Times New Roman" w:hAnsi="Times New Roman" w:cs="Times New Roman"/>
                <w:iCs/>
              </w:rPr>
              <w:lastRenderedPageBreak/>
              <w:t>papers of Contractor regardless of the media in which they are maintained relating to: (i) treatment or services provided to any referred Child (ii) payments received from</w:t>
            </w:r>
            <w:r>
              <w:rPr>
                <w:rFonts w:ascii="Times New Roman" w:hAnsi="Times New Roman" w:cs="Times New Roman"/>
                <w:iCs/>
              </w:rPr>
              <w:t xml:space="preserve"> the</w:t>
            </w:r>
            <w:r w:rsidRPr="00EE2A92">
              <w:rPr>
                <w:rFonts w:ascii="Times New Roman" w:hAnsi="Times New Roman" w:cs="Times New Roman"/>
                <w:iCs/>
              </w:rPr>
              <w:t xml:space="preserve"> referred </w:t>
            </w:r>
            <w:r>
              <w:rPr>
                <w:rFonts w:ascii="Times New Roman" w:hAnsi="Times New Roman" w:cs="Times New Roman"/>
                <w:iCs/>
              </w:rPr>
              <w:t xml:space="preserve">child’s providers </w:t>
            </w:r>
            <w:r w:rsidRPr="00EE2A92">
              <w:rPr>
                <w:rFonts w:ascii="Times New Roman" w:hAnsi="Times New Roman" w:cs="Times New Roman"/>
                <w:iCs/>
              </w:rPr>
              <w:t>or from others on their behalf (hereinafter collectively referred to as “Documentation”). Upon 5 days prior notice and without any cost to HHSC, Contractor shall allow HHSC to conduct an on-site audit of such Documentation. At Contractor’s discretion, Contractor may send HHSC copies of the Documentation with the letter of request, so that HHSC may conduct such audit in HHSC’ office.</w:t>
            </w:r>
          </w:p>
          <w:p w14:paraId="0361B00F" w14:textId="77777777" w:rsidR="00EE2A92" w:rsidRPr="00743F91" w:rsidRDefault="00EE2A92" w:rsidP="007F3D46">
            <w:pPr>
              <w:pStyle w:val="BodyTextIndent"/>
              <w:ind w:left="72"/>
              <w:rPr>
                <w:rFonts w:ascii="Times New Roman" w:hAnsi="Times New Roman" w:cs="Times New Roman"/>
                <w:iCs/>
              </w:rPr>
            </w:pPr>
          </w:p>
        </w:tc>
      </w:tr>
      <w:tr w:rsidR="00EE2A92" w:rsidRPr="00FD0942" w14:paraId="3D90B31A" w14:textId="77777777" w:rsidTr="007F3D46">
        <w:tc>
          <w:tcPr>
            <w:tcW w:w="761" w:type="dxa"/>
            <w:shd w:val="clear" w:color="auto" w:fill="auto"/>
          </w:tcPr>
          <w:p w14:paraId="6DB663FC" w14:textId="77777777" w:rsidR="00EE2A92" w:rsidRPr="00FD0942" w:rsidRDefault="00EE2A92" w:rsidP="007F3D46">
            <w:pPr>
              <w:numPr>
                <w:ilvl w:val="0"/>
                <w:numId w:val="7"/>
              </w:numPr>
              <w:jc w:val="both"/>
              <w:rPr>
                <w:rFonts w:ascii="Arial" w:hAnsi="Arial" w:cs="Arial"/>
                <w:sz w:val="22"/>
                <w:szCs w:val="22"/>
              </w:rPr>
            </w:pPr>
          </w:p>
        </w:tc>
        <w:tc>
          <w:tcPr>
            <w:tcW w:w="1777" w:type="dxa"/>
            <w:shd w:val="clear" w:color="auto" w:fill="auto"/>
          </w:tcPr>
          <w:p w14:paraId="0926A3C0" w14:textId="3F65D74A" w:rsidR="00EE2A92" w:rsidRDefault="00152181" w:rsidP="007F3D46">
            <w:pPr>
              <w:rPr>
                <w:sz w:val="22"/>
                <w:szCs w:val="22"/>
              </w:rPr>
            </w:pPr>
            <w:r>
              <w:rPr>
                <w:sz w:val="22"/>
                <w:szCs w:val="22"/>
              </w:rPr>
              <w:t>Revised</w:t>
            </w:r>
            <w:r w:rsidR="00A631DB">
              <w:rPr>
                <w:sz w:val="22"/>
                <w:szCs w:val="22"/>
              </w:rPr>
              <w:t xml:space="preserve"> language for clarity.</w:t>
            </w:r>
          </w:p>
        </w:tc>
        <w:tc>
          <w:tcPr>
            <w:tcW w:w="4027" w:type="dxa"/>
            <w:shd w:val="clear" w:color="auto" w:fill="auto"/>
          </w:tcPr>
          <w:p w14:paraId="10C0EEF3" w14:textId="77777777" w:rsidR="00EE2A92" w:rsidRDefault="00A631DB" w:rsidP="007F3D46">
            <w:pPr>
              <w:pStyle w:val="BodyTextIndent"/>
              <w:ind w:left="72"/>
              <w:rPr>
                <w:rFonts w:ascii="Times New Roman" w:hAnsi="Times New Roman" w:cs="Times New Roman"/>
                <w:iCs/>
              </w:rPr>
            </w:pPr>
            <w:r>
              <w:rPr>
                <w:rFonts w:ascii="Times New Roman" w:hAnsi="Times New Roman" w:cs="Times New Roman"/>
                <w:iCs/>
              </w:rPr>
              <w:t>8.10.1 Invoice Requirements</w:t>
            </w:r>
          </w:p>
          <w:p w14:paraId="6EEAAB82" w14:textId="77777777" w:rsidR="00A631DB" w:rsidRDefault="00A631DB" w:rsidP="007F3D46">
            <w:pPr>
              <w:pStyle w:val="BodyTextIndent"/>
              <w:ind w:left="72"/>
              <w:rPr>
                <w:rFonts w:ascii="Times New Roman" w:hAnsi="Times New Roman" w:cs="Times New Roman"/>
                <w:iCs/>
              </w:rPr>
            </w:pPr>
          </w:p>
          <w:p w14:paraId="72755882" w14:textId="77777777" w:rsidR="00A631DB" w:rsidRPr="00A631DB" w:rsidRDefault="00A631DB" w:rsidP="007F3D46">
            <w:pPr>
              <w:tabs>
                <w:tab w:val="left" w:pos="2160"/>
                <w:tab w:val="left" w:pos="2880"/>
              </w:tabs>
              <w:spacing w:line="276" w:lineRule="auto"/>
              <w:ind w:left="406" w:right="576"/>
              <w:jc w:val="both"/>
              <w:rPr>
                <w:szCs w:val="24"/>
              </w:rPr>
            </w:pPr>
            <w:r w:rsidRPr="00A631DB">
              <w:rPr>
                <w:szCs w:val="24"/>
              </w:rPr>
              <w:t>Provider shall request payment monthly on or before the 15</w:t>
            </w:r>
            <w:r w:rsidRPr="00A631DB">
              <w:rPr>
                <w:szCs w:val="24"/>
                <w:vertAlign w:val="superscript"/>
              </w:rPr>
              <w:t>th</w:t>
            </w:r>
            <w:r w:rsidRPr="00A631DB">
              <w:rPr>
                <w:szCs w:val="24"/>
              </w:rPr>
              <w:t xml:space="preserve"> month following the month of service, using the State of Texas Purchase Voucher Form 4116, which is incorporated by reference and published at </w:t>
            </w:r>
            <w:hyperlink r:id="rId17" w:history="1">
              <w:r w:rsidRPr="00A631DB">
                <w:rPr>
                  <w:rStyle w:val="Hyperlink"/>
                  <w:rFonts w:eastAsiaTheme="majorEastAsia"/>
                  <w:szCs w:val="24"/>
                </w:rPr>
                <w:t>https://hhs.texas.gov/laws-regulations/forms/4000-4999/form-4116-state-texas-purchase-voucher</w:t>
              </w:r>
            </w:hyperlink>
            <w:r w:rsidRPr="00A631DB">
              <w:rPr>
                <w:szCs w:val="24"/>
              </w:rPr>
              <w:t>.</w:t>
            </w:r>
          </w:p>
          <w:p w14:paraId="2A64B120" w14:textId="573DC227" w:rsidR="00A631DB" w:rsidRDefault="00A631DB" w:rsidP="007F3D46">
            <w:pPr>
              <w:pStyle w:val="BodyTextIndent"/>
              <w:ind w:left="72"/>
              <w:rPr>
                <w:rFonts w:ascii="Times New Roman" w:hAnsi="Times New Roman" w:cs="Times New Roman"/>
                <w:iCs/>
              </w:rPr>
            </w:pPr>
          </w:p>
        </w:tc>
        <w:tc>
          <w:tcPr>
            <w:tcW w:w="4073" w:type="dxa"/>
            <w:shd w:val="clear" w:color="auto" w:fill="auto"/>
          </w:tcPr>
          <w:p w14:paraId="0A69D8F3" w14:textId="77777777" w:rsidR="00A631DB" w:rsidRDefault="00A631DB" w:rsidP="007F3D46">
            <w:pPr>
              <w:pStyle w:val="BodyTextIndent"/>
              <w:ind w:left="72"/>
              <w:rPr>
                <w:rFonts w:ascii="Times New Roman" w:hAnsi="Times New Roman" w:cs="Times New Roman"/>
                <w:iCs/>
              </w:rPr>
            </w:pPr>
            <w:r>
              <w:rPr>
                <w:rFonts w:ascii="Times New Roman" w:hAnsi="Times New Roman" w:cs="Times New Roman"/>
                <w:iCs/>
              </w:rPr>
              <w:t>8.10.1 Invoice Requirements</w:t>
            </w:r>
          </w:p>
          <w:p w14:paraId="19B4A1AB" w14:textId="77777777" w:rsidR="00A631DB" w:rsidRDefault="00A631DB" w:rsidP="007F3D46">
            <w:pPr>
              <w:pStyle w:val="BodyTextIndent"/>
              <w:ind w:left="72"/>
              <w:rPr>
                <w:rFonts w:ascii="Times New Roman" w:hAnsi="Times New Roman" w:cs="Times New Roman"/>
                <w:iCs/>
              </w:rPr>
            </w:pPr>
          </w:p>
          <w:p w14:paraId="41AAEA39" w14:textId="034361F5" w:rsidR="00A631DB" w:rsidRPr="00A631DB" w:rsidRDefault="00A631DB" w:rsidP="007F3D46">
            <w:pPr>
              <w:tabs>
                <w:tab w:val="left" w:pos="2160"/>
                <w:tab w:val="left" w:pos="2880"/>
              </w:tabs>
              <w:spacing w:line="276" w:lineRule="auto"/>
              <w:ind w:left="406" w:right="576"/>
              <w:jc w:val="both"/>
              <w:rPr>
                <w:szCs w:val="24"/>
              </w:rPr>
            </w:pPr>
            <w:r w:rsidRPr="00A631DB">
              <w:rPr>
                <w:szCs w:val="24"/>
              </w:rPr>
              <w:t>Provider shall request payment monthly on or before the 15</w:t>
            </w:r>
            <w:r w:rsidRPr="00A631DB">
              <w:rPr>
                <w:szCs w:val="24"/>
                <w:vertAlign w:val="superscript"/>
              </w:rPr>
              <w:t>th</w:t>
            </w:r>
            <w:r w:rsidRPr="00A631DB">
              <w:rPr>
                <w:szCs w:val="24"/>
              </w:rPr>
              <w:t xml:space="preserve"> </w:t>
            </w:r>
            <w:r>
              <w:rPr>
                <w:szCs w:val="24"/>
              </w:rPr>
              <w:t xml:space="preserve">day of each </w:t>
            </w:r>
            <w:r w:rsidRPr="00A631DB">
              <w:rPr>
                <w:szCs w:val="24"/>
              </w:rPr>
              <w:t xml:space="preserve">month following the month of service, using the State of Texas Purchase Voucher Form 4116, which is incorporated by reference and published at </w:t>
            </w:r>
            <w:hyperlink r:id="rId18" w:history="1">
              <w:r w:rsidRPr="00A631DB">
                <w:rPr>
                  <w:rStyle w:val="Hyperlink"/>
                  <w:rFonts w:eastAsiaTheme="majorEastAsia"/>
                  <w:szCs w:val="24"/>
                </w:rPr>
                <w:t>https://hhs.texas.gov/laws-regulations/forms/4000-4999/form-4116-state-texas-purchase-voucher</w:t>
              </w:r>
            </w:hyperlink>
            <w:r w:rsidRPr="00A631DB">
              <w:rPr>
                <w:szCs w:val="24"/>
              </w:rPr>
              <w:t>.</w:t>
            </w:r>
          </w:p>
          <w:p w14:paraId="73EBF130" w14:textId="77777777" w:rsidR="00EE2A92" w:rsidRDefault="00EE2A92" w:rsidP="007F3D46">
            <w:pPr>
              <w:pStyle w:val="BodyTextIndent"/>
              <w:ind w:left="72"/>
              <w:rPr>
                <w:rFonts w:ascii="Times New Roman" w:hAnsi="Times New Roman" w:cs="Times New Roman"/>
                <w:iCs/>
              </w:rPr>
            </w:pPr>
          </w:p>
        </w:tc>
      </w:tr>
      <w:tr w:rsidR="00FC250C" w:rsidRPr="00FD0942" w14:paraId="204B5ED6" w14:textId="77777777" w:rsidTr="007F3D46">
        <w:tc>
          <w:tcPr>
            <w:tcW w:w="761" w:type="dxa"/>
            <w:shd w:val="clear" w:color="auto" w:fill="auto"/>
          </w:tcPr>
          <w:p w14:paraId="15721F76" w14:textId="77777777" w:rsidR="00FC250C" w:rsidRPr="00FD0942" w:rsidRDefault="00FC250C" w:rsidP="007F3D46">
            <w:pPr>
              <w:numPr>
                <w:ilvl w:val="0"/>
                <w:numId w:val="7"/>
              </w:numPr>
              <w:jc w:val="both"/>
              <w:rPr>
                <w:rFonts w:ascii="Arial" w:hAnsi="Arial" w:cs="Arial"/>
                <w:sz w:val="22"/>
                <w:szCs w:val="22"/>
              </w:rPr>
            </w:pPr>
          </w:p>
        </w:tc>
        <w:tc>
          <w:tcPr>
            <w:tcW w:w="1777" w:type="dxa"/>
            <w:shd w:val="clear" w:color="auto" w:fill="auto"/>
          </w:tcPr>
          <w:p w14:paraId="562DA87D" w14:textId="3BA740BE" w:rsidR="00FC250C" w:rsidRDefault="00FC250C" w:rsidP="007F3D46">
            <w:pPr>
              <w:rPr>
                <w:sz w:val="22"/>
                <w:szCs w:val="22"/>
              </w:rPr>
            </w:pPr>
            <w:r>
              <w:rPr>
                <w:sz w:val="22"/>
                <w:szCs w:val="22"/>
              </w:rPr>
              <w:t>Items Missing in Section 13</w:t>
            </w:r>
          </w:p>
        </w:tc>
        <w:tc>
          <w:tcPr>
            <w:tcW w:w="4027" w:type="dxa"/>
            <w:shd w:val="clear" w:color="auto" w:fill="auto"/>
          </w:tcPr>
          <w:p w14:paraId="30A5AD36" w14:textId="6B3A4812" w:rsidR="00FC250C" w:rsidRDefault="00595BF2" w:rsidP="007F3D46">
            <w:pPr>
              <w:pStyle w:val="BodyTextIndent"/>
              <w:ind w:left="72"/>
              <w:rPr>
                <w:rFonts w:ascii="Times New Roman" w:hAnsi="Times New Roman" w:cs="Times New Roman"/>
                <w:iCs/>
              </w:rPr>
            </w:pPr>
            <w:r>
              <w:rPr>
                <w:rFonts w:ascii="Times New Roman" w:hAnsi="Times New Roman" w:cs="Times New Roman"/>
                <w:iCs/>
              </w:rPr>
              <w:t>Missing Exhibit C and D</w:t>
            </w:r>
          </w:p>
        </w:tc>
        <w:tc>
          <w:tcPr>
            <w:tcW w:w="4073" w:type="dxa"/>
            <w:shd w:val="clear" w:color="auto" w:fill="auto"/>
          </w:tcPr>
          <w:p w14:paraId="5EF2B660" w14:textId="693B102E" w:rsidR="00FC250C" w:rsidRDefault="00595BF2" w:rsidP="007F3D46">
            <w:pPr>
              <w:pStyle w:val="BodyTextIndent"/>
              <w:ind w:left="72"/>
              <w:rPr>
                <w:rFonts w:ascii="Times New Roman" w:hAnsi="Times New Roman" w:cs="Times New Roman"/>
                <w:iCs/>
              </w:rPr>
            </w:pPr>
            <w:r>
              <w:rPr>
                <w:rFonts w:ascii="Times New Roman" w:hAnsi="Times New Roman" w:cs="Times New Roman"/>
                <w:iCs/>
              </w:rPr>
              <w:t>Added Exhibit C and D to table and updated numbering.</w:t>
            </w:r>
          </w:p>
        </w:tc>
      </w:tr>
    </w:tbl>
    <w:p w14:paraId="50FC5DE4" w14:textId="5539327D" w:rsidR="006845AA" w:rsidRDefault="007F3D46">
      <w:r>
        <w:lastRenderedPageBreak/>
        <w:br w:type="textWrapping" w:clear="all"/>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777"/>
        <w:gridCol w:w="3944"/>
        <w:gridCol w:w="4156"/>
      </w:tblGrid>
      <w:tr w:rsidR="00A17667" w:rsidRPr="00FD0942" w14:paraId="488C8D0F" w14:textId="77777777" w:rsidTr="00B53F02">
        <w:trPr>
          <w:jc w:val="center"/>
        </w:trPr>
        <w:tc>
          <w:tcPr>
            <w:tcW w:w="10638" w:type="dxa"/>
            <w:gridSpan w:val="4"/>
            <w:shd w:val="clear" w:color="auto" w:fill="A6A6A6"/>
          </w:tcPr>
          <w:p w14:paraId="2805B8FA" w14:textId="77777777" w:rsidR="009743B1" w:rsidRPr="00FD0942" w:rsidRDefault="009743B1" w:rsidP="009743B1">
            <w:pPr>
              <w:tabs>
                <w:tab w:val="left" w:pos="3870"/>
              </w:tabs>
              <w:jc w:val="center"/>
              <w:rPr>
                <w:rFonts w:ascii="Arial" w:hAnsi="Arial" w:cs="Arial"/>
                <w:b/>
                <w:bCs/>
                <w:sz w:val="22"/>
                <w:szCs w:val="22"/>
              </w:rPr>
            </w:pPr>
            <w:r w:rsidRPr="00FD0942">
              <w:rPr>
                <w:rFonts w:ascii="Arial" w:hAnsi="Arial" w:cs="Arial"/>
                <w:b/>
                <w:bCs/>
                <w:sz w:val="22"/>
                <w:szCs w:val="22"/>
              </w:rPr>
              <w:t xml:space="preserve">Addendum </w:t>
            </w:r>
            <w:proofErr w:type="spellStart"/>
            <w:r>
              <w:rPr>
                <w:rFonts w:ascii="Arial" w:hAnsi="Arial" w:cs="Arial"/>
                <w:b/>
                <w:bCs/>
                <w:sz w:val="22"/>
                <w:szCs w:val="22"/>
              </w:rPr>
              <w:t>Nbr</w:t>
            </w:r>
            <w:proofErr w:type="spellEnd"/>
            <w:r>
              <w:rPr>
                <w:rFonts w:ascii="Arial" w:hAnsi="Arial" w:cs="Arial"/>
                <w:b/>
                <w:bCs/>
                <w:sz w:val="22"/>
                <w:szCs w:val="22"/>
              </w:rPr>
              <w:t xml:space="preserve">: </w:t>
            </w:r>
            <w:sdt>
              <w:sdtPr>
                <w:rPr>
                  <w:rFonts w:ascii="Arial" w:hAnsi="Arial" w:cs="Arial"/>
                  <w:b/>
                  <w:bCs/>
                  <w:sz w:val="22"/>
                  <w:szCs w:val="22"/>
                </w:rPr>
                <w:alias w:val="Addendum Nbr."/>
                <w:tag w:val="Addendum Nbr."/>
                <w:id w:val="829793528"/>
                <w:placeholder>
                  <w:docPart w:val="101F93817C164CE0B3846F69F5354541"/>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Pr="009A1C55">
                  <w:rPr>
                    <w:rStyle w:val="PlaceholderText"/>
                    <w:rFonts w:eastAsiaTheme="minorEastAsia"/>
                  </w:rPr>
                  <w:t>Choose an item.</w:t>
                </w:r>
              </w:sdtContent>
            </w:sdt>
          </w:p>
          <w:p w14:paraId="112B6348" w14:textId="7E9626B5" w:rsidR="00A17667" w:rsidRPr="00FD0942" w:rsidRDefault="009743B1" w:rsidP="009743B1">
            <w:pPr>
              <w:jc w:val="center"/>
              <w:rPr>
                <w:rFonts w:ascii="Arial" w:hAnsi="Arial" w:cs="Arial"/>
                <w:sz w:val="22"/>
                <w:szCs w:val="22"/>
              </w:rPr>
            </w:pPr>
            <w:r>
              <w:rPr>
                <w:rFonts w:ascii="Arial" w:hAnsi="Arial" w:cs="Arial"/>
                <w:b/>
                <w:bCs/>
                <w:sz w:val="22"/>
                <w:szCs w:val="22"/>
              </w:rPr>
              <w:t>Addendum Date:</w:t>
            </w:r>
            <w:r w:rsidRPr="00FD0942">
              <w:rPr>
                <w:rFonts w:ascii="Arial" w:hAnsi="Arial" w:cs="Arial"/>
                <w:b/>
                <w:bCs/>
                <w:sz w:val="22"/>
                <w:szCs w:val="22"/>
              </w:rPr>
              <w:t xml:space="preserve"> </w:t>
            </w:r>
            <w:sdt>
              <w:sdtPr>
                <w:rPr>
                  <w:rFonts w:ascii="Arial" w:hAnsi="Arial" w:cs="Arial"/>
                  <w:b/>
                  <w:bCs/>
                  <w:sz w:val="22"/>
                  <w:szCs w:val="22"/>
                </w:rPr>
                <w:alias w:val="OE Addendum Date"/>
                <w:tag w:val="OE Addendum Date"/>
                <w:id w:val="547420672"/>
                <w:placeholder>
                  <w:docPart w:val="0DCC5C8C635D42B5A95944FE6E8D621F"/>
                </w:placeholder>
                <w:showingPlcHdr/>
                <w:date w:fullDate="2020-03-09T00:00:00Z">
                  <w:dateFormat w:val="MMMM d, yyyy"/>
                  <w:lid w:val="en-US"/>
                  <w:storeMappedDataAs w:val="dateTime"/>
                  <w:calendar w:val="gregorian"/>
                </w:date>
              </w:sdtPr>
              <w:sdtEndPr/>
              <w:sdtContent>
                <w:r w:rsidRPr="00D00082">
                  <w:rPr>
                    <w:rStyle w:val="PlaceholderText"/>
                    <w:rFonts w:eastAsiaTheme="minorEastAsia"/>
                  </w:rPr>
                  <w:t>Click or tap to enter a date.</w:t>
                </w:r>
              </w:sdtContent>
            </w:sdt>
          </w:p>
        </w:tc>
      </w:tr>
      <w:tr w:rsidR="00A17667" w:rsidRPr="00FD0942" w14:paraId="47601A7B" w14:textId="77777777" w:rsidTr="00B53F02">
        <w:trPr>
          <w:jc w:val="center"/>
        </w:trPr>
        <w:tc>
          <w:tcPr>
            <w:tcW w:w="761" w:type="dxa"/>
            <w:shd w:val="clear" w:color="auto" w:fill="FFFF99"/>
          </w:tcPr>
          <w:p w14:paraId="530C525D" w14:textId="77777777" w:rsidR="00A17667" w:rsidRPr="00FD0942" w:rsidRDefault="00A17667" w:rsidP="00B53F02">
            <w:pPr>
              <w:tabs>
                <w:tab w:val="left" w:pos="3870"/>
              </w:tabs>
              <w:rPr>
                <w:rFonts w:ascii="Arial" w:hAnsi="Arial" w:cs="Arial"/>
                <w:b/>
                <w:bCs/>
                <w:sz w:val="22"/>
                <w:szCs w:val="22"/>
                <w:u w:val="single"/>
              </w:rPr>
            </w:pPr>
            <w:r w:rsidRPr="00FD0942">
              <w:rPr>
                <w:rFonts w:ascii="Arial" w:hAnsi="Arial" w:cs="Arial"/>
                <w:b/>
                <w:bCs/>
                <w:sz w:val="22"/>
                <w:szCs w:val="22"/>
                <w:u w:val="single"/>
              </w:rPr>
              <w:t>Item</w:t>
            </w:r>
          </w:p>
        </w:tc>
        <w:tc>
          <w:tcPr>
            <w:tcW w:w="1777" w:type="dxa"/>
            <w:shd w:val="clear" w:color="auto" w:fill="FFFF99"/>
          </w:tcPr>
          <w:p w14:paraId="1AC0926E" w14:textId="77777777" w:rsidR="00A17667" w:rsidRPr="00FD0942" w:rsidRDefault="00A17667" w:rsidP="00B53F02">
            <w:pPr>
              <w:tabs>
                <w:tab w:val="left" w:pos="3870"/>
              </w:tabs>
              <w:jc w:val="center"/>
              <w:rPr>
                <w:rFonts w:ascii="Arial" w:hAnsi="Arial" w:cs="Arial"/>
                <w:b/>
                <w:bCs/>
                <w:sz w:val="22"/>
                <w:szCs w:val="22"/>
                <w:u w:val="single"/>
              </w:rPr>
            </w:pPr>
            <w:r w:rsidRPr="00FD0942">
              <w:rPr>
                <w:rFonts w:ascii="Arial" w:hAnsi="Arial" w:cs="Arial"/>
                <w:b/>
                <w:bCs/>
                <w:sz w:val="22"/>
                <w:szCs w:val="22"/>
                <w:u w:val="single"/>
              </w:rPr>
              <w:t>Purpose of Change</w:t>
            </w:r>
          </w:p>
        </w:tc>
        <w:tc>
          <w:tcPr>
            <w:tcW w:w="3944" w:type="dxa"/>
            <w:shd w:val="clear" w:color="auto" w:fill="FFFF99"/>
          </w:tcPr>
          <w:p w14:paraId="68BE34DD" w14:textId="77777777" w:rsidR="00A17667" w:rsidRPr="00FD0942" w:rsidRDefault="00A17667" w:rsidP="00B53F02">
            <w:pPr>
              <w:tabs>
                <w:tab w:val="left" w:pos="3870"/>
              </w:tabs>
              <w:jc w:val="center"/>
              <w:rPr>
                <w:rFonts w:ascii="Arial" w:hAnsi="Arial" w:cs="Arial"/>
                <w:b/>
                <w:bCs/>
                <w:sz w:val="22"/>
                <w:szCs w:val="22"/>
                <w:u w:val="single"/>
              </w:rPr>
            </w:pPr>
            <w:r w:rsidRPr="00FD0942">
              <w:rPr>
                <w:rFonts w:ascii="Arial" w:hAnsi="Arial" w:cs="Arial"/>
                <w:b/>
                <w:bCs/>
                <w:sz w:val="22"/>
                <w:szCs w:val="22"/>
                <w:u w:val="single"/>
              </w:rPr>
              <w:t xml:space="preserve">Previous  </w:t>
            </w:r>
          </w:p>
        </w:tc>
        <w:tc>
          <w:tcPr>
            <w:tcW w:w="4156" w:type="dxa"/>
            <w:shd w:val="clear" w:color="auto" w:fill="FFFF99"/>
          </w:tcPr>
          <w:p w14:paraId="63FEF73F" w14:textId="77777777" w:rsidR="00A17667" w:rsidRPr="00FD0942" w:rsidRDefault="00A17667" w:rsidP="00B53F02">
            <w:pPr>
              <w:tabs>
                <w:tab w:val="left" w:pos="3870"/>
              </w:tabs>
              <w:jc w:val="center"/>
              <w:rPr>
                <w:rFonts w:ascii="Arial" w:hAnsi="Arial" w:cs="Arial"/>
                <w:b/>
                <w:bCs/>
                <w:sz w:val="22"/>
                <w:szCs w:val="22"/>
                <w:u w:val="single"/>
              </w:rPr>
            </w:pPr>
            <w:r w:rsidRPr="00FD0942">
              <w:rPr>
                <w:rFonts w:ascii="Arial" w:hAnsi="Arial" w:cs="Arial"/>
                <w:b/>
                <w:bCs/>
                <w:sz w:val="22"/>
                <w:szCs w:val="22"/>
                <w:u w:val="single"/>
              </w:rPr>
              <w:t xml:space="preserve">Revision  </w:t>
            </w:r>
          </w:p>
        </w:tc>
      </w:tr>
      <w:tr w:rsidR="00A17667" w:rsidRPr="00FD0942" w14:paraId="6A8B1F27" w14:textId="77777777" w:rsidTr="00B53F02">
        <w:trPr>
          <w:jc w:val="center"/>
        </w:trPr>
        <w:tc>
          <w:tcPr>
            <w:tcW w:w="761" w:type="dxa"/>
            <w:shd w:val="clear" w:color="auto" w:fill="auto"/>
          </w:tcPr>
          <w:p w14:paraId="4CE4BE6B" w14:textId="77777777" w:rsidR="00A17667" w:rsidRPr="00FD0942" w:rsidRDefault="00A17667" w:rsidP="00A17667">
            <w:pPr>
              <w:numPr>
                <w:ilvl w:val="0"/>
                <w:numId w:val="8"/>
              </w:numPr>
              <w:jc w:val="both"/>
              <w:rPr>
                <w:rFonts w:ascii="Arial" w:hAnsi="Arial" w:cs="Arial"/>
                <w:sz w:val="22"/>
                <w:szCs w:val="22"/>
              </w:rPr>
            </w:pPr>
          </w:p>
        </w:tc>
        <w:tc>
          <w:tcPr>
            <w:tcW w:w="1777" w:type="dxa"/>
            <w:shd w:val="clear" w:color="auto" w:fill="auto"/>
          </w:tcPr>
          <w:p w14:paraId="7E69F1A0" w14:textId="77777777" w:rsidR="00A17667" w:rsidRPr="00FD0942" w:rsidRDefault="00A17667" w:rsidP="00B53F02">
            <w:pPr>
              <w:rPr>
                <w:rFonts w:ascii="Arial" w:hAnsi="Arial" w:cs="Arial"/>
                <w:sz w:val="22"/>
                <w:szCs w:val="22"/>
              </w:rPr>
            </w:pPr>
          </w:p>
        </w:tc>
        <w:tc>
          <w:tcPr>
            <w:tcW w:w="3944" w:type="dxa"/>
            <w:shd w:val="clear" w:color="auto" w:fill="auto"/>
          </w:tcPr>
          <w:p w14:paraId="41677066" w14:textId="77777777" w:rsidR="00A17667" w:rsidRPr="00FD0942" w:rsidRDefault="00A17667" w:rsidP="00B53F02">
            <w:pPr>
              <w:pStyle w:val="BodyTextIndent"/>
              <w:ind w:left="72"/>
              <w:rPr>
                <w:i/>
                <w:sz w:val="22"/>
                <w:szCs w:val="22"/>
              </w:rPr>
            </w:pPr>
          </w:p>
        </w:tc>
        <w:tc>
          <w:tcPr>
            <w:tcW w:w="4156" w:type="dxa"/>
            <w:shd w:val="clear" w:color="auto" w:fill="auto"/>
          </w:tcPr>
          <w:p w14:paraId="384FDAD6" w14:textId="77777777" w:rsidR="00A17667" w:rsidRPr="00E402F3" w:rsidRDefault="00A17667" w:rsidP="00B53F02"/>
        </w:tc>
      </w:tr>
      <w:tr w:rsidR="00A17667" w:rsidRPr="00FD0942" w14:paraId="671614C3" w14:textId="77777777" w:rsidTr="00B53F02">
        <w:trPr>
          <w:jc w:val="center"/>
        </w:trPr>
        <w:tc>
          <w:tcPr>
            <w:tcW w:w="761" w:type="dxa"/>
            <w:shd w:val="clear" w:color="auto" w:fill="auto"/>
          </w:tcPr>
          <w:p w14:paraId="76370C15" w14:textId="77777777" w:rsidR="00A17667" w:rsidRPr="00FD0942" w:rsidRDefault="00A17667" w:rsidP="00A17667">
            <w:pPr>
              <w:numPr>
                <w:ilvl w:val="0"/>
                <w:numId w:val="8"/>
              </w:numPr>
              <w:jc w:val="both"/>
              <w:rPr>
                <w:rFonts w:ascii="Arial" w:hAnsi="Arial" w:cs="Arial"/>
                <w:sz w:val="22"/>
                <w:szCs w:val="22"/>
              </w:rPr>
            </w:pPr>
          </w:p>
        </w:tc>
        <w:tc>
          <w:tcPr>
            <w:tcW w:w="1777" w:type="dxa"/>
            <w:shd w:val="clear" w:color="auto" w:fill="auto"/>
          </w:tcPr>
          <w:p w14:paraId="38D77791" w14:textId="77777777" w:rsidR="00A17667" w:rsidRPr="00E402F3" w:rsidRDefault="00A17667" w:rsidP="00B53F02">
            <w:pPr>
              <w:rPr>
                <w:rFonts w:ascii="Arial" w:hAnsi="Arial" w:cs="Arial"/>
                <w:sz w:val="22"/>
                <w:szCs w:val="22"/>
              </w:rPr>
            </w:pPr>
          </w:p>
        </w:tc>
        <w:tc>
          <w:tcPr>
            <w:tcW w:w="3944" w:type="dxa"/>
            <w:shd w:val="clear" w:color="auto" w:fill="auto"/>
          </w:tcPr>
          <w:p w14:paraId="3D12CBEB" w14:textId="77777777" w:rsidR="00A17667" w:rsidRPr="00E402F3" w:rsidRDefault="00A17667" w:rsidP="00B53F02">
            <w:pPr>
              <w:pStyle w:val="BodyTextIndent"/>
              <w:ind w:left="72"/>
              <w:rPr>
                <w:i/>
                <w:sz w:val="22"/>
                <w:szCs w:val="22"/>
              </w:rPr>
            </w:pPr>
          </w:p>
        </w:tc>
        <w:tc>
          <w:tcPr>
            <w:tcW w:w="4156" w:type="dxa"/>
            <w:shd w:val="clear" w:color="auto" w:fill="auto"/>
          </w:tcPr>
          <w:p w14:paraId="1525D2D6" w14:textId="77777777" w:rsidR="00A17667" w:rsidRPr="00E402F3" w:rsidRDefault="00A17667" w:rsidP="00B53F02">
            <w:pPr>
              <w:ind w:left="72"/>
              <w:rPr>
                <w:rFonts w:ascii="Arial" w:hAnsi="Arial" w:cs="Arial"/>
                <w:sz w:val="22"/>
                <w:szCs w:val="22"/>
              </w:rPr>
            </w:pPr>
          </w:p>
        </w:tc>
      </w:tr>
    </w:tbl>
    <w:p w14:paraId="2B620E05" w14:textId="77777777" w:rsidR="006845AA" w:rsidRDefault="006845AA"/>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777"/>
        <w:gridCol w:w="3944"/>
        <w:gridCol w:w="4156"/>
      </w:tblGrid>
      <w:tr w:rsidR="006845AA" w:rsidRPr="00FD0942" w14:paraId="46D24A19" w14:textId="77777777" w:rsidTr="00B53F02">
        <w:trPr>
          <w:jc w:val="center"/>
        </w:trPr>
        <w:tc>
          <w:tcPr>
            <w:tcW w:w="10638" w:type="dxa"/>
            <w:gridSpan w:val="4"/>
            <w:shd w:val="clear" w:color="auto" w:fill="A6A6A6"/>
          </w:tcPr>
          <w:p w14:paraId="72813A41" w14:textId="77777777" w:rsidR="009743B1" w:rsidRPr="00FD0942" w:rsidRDefault="009743B1" w:rsidP="009743B1">
            <w:pPr>
              <w:tabs>
                <w:tab w:val="left" w:pos="3870"/>
              </w:tabs>
              <w:jc w:val="center"/>
              <w:rPr>
                <w:rFonts w:ascii="Arial" w:hAnsi="Arial" w:cs="Arial"/>
                <w:b/>
                <w:bCs/>
                <w:sz w:val="22"/>
                <w:szCs w:val="22"/>
              </w:rPr>
            </w:pPr>
            <w:r w:rsidRPr="00FD0942">
              <w:rPr>
                <w:rFonts w:ascii="Arial" w:hAnsi="Arial" w:cs="Arial"/>
                <w:b/>
                <w:bCs/>
                <w:sz w:val="22"/>
                <w:szCs w:val="22"/>
              </w:rPr>
              <w:t xml:space="preserve">Addendum </w:t>
            </w:r>
            <w:proofErr w:type="spellStart"/>
            <w:r>
              <w:rPr>
                <w:rFonts w:ascii="Arial" w:hAnsi="Arial" w:cs="Arial"/>
                <w:b/>
                <w:bCs/>
                <w:sz w:val="22"/>
                <w:szCs w:val="22"/>
              </w:rPr>
              <w:t>Nbr</w:t>
            </w:r>
            <w:proofErr w:type="spellEnd"/>
            <w:r>
              <w:rPr>
                <w:rFonts w:ascii="Arial" w:hAnsi="Arial" w:cs="Arial"/>
                <w:b/>
                <w:bCs/>
                <w:sz w:val="22"/>
                <w:szCs w:val="22"/>
              </w:rPr>
              <w:t xml:space="preserve">: </w:t>
            </w:r>
            <w:sdt>
              <w:sdtPr>
                <w:rPr>
                  <w:rFonts w:ascii="Arial" w:hAnsi="Arial" w:cs="Arial"/>
                  <w:b/>
                  <w:bCs/>
                  <w:sz w:val="22"/>
                  <w:szCs w:val="22"/>
                </w:rPr>
                <w:alias w:val="Addendum Nbr."/>
                <w:tag w:val="Addendum Nbr."/>
                <w:id w:val="-1780708486"/>
                <w:placeholder>
                  <w:docPart w:val="64E129AEFB8E42B6AE2ED403F3338B6E"/>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Pr="009A1C55">
                  <w:rPr>
                    <w:rStyle w:val="PlaceholderText"/>
                    <w:rFonts w:eastAsiaTheme="minorEastAsia"/>
                  </w:rPr>
                  <w:t>Choose an item.</w:t>
                </w:r>
              </w:sdtContent>
            </w:sdt>
          </w:p>
          <w:p w14:paraId="73F9878E" w14:textId="62A4D1FD" w:rsidR="006845AA" w:rsidRPr="00FD0942" w:rsidRDefault="009743B1" w:rsidP="009743B1">
            <w:pPr>
              <w:jc w:val="center"/>
              <w:rPr>
                <w:rFonts w:ascii="Arial" w:hAnsi="Arial" w:cs="Arial"/>
                <w:sz w:val="22"/>
                <w:szCs w:val="22"/>
              </w:rPr>
            </w:pPr>
            <w:r>
              <w:rPr>
                <w:rFonts w:ascii="Arial" w:hAnsi="Arial" w:cs="Arial"/>
                <w:b/>
                <w:bCs/>
                <w:sz w:val="22"/>
                <w:szCs w:val="22"/>
              </w:rPr>
              <w:t>Addendum Date:</w:t>
            </w:r>
            <w:r w:rsidRPr="00FD0942">
              <w:rPr>
                <w:rFonts w:ascii="Arial" w:hAnsi="Arial" w:cs="Arial"/>
                <w:b/>
                <w:bCs/>
                <w:sz w:val="22"/>
                <w:szCs w:val="22"/>
              </w:rPr>
              <w:t xml:space="preserve"> </w:t>
            </w:r>
            <w:sdt>
              <w:sdtPr>
                <w:rPr>
                  <w:rFonts w:ascii="Arial" w:hAnsi="Arial" w:cs="Arial"/>
                  <w:b/>
                  <w:bCs/>
                  <w:sz w:val="22"/>
                  <w:szCs w:val="22"/>
                </w:rPr>
                <w:alias w:val="OE Addendum Date"/>
                <w:tag w:val="OE Addendum Date"/>
                <w:id w:val="501947014"/>
                <w:placeholder>
                  <w:docPart w:val="44976036FA1A46E098BA2E00A028E1BF"/>
                </w:placeholder>
                <w:showingPlcHdr/>
                <w:date w:fullDate="2020-03-09T00:00:00Z">
                  <w:dateFormat w:val="MMMM d, yyyy"/>
                  <w:lid w:val="en-US"/>
                  <w:storeMappedDataAs w:val="dateTime"/>
                  <w:calendar w:val="gregorian"/>
                </w:date>
              </w:sdtPr>
              <w:sdtEndPr/>
              <w:sdtContent>
                <w:r w:rsidRPr="00D00082">
                  <w:rPr>
                    <w:rStyle w:val="PlaceholderText"/>
                    <w:rFonts w:eastAsiaTheme="minorEastAsia"/>
                  </w:rPr>
                  <w:t>Click or tap to enter a date.</w:t>
                </w:r>
              </w:sdtContent>
            </w:sdt>
          </w:p>
        </w:tc>
      </w:tr>
      <w:tr w:rsidR="006845AA" w:rsidRPr="00FD0942" w14:paraId="2A78581B" w14:textId="77777777" w:rsidTr="00B53F02">
        <w:trPr>
          <w:jc w:val="center"/>
        </w:trPr>
        <w:tc>
          <w:tcPr>
            <w:tcW w:w="761" w:type="dxa"/>
            <w:shd w:val="clear" w:color="auto" w:fill="FFFF99"/>
          </w:tcPr>
          <w:p w14:paraId="0C717023" w14:textId="77777777" w:rsidR="006845AA" w:rsidRPr="00FD0942" w:rsidRDefault="006845AA" w:rsidP="00B53F02">
            <w:pPr>
              <w:tabs>
                <w:tab w:val="left" w:pos="3870"/>
              </w:tabs>
              <w:rPr>
                <w:rFonts w:ascii="Arial" w:hAnsi="Arial" w:cs="Arial"/>
                <w:b/>
                <w:bCs/>
                <w:sz w:val="22"/>
                <w:szCs w:val="22"/>
                <w:u w:val="single"/>
              </w:rPr>
            </w:pPr>
            <w:r w:rsidRPr="00FD0942">
              <w:rPr>
                <w:rFonts w:ascii="Arial" w:hAnsi="Arial" w:cs="Arial"/>
                <w:b/>
                <w:bCs/>
                <w:sz w:val="22"/>
                <w:szCs w:val="22"/>
                <w:u w:val="single"/>
              </w:rPr>
              <w:t>Item</w:t>
            </w:r>
          </w:p>
        </w:tc>
        <w:tc>
          <w:tcPr>
            <w:tcW w:w="1777" w:type="dxa"/>
            <w:shd w:val="clear" w:color="auto" w:fill="FFFF99"/>
          </w:tcPr>
          <w:p w14:paraId="76E79407" w14:textId="77777777" w:rsidR="006845AA" w:rsidRPr="00FD0942" w:rsidRDefault="006845AA" w:rsidP="00B53F02">
            <w:pPr>
              <w:tabs>
                <w:tab w:val="left" w:pos="3870"/>
              </w:tabs>
              <w:jc w:val="center"/>
              <w:rPr>
                <w:rFonts w:ascii="Arial" w:hAnsi="Arial" w:cs="Arial"/>
                <w:b/>
                <w:bCs/>
                <w:sz w:val="22"/>
                <w:szCs w:val="22"/>
                <w:u w:val="single"/>
              </w:rPr>
            </w:pPr>
            <w:r w:rsidRPr="00FD0942">
              <w:rPr>
                <w:rFonts w:ascii="Arial" w:hAnsi="Arial" w:cs="Arial"/>
                <w:b/>
                <w:bCs/>
                <w:sz w:val="22"/>
                <w:szCs w:val="22"/>
                <w:u w:val="single"/>
              </w:rPr>
              <w:t>Purpose of Change</w:t>
            </w:r>
          </w:p>
        </w:tc>
        <w:tc>
          <w:tcPr>
            <w:tcW w:w="3944" w:type="dxa"/>
            <w:shd w:val="clear" w:color="auto" w:fill="FFFF99"/>
          </w:tcPr>
          <w:p w14:paraId="2D26BBEB" w14:textId="77777777" w:rsidR="006845AA" w:rsidRPr="00FD0942" w:rsidRDefault="006845AA" w:rsidP="00B53F02">
            <w:pPr>
              <w:tabs>
                <w:tab w:val="left" w:pos="3870"/>
              </w:tabs>
              <w:jc w:val="center"/>
              <w:rPr>
                <w:rFonts w:ascii="Arial" w:hAnsi="Arial" w:cs="Arial"/>
                <w:b/>
                <w:bCs/>
                <w:sz w:val="22"/>
                <w:szCs w:val="22"/>
                <w:u w:val="single"/>
              </w:rPr>
            </w:pPr>
            <w:r w:rsidRPr="00FD0942">
              <w:rPr>
                <w:rFonts w:ascii="Arial" w:hAnsi="Arial" w:cs="Arial"/>
                <w:b/>
                <w:bCs/>
                <w:sz w:val="22"/>
                <w:szCs w:val="22"/>
                <w:u w:val="single"/>
              </w:rPr>
              <w:t xml:space="preserve">Previous  </w:t>
            </w:r>
          </w:p>
        </w:tc>
        <w:tc>
          <w:tcPr>
            <w:tcW w:w="4156" w:type="dxa"/>
            <w:shd w:val="clear" w:color="auto" w:fill="FFFF99"/>
          </w:tcPr>
          <w:p w14:paraId="4203E516" w14:textId="77777777" w:rsidR="006845AA" w:rsidRPr="00FD0942" w:rsidRDefault="006845AA" w:rsidP="00B53F02">
            <w:pPr>
              <w:tabs>
                <w:tab w:val="left" w:pos="3870"/>
              </w:tabs>
              <w:jc w:val="center"/>
              <w:rPr>
                <w:rFonts w:ascii="Arial" w:hAnsi="Arial" w:cs="Arial"/>
                <w:b/>
                <w:bCs/>
                <w:sz w:val="22"/>
                <w:szCs w:val="22"/>
                <w:u w:val="single"/>
              </w:rPr>
            </w:pPr>
            <w:r w:rsidRPr="00FD0942">
              <w:rPr>
                <w:rFonts w:ascii="Arial" w:hAnsi="Arial" w:cs="Arial"/>
                <w:b/>
                <w:bCs/>
                <w:sz w:val="22"/>
                <w:szCs w:val="22"/>
                <w:u w:val="single"/>
              </w:rPr>
              <w:t xml:space="preserve">Revision  </w:t>
            </w:r>
          </w:p>
        </w:tc>
      </w:tr>
      <w:tr w:rsidR="006845AA" w:rsidRPr="00E402F3" w14:paraId="7719359A" w14:textId="77777777" w:rsidTr="00B53F02">
        <w:trPr>
          <w:jc w:val="center"/>
        </w:trPr>
        <w:tc>
          <w:tcPr>
            <w:tcW w:w="761" w:type="dxa"/>
            <w:shd w:val="clear" w:color="auto" w:fill="auto"/>
          </w:tcPr>
          <w:p w14:paraId="65D8D8DA" w14:textId="77777777" w:rsidR="006845AA" w:rsidRPr="00FD0942" w:rsidRDefault="006845AA" w:rsidP="006845AA">
            <w:pPr>
              <w:numPr>
                <w:ilvl w:val="0"/>
                <w:numId w:val="9"/>
              </w:numPr>
              <w:jc w:val="both"/>
              <w:rPr>
                <w:rFonts w:ascii="Arial" w:hAnsi="Arial" w:cs="Arial"/>
                <w:sz w:val="22"/>
                <w:szCs w:val="22"/>
              </w:rPr>
            </w:pPr>
          </w:p>
        </w:tc>
        <w:tc>
          <w:tcPr>
            <w:tcW w:w="1777" w:type="dxa"/>
            <w:shd w:val="clear" w:color="auto" w:fill="auto"/>
          </w:tcPr>
          <w:p w14:paraId="4B040341" w14:textId="77777777" w:rsidR="006845AA" w:rsidRPr="00FD0942" w:rsidRDefault="006845AA" w:rsidP="00B53F02">
            <w:pPr>
              <w:rPr>
                <w:rFonts w:ascii="Arial" w:hAnsi="Arial" w:cs="Arial"/>
                <w:sz w:val="22"/>
                <w:szCs w:val="22"/>
              </w:rPr>
            </w:pPr>
          </w:p>
        </w:tc>
        <w:tc>
          <w:tcPr>
            <w:tcW w:w="3944" w:type="dxa"/>
            <w:shd w:val="clear" w:color="auto" w:fill="auto"/>
          </w:tcPr>
          <w:p w14:paraId="73FDA934" w14:textId="77777777" w:rsidR="006845AA" w:rsidRPr="00FD0942" w:rsidRDefault="006845AA" w:rsidP="00B53F02">
            <w:pPr>
              <w:pStyle w:val="BodyTextIndent"/>
              <w:ind w:left="72"/>
              <w:rPr>
                <w:i/>
                <w:sz w:val="22"/>
                <w:szCs w:val="22"/>
              </w:rPr>
            </w:pPr>
          </w:p>
        </w:tc>
        <w:tc>
          <w:tcPr>
            <w:tcW w:w="4156" w:type="dxa"/>
            <w:shd w:val="clear" w:color="auto" w:fill="auto"/>
          </w:tcPr>
          <w:p w14:paraId="655132DD" w14:textId="77777777" w:rsidR="006845AA" w:rsidRPr="00E402F3" w:rsidRDefault="006845AA" w:rsidP="00B53F02"/>
        </w:tc>
      </w:tr>
      <w:tr w:rsidR="006845AA" w:rsidRPr="00E402F3" w14:paraId="74EA6073" w14:textId="77777777" w:rsidTr="00B53F02">
        <w:trPr>
          <w:jc w:val="center"/>
        </w:trPr>
        <w:tc>
          <w:tcPr>
            <w:tcW w:w="761" w:type="dxa"/>
            <w:shd w:val="clear" w:color="auto" w:fill="auto"/>
          </w:tcPr>
          <w:p w14:paraId="1D2A55AD" w14:textId="77777777" w:rsidR="006845AA" w:rsidRPr="00FD0942" w:rsidRDefault="006845AA" w:rsidP="006845AA">
            <w:pPr>
              <w:numPr>
                <w:ilvl w:val="0"/>
                <w:numId w:val="9"/>
              </w:numPr>
              <w:jc w:val="both"/>
              <w:rPr>
                <w:rFonts w:ascii="Arial" w:hAnsi="Arial" w:cs="Arial"/>
                <w:sz w:val="22"/>
                <w:szCs w:val="22"/>
              </w:rPr>
            </w:pPr>
          </w:p>
        </w:tc>
        <w:tc>
          <w:tcPr>
            <w:tcW w:w="1777" w:type="dxa"/>
            <w:shd w:val="clear" w:color="auto" w:fill="auto"/>
          </w:tcPr>
          <w:p w14:paraId="7C2583B8" w14:textId="77777777" w:rsidR="006845AA" w:rsidRPr="00E402F3" w:rsidRDefault="006845AA" w:rsidP="00B53F02">
            <w:pPr>
              <w:rPr>
                <w:rFonts w:ascii="Arial" w:hAnsi="Arial" w:cs="Arial"/>
                <w:sz w:val="22"/>
                <w:szCs w:val="22"/>
              </w:rPr>
            </w:pPr>
          </w:p>
        </w:tc>
        <w:tc>
          <w:tcPr>
            <w:tcW w:w="3944" w:type="dxa"/>
            <w:shd w:val="clear" w:color="auto" w:fill="auto"/>
          </w:tcPr>
          <w:p w14:paraId="463B1AB0" w14:textId="77777777" w:rsidR="006845AA" w:rsidRPr="00E402F3" w:rsidRDefault="006845AA" w:rsidP="00B53F02">
            <w:pPr>
              <w:pStyle w:val="BodyTextIndent"/>
              <w:ind w:left="72"/>
              <w:rPr>
                <w:i/>
                <w:sz w:val="22"/>
                <w:szCs w:val="22"/>
              </w:rPr>
            </w:pPr>
          </w:p>
        </w:tc>
        <w:tc>
          <w:tcPr>
            <w:tcW w:w="4156" w:type="dxa"/>
            <w:shd w:val="clear" w:color="auto" w:fill="auto"/>
          </w:tcPr>
          <w:p w14:paraId="647B9AB1" w14:textId="77777777" w:rsidR="006845AA" w:rsidRPr="00E402F3" w:rsidRDefault="006845AA" w:rsidP="00B53F02">
            <w:pPr>
              <w:ind w:left="72"/>
              <w:rPr>
                <w:rFonts w:ascii="Arial" w:hAnsi="Arial" w:cs="Arial"/>
                <w:sz w:val="22"/>
                <w:szCs w:val="22"/>
              </w:rPr>
            </w:pPr>
          </w:p>
        </w:tc>
      </w:tr>
    </w:tbl>
    <w:p w14:paraId="4F4D3AAA" w14:textId="77777777" w:rsidR="00452E44" w:rsidRDefault="00452E44" w:rsidP="006845AA">
      <w:pPr>
        <w:pStyle w:val="Date"/>
        <w:jc w:val="left"/>
      </w:pPr>
    </w:p>
    <w:sectPr w:rsidR="00452E44" w:rsidSect="0087610E">
      <w:headerReference w:type="default" r:id="rId19"/>
      <w:headerReference w:type="first" r:id="rId20"/>
      <w:footerReference w:type="first" r:id="rId21"/>
      <w:pgSz w:w="12240" w:h="15840"/>
      <w:pgMar w:top="1800" w:right="1440" w:bottom="1800" w:left="1440" w:header="1440"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C9FE3" w14:textId="77777777" w:rsidR="00F57571" w:rsidRDefault="00F57571" w:rsidP="00CE404B">
      <w:r>
        <w:separator/>
      </w:r>
    </w:p>
  </w:endnote>
  <w:endnote w:type="continuationSeparator" w:id="0">
    <w:p w14:paraId="3DDB1BFA" w14:textId="77777777" w:rsidR="00F57571" w:rsidRDefault="00F57571" w:rsidP="00CE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677A" w14:textId="77777777" w:rsidR="00DD7FA7" w:rsidRPr="00136E13" w:rsidRDefault="00DD7FA7" w:rsidP="00136E13">
    <w:pPr>
      <w:tabs>
        <w:tab w:val="center" w:pos="4320"/>
        <w:tab w:val="right" w:pos="8640"/>
      </w:tabs>
      <w:spacing w:line="276" w:lineRule="auto"/>
      <w:jc w:val="center"/>
      <w:rPr>
        <w:rFonts w:ascii="Segoe UI Semibold" w:hAnsi="Segoe UI Semibold"/>
        <w:color w:val="022167" w:themeColor="text1"/>
        <w:sz w:val="18"/>
      </w:rPr>
    </w:pPr>
    <w:r w:rsidRPr="00136E13">
      <w:rPr>
        <w:rFonts w:ascii="Segoe UI Semibold" w:hAnsi="Segoe UI Semibold"/>
        <w:color w:val="022167" w:themeColor="text1"/>
        <w:sz w:val="18"/>
      </w:rPr>
      <w:t xml:space="preserve">P.O. Box </w:t>
    </w:r>
    <w:proofErr w:type="gramStart"/>
    <w:r w:rsidRPr="00136E13">
      <w:rPr>
        <w:rFonts w:ascii="Segoe UI Semibold" w:hAnsi="Segoe UI Semibold"/>
        <w:color w:val="022167" w:themeColor="text1"/>
        <w:sz w:val="18"/>
      </w:rPr>
      <w:t>13247  •</w:t>
    </w:r>
    <w:proofErr w:type="gramEnd"/>
    <w:r w:rsidRPr="00136E13">
      <w:rPr>
        <w:rFonts w:ascii="Segoe UI Semibold" w:hAnsi="Segoe UI Semibold"/>
        <w:color w:val="022167" w:themeColor="text1"/>
        <w:sz w:val="18"/>
      </w:rPr>
      <w:t xml:space="preserve">  Austin, Texas  78711-3247  •  512-424-6500  •  </w:t>
    </w:r>
    <w:r w:rsidRPr="00136E13">
      <w:rPr>
        <w:rFonts w:ascii="Segoe UI Semibold" w:hAnsi="Segoe UI Semibold"/>
        <w:i/>
        <w:color w:val="022167" w:themeColor="text1"/>
        <w:sz w:val="18"/>
      </w:rPr>
      <w:t>hhs.texas.gov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3F981" w14:textId="77777777" w:rsidR="00F57571" w:rsidRDefault="00F57571" w:rsidP="00CE404B">
      <w:r>
        <w:separator/>
      </w:r>
    </w:p>
  </w:footnote>
  <w:footnote w:type="continuationSeparator" w:id="0">
    <w:p w14:paraId="6A809F8C" w14:textId="77777777" w:rsidR="00F57571" w:rsidRDefault="00F57571" w:rsidP="00CE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922E" w14:textId="77777777" w:rsidR="00DD7FA7" w:rsidRDefault="00DD7FA7">
    <w:pPr>
      <w:pStyle w:val="Header"/>
    </w:pPr>
    <w:r>
      <w:t xml:space="preserve">Page </w:t>
    </w: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F514" w14:textId="77777777" w:rsidR="00DD7FA7" w:rsidRDefault="00DD7FA7" w:rsidP="00E90737">
    <w:pPr>
      <w:pStyle w:val="Header-Page1"/>
    </w:pPr>
    <w:r>
      <w:drawing>
        <wp:anchor distT="0" distB="0" distL="114300" distR="114300" simplePos="0" relativeHeight="251658240" behindDoc="0" locked="1" layoutInCell="1" allowOverlap="1" wp14:anchorId="2131F4F8" wp14:editId="148F8984">
          <wp:simplePos x="914400" y="914400"/>
          <wp:positionH relativeFrom="page">
            <wp:align>left</wp:align>
          </wp:positionH>
          <wp:positionV relativeFrom="page">
            <wp:posOffset>0</wp:posOffset>
          </wp:positionV>
          <wp:extent cx="7771130" cy="1579880"/>
          <wp:effectExtent l="0" t="0" r="127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ps_header-1.png"/>
                  <pic:cNvPicPr/>
                </pic:nvPicPr>
                <pic:blipFill>
                  <a:blip r:embed="rId1">
                    <a:extLst>
                      <a:ext uri="{28A0092B-C50C-407E-A947-70E740481C1C}">
                        <a14:useLocalDpi xmlns:a14="http://schemas.microsoft.com/office/drawing/2010/main" val="0"/>
                      </a:ext>
                    </a:extLst>
                  </a:blip>
                  <a:stretch>
                    <a:fillRect/>
                  </a:stretch>
                </pic:blipFill>
                <pic:spPr>
                  <a:xfrm>
                    <a:off x="0" y="0"/>
                    <a:ext cx="7771381" cy="158018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F0457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AD4AE5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2200E0"/>
    <w:multiLevelType w:val="multilevel"/>
    <w:tmpl w:val="04407F04"/>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 w15:restartNumberingAfterBreak="0">
    <w:nsid w:val="2A1C22C7"/>
    <w:multiLevelType w:val="multilevel"/>
    <w:tmpl w:val="04407F04"/>
    <w:numStyleLink w:val="HHSNumbering"/>
  </w:abstractNum>
  <w:abstractNum w:abstractNumId="4" w15:restartNumberingAfterBreak="0">
    <w:nsid w:val="3D6E6AB3"/>
    <w:multiLevelType w:val="hybridMultilevel"/>
    <w:tmpl w:val="DD92B83C"/>
    <w:lvl w:ilvl="0" w:tplc="807ED4A8">
      <w:start w:val="1"/>
      <w:numFmt w:val="decimal"/>
      <w:lvlText w:val="(%1)"/>
      <w:lvlJc w:val="left"/>
      <w:pPr>
        <w:ind w:left="-1368" w:hanging="360"/>
      </w:pPr>
      <w:rPr>
        <w:rFonts w:ascii="Times New Roman" w:hAnsi="Times New Roman" w:cs="Times New Roman"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72" w:hanging="180"/>
      </w:pPr>
    </w:lvl>
    <w:lvl w:ilvl="3" w:tplc="0409000F" w:tentative="1">
      <w:start w:val="1"/>
      <w:numFmt w:val="decimal"/>
      <w:lvlText w:val="%4."/>
      <w:lvlJc w:val="left"/>
      <w:pPr>
        <w:ind w:left="792" w:hanging="360"/>
      </w:pPr>
    </w:lvl>
    <w:lvl w:ilvl="4" w:tplc="04090019" w:tentative="1">
      <w:start w:val="1"/>
      <w:numFmt w:val="lowerLetter"/>
      <w:lvlText w:val="%5."/>
      <w:lvlJc w:val="left"/>
      <w:pPr>
        <w:ind w:left="1512" w:hanging="360"/>
      </w:pPr>
    </w:lvl>
    <w:lvl w:ilvl="5" w:tplc="0409001B" w:tentative="1">
      <w:start w:val="1"/>
      <w:numFmt w:val="lowerRoman"/>
      <w:lvlText w:val="%6."/>
      <w:lvlJc w:val="right"/>
      <w:pPr>
        <w:ind w:left="2232" w:hanging="180"/>
      </w:pPr>
    </w:lvl>
    <w:lvl w:ilvl="6" w:tplc="0409000F" w:tentative="1">
      <w:start w:val="1"/>
      <w:numFmt w:val="decimal"/>
      <w:lvlText w:val="%7."/>
      <w:lvlJc w:val="left"/>
      <w:pPr>
        <w:ind w:left="2952" w:hanging="360"/>
      </w:pPr>
    </w:lvl>
    <w:lvl w:ilvl="7" w:tplc="04090019" w:tentative="1">
      <w:start w:val="1"/>
      <w:numFmt w:val="lowerLetter"/>
      <w:lvlText w:val="%8."/>
      <w:lvlJc w:val="left"/>
      <w:pPr>
        <w:ind w:left="3672" w:hanging="360"/>
      </w:pPr>
    </w:lvl>
    <w:lvl w:ilvl="8" w:tplc="0409001B" w:tentative="1">
      <w:start w:val="1"/>
      <w:numFmt w:val="lowerRoman"/>
      <w:lvlText w:val="%9."/>
      <w:lvlJc w:val="right"/>
      <w:pPr>
        <w:ind w:left="4392" w:hanging="180"/>
      </w:pPr>
    </w:lvl>
  </w:abstractNum>
  <w:abstractNum w:abstractNumId="5" w15:restartNumberingAfterBreak="0">
    <w:nsid w:val="4D476901"/>
    <w:multiLevelType w:val="multilevel"/>
    <w:tmpl w:val="93B4E8BA"/>
    <w:lvl w:ilvl="0">
      <w:start w:val="1"/>
      <w:numFmt w:val="decimal"/>
      <w:lvlText w:val="%1."/>
      <w:lvlJc w:val="left"/>
      <w:pPr>
        <w:ind w:left="720" w:hanging="360"/>
      </w:pPr>
      <w:rPr>
        <w:sz w:val="20"/>
        <w:szCs w:val="20"/>
      </w:rPr>
    </w:lvl>
    <w:lvl w:ilvl="1">
      <w:start w:val="9"/>
      <w:numFmt w:val="decimal"/>
      <w:isLgl/>
      <w:lvlText w:val="%1.%2"/>
      <w:lvlJc w:val="left"/>
      <w:pPr>
        <w:ind w:left="1695" w:hanging="840"/>
      </w:pPr>
      <w:rPr>
        <w:rFonts w:hint="default"/>
      </w:rPr>
    </w:lvl>
    <w:lvl w:ilvl="2">
      <w:start w:val="3"/>
      <w:numFmt w:val="decimal"/>
      <w:isLgl/>
      <w:lvlText w:val="%1.%2.%3"/>
      <w:lvlJc w:val="left"/>
      <w:pPr>
        <w:ind w:left="2190" w:hanging="840"/>
      </w:pPr>
      <w:rPr>
        <w:rFonts w:hint="default"/>
      </w:rPr>
    </w:lvl>
    <w:lvl w:ilvl="3">
      <w:start w:val="2"/>
      <w:numFmt w:val="decimal"/>
      <w:isLgl/>
      <w:lvlText w:val="%1.%2.%3.%4"/>
      <w:lvlJc w:val="left"/>
      <w:pPr>
        <w:ind w:left="2685" w:hanging="84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6" w15:restartNumberingAfterBreak="0">
    <w:nsid w:val="4F2866BB"/>
    <w:multiLevelType w:val="hybridMultilevel"/>
    <w:tmpl w:val="8D940D1A"/>
    <w:lvl w:ilvl="0" w:tplc="42262928">
      <w:start w:val="1"/>
      <w:numFmt w:val="decimal"/>
      <w:lvlText w:val="%1)"/>
      <w:lvlJc w:val="left"/>
      <w:pPr>
        <w:ind w:left="720" w:hanging="360"/>
      </w:pPr>
    </w:lvl>
    <w:lvl w:ilvl="1" w:tplc="68F4E522">
      <w:start w:val="1"/>
      <w:numFmt w:val="lowerLetter"/>
      <w:lvlText w:val="%2)"/>
      <w:lvlJc w:val="left"/>
      <w:pPr>
        <w:ind w:left="1440" w:hanging="360"/>
      </w:pPr>
    </w:lvl>
    <w:lvl w:ilvl="2" w:tplc="D6D2F00C">
      <w:start w:val="1"/>
      <w:numFmt w:val="lowerRoman"/>
      <w:lvlText w:val="%3)"/>
      <w:lvlJc w:val="right"/>
      <w:pPr>
        <w:ind w:left="2160" w:hanging="180"/>
      </w:pPr>
    </w:lvl>
    <w:lvl w:ilvl="3" w:tplc="8686456C">
      <w:start w:val="1"/>
      <w:numFmt w:val="decimal"/>
      <w:lvlText w:val="%4."/>
      <w:lvlJc w:val="left"/>
      <w:pPr>
        <w:ind w:left="2880" w:hanging="360"/>
      </w:pPr>
    </w:lvl>
    <w:lvl w:ilvl="4" w:tplc="DBD0679E">
      <w:start w:val="1"/>
      <w:numFmt w:val="upperLetter"/>
      <w:lvlText w:val="%5."/>
      <w:lvlJc w:val="left"/>
      <w:pPr>
        <w:ind w:left="3600" w:hanging="360"/>
      </w:pPr>
      <w:rPr>
        <w:rFonts w:hint="default"/>
      </w:rPr>
    </w:lvl>
    <w:lvl w:ilvl="5" w:tplc="2C76FE0E" w:tentative="1">
      <w:start w:val="1"/>
      <w:numFmt w:val="lowerRoman"/>
      <w:lvlText w:val="(%6)"/>
      <w:lvlJc w:val="right"/>
      <w:pPr>
        <w:ind w:left="4320" w:hanging="180"/>
      </w:pPr>
    </w:lvl>
    <w:lvl w:ilvl="6" w:tplc="23C6D476" w:tentative="1">
      <w:start w:val="1"/>
      <w:numFmt w:val="decimal"/>
      <w:lvlText w:val="%7."/>
      <w:lvlJc w:val="left"/>
      <w:pPr>
        <w:ind w:left="5040" w:hanging="360"/>
      </w:pPr>
    </w:lvl>
    <w:lvl w:ilvl="7" w:tplc="367C7A3C" w:tentative="1">
      <w:start w:val="1"/>
      <w:numFmt w:val="lowerLetter"/>
      <w:lvlText w:val="%8."/>
      <w:lvlJc w:val="left"/>
      <w:pPr>
        <w:ind w:left="5760" w:hanging="360"/>
      </w:pPr>
    </w:lvl>
    <w:lvl w:ilvl="8" w:tplc="AE66EADA" w:tentative="1">
      <w:start w:val="1"/>
      <w:numFmt w:val="lowerRoman"/>
      <w:lvlText w:val="%9."/>
      <w:lvlJc w:val="right"/>
      <w:pPr>
        <w:ind w:left="6480" w:hanging="180"/>
      </w:pPr>
    </w:lvl>
  </w:abstractNum>
  <w:abstractNum w:abstractNumId="7" w15:restartNumberingAfterBreak="0">
    <w:nsid w:val="546868F6"/>
    <w:multiLevelType w:val="multilevel"/>
    <w:tmpl w:val="93B4E8BA"/>
    <w:lvl w:ilvl="0">
      <w:start w:val="1"/>
      <w:numFmt w:val="decimal"/>
      <w:lvlText w:val="%1."/>
      <w:lvlJc w:val="left"/>
      <w:pPr>
        <w:ind w:left="720" w:hanging="360"/>
      </w:pPr>
      <w:rPr>
        <w:sz w:val="20"/>
        <w:szCs w:val="20"/>
      </w:rPr>
    </w:lvl>
    <w:lvl w:ilvl="1">
      <w:start w:val="9"/>
      <w:numFmt w:val="decimal"/>
      <w:isLgl/>
      <w:lvlText w:val="%1.%2"/>
      <w:lvlJc w:val="left"/>
      <w:pPr>
        <w:ind w:left="1695" w:hanging="840"/>
      </w:pPr>
      <w:rPr>
        <w:rFonts w:hint="default"/>
      </w:rPr>
    </w:lvl>
    <w:lvl w:ilvl="2">
      <w:start w:val="3"/>
      <w:numFmt w:val="decimal"/>
      <w:isLgl/>
      <w:lvlText w:val="%1.%2.%3"/>
      <w:lvlJc w:val="left"/>
      <w:pPr>
        <w:ind w:left="2190" w:hanging="840"/>
      </w:pPr>
      <w:rPr>
        <w:rFonts w:hint="default"/>
      </w:rPr>
    </w:lvl>
    <w:lvl w:ilvl="3">
      <w:start w:val="2"/>
      <w:numFmt w:val="decimal"/>
      <w:isLgl/>
      <w:lvlText w:val="%1.%2.%3.%4"/>
      <w:lvlJc w:val="left"/>
      <w:pPr>
        <w:ind w:left="2685" w:hanging="84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8" w15:restartNumberingAfterBreak="0">
    <w:nsid w:val="62E52694"/>
    <w:multiLevelType w:val="hybridMultilevel"/>
    <w:tmpl w:val="8C54DDCE"/>
    <w:lvl w:ilvl="0" w:tplc="68F4E52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0A0D78"/>
    <w:multiLevelType w:val="multilevel"/>
    <w:tmpl w:val="EFE00F92"/>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0" w15:restartNumberingAfterBreak="0">
    <w:nsid w:val="66272678"/>
    <w:multiLevelType w:val="hybridMultilevel"/>
    <w:tmpl w:val="FB9AC6E2"/>
    <w:lvl w:ilvl="0" w:tplc="25BABBA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4E3DCD"/>
    <w:multiLevelType w:val="multilevel"/>
    <w:tmpl w:val="BE02CF4C"/>
    <w:lvl w:ilvl="0">
      <w:start w:val="1"/>
      <w:numFmt w:val="decimal"/>
      <w:lvlText w:val="%1."/>
      <w:lvlJc w:val="left"/>
      <w:pPr>
        <w:ind w:left="720" w:hanging="360"/>
      </w:pPr>
      <w:rPr>
        <w:rFonts w:ascii="Times New Roman" w:hAnsi="Times New Roman" w:cs="Times New Roman" w:hint="default"/>
        <w:sz w:val="22"/>
        <w:szCs w:val="22"/>
      </w:rPr>
    </w:lvl>
    <w:lvl w:ilvl="1">
      <w:start w:val="9"/>
      <w:numFmt w:val="decimal"/>
      <w:isLgl/>
      <w:lvlText w:val="%1.%2"/>
      <w:lvlJc w:val="left"/>
      <w:pPr>
        <w:ind w:left="1695" w:hanging="840"/>
      </w:pPr>
      <w:rPr>
        <w:rFonts w:hint="default"/>
      </w:rPr>
    </w:lvl>
    <w:lvl w:ilvl="2">
      <w:start w:val="3"/>
      <w:numFmt w:val="decimal"/>
      <w:isLgl/>
      <w:lvlText w:val="%1.%2.%3"/>
      <w:lvlJc w:val="left"/>
      <w:pPr>
        <w:ind w:left="2190" w:hanging="840"/>
      </w:pPr>
      <w:rPr>
        <w:rFonts w:hint="default"/>
      </w:rPr>
    </w:lvl>
    <w:lvl w:ilvl="3">
      <w:start w:val="2"/>
      <w:numFmt w:val="decimal"/>
      <w:isLgl/>
      <w:lvlText w:val="%1.%2.%3.%4"/>
      <w:lvlJc w:val="left"/>
      <w:pPr>
        <w:ind w:left="2685" w:hanging="84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12" w15:restartNumberingAfterBreak="0">
    <w:nsid w:val="70A23E82"/>
    <w:multiLevelType w:val="hybridMultilevel"/>
    <w:tmpl w:val="6054D8F2"/>
    <w:lvl w:ilvl="0" w:tplc="00D64E8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1C3DA6"/>
    <w:multiLevelType w:val="hybridMultilevel"/>
    <w:tmpl w:val="8C54DDCE"/>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2A0011"/>
    <w:multiLevelType w:val="hybridMultilevel"/>
    <w:tmpl w:val="4B649342"/>
    <w:lvl w:ilvl="0" w:tplc="0D7CC424">
      <w:start w:val="1"/>
      <w:numFmt w:val="lowerLetter"/>
      <w:lvlText w:val="%1)"/>
      <w:lvlJc w:val="left"/>
      <w:pPr>
        <w:ind w:left="511" w:hanging="360"/>
      </w:pPr>
      <w:rPr>
        <w:rFonts w:hint="default"/>
      </w:rPr>
    </w:lvl>
    <w:lvl w:ilvl="1" w:tplc="04090019" w:tentative="1">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num w:numId="1" w16cid:durableId="526335096">
    <w:abstractNumId w:val="9"/>
  </w:num>
  <w:num w:numId="2" w16cid:durableId="1002853097">
    <w:abstractNumId w:val="2"/>
  </w:num>
  <w:num w:numId="3" w16cid:durableId="13383122">
    <w:abstractNumId w:val="1"/>
  </w:num>
  <w:num w:numId="4" w16cid:durableId="938371946">
    <w:abstractNumId w:val="9"/>
  </w:num>
  <w:num w:numId="5" w16cid:durableId="1702432491">
    <w:abstractNumId w:val="0"/>
  </w:num>
  <w:num w:numId="6" w16cid:durableId="1600983826">
    <w:abstractNumId w:val="3"/>
  </w:num>
  <w:num w:numId="7" w16cid:durableId="1951813498">
    <w:abstractNumId w:val="11"/>
  </w:num>
  <w:num w:numId="8" w16cid:durableId="102961838">
    <w:abstractNumId w:val="5"/>
  </w:num>
  <w:num w:numId="9" w16cid:durableId="94637237">
    <w:abstractNumId w:val="7"/>
  </w:num>
  <w:num w:numId="10" w16cid:durableId="656032686">
    <w:abstractNumId w:val="4"/>
  </w:num>
  <w:num w:numId="11" w16cid:durableId="52849525">
    <w:abstractNumId w:val="6"/>
  </w:num>
  <w:num w:numId="12" w16cid:durableId="503516649">
    <w:abstractNumId w:val="8"/>
  </w:num>
  <w:num w:numId="13" w16cid:durableId="1104768027">
    <w:abstractNumId w:val="13"/>
  </w:num>
  <w:num w:numId="14" w16cid:durableId="180125040">
    <w:abstractNumId w:val="14"/>
  </w:num>
  <w:num w:numId="15" w16cid:durableId="933905541">
    <w:abstractNumId w:val="12"/>
  </w:num>
  <w:num w:numId="16" w16cid:durableId="1785470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S1MLewNLU0NrUwMTJX0lEKTi0uzszPAykwqgUAwZmepCwAAAA="/>
  </w:docVars>
  <w:rsids>
    <w:rsidRoot w:val="00A17667"/>
    <w:rsid w:val="0000490D"/>
    <w:rsid w:val="00012332"/>
    <w:rsid w:val="00025195"/>
    <w:rsid w:val="00084782"/>
    <w:rsid w:val="000A5243"/>
    <w:rsid w:val="000C3933"/>
    <w:rsid w:val="000F0E5E"/>
    <w:rsid w:val="000F542C"/>
    <w:rsid w:val="00116DE3"/>
    <w:rsid w:val="00136E13"/>
    <w:rsid w:val="00141813"/>
    <w:rsid w:val="00145DB0"/>
    <w:rsid w:val="00152181"/>
    <w:rsid w:val="0015270D"/>
    <w:rsid w:val="00154E80"/>
    <w:rsid w:val="001665A1"/>
    <w:rsid w:val="001A7BE0"/>
    <w:rsid w:val="001F5433"/>
    <w:rsid w:val="001F62DB"/>
    <w:rsid w:val="00242E4E"/>
    <w:rsid w:val="002769FF"/>
    <w:rsid w:val="002823DB"/>
    <w:rsid w:val="002B5155"/>
    <w:rsid w:val="0033573A"/>
    <w:rsid w:val="00344284"/>
    <w:rsid w:val="00351072"/>
    <w:rsid w:val="00374160"/>
    <w:rsid w:val="003B099B"/>
    <w:rsid w:val="003C207F"/>
    <w:rsid w:val="004157EF"/>
    <w:rsid w:val="00415B84"/>
    <w:rsid w:val="00452E44"/>
    <w:rsid w:val="00454CCA"/>
    <w:rsid w:val="004607A3"/>
    <w:rsid w:val="00461993"/>
    <w:rsid w:val="004700F2"/>
    <w:rsid w:val="00497391"/>
    <w:rsid w:val="004A3CC6"/>
    <w:rsid w:val="004B1E3E"/>
    <w:rsid w:val="004B6B55"/>
    <w:rsid w:val="004E07D2"/>
    <w:rsid w:val="004E429E"/>
    <w:rsid w:val="0054456A"/>
    <w:rsid w:val="0057759B"/>
    <w:rsid w:val="00595BF2"/>
    <w:rsid w:val="005A5D5C"/>
    <w:rsid w:val="005E4F86"/>
    <w:rsid w:val="00666C00"/>
    <w:rsid w:val="006845AA"/>
    <w:rsid w:val="006A0EBA"/>
    <w:rsid w:val="006B4E1A"/>
    <w:rsid w:val="006B639A"/>
    <w:rsid w:val="006C3477"/>
    <w:rsid w:val="006E213F"/>
    <w:rsid w:val="006E645F"/>
    <w:rsid w:val="0072087B"/>
    <w:rsid w:val="00723DBF"/>
    <w:rsid w:val="00743F91"/>
    <w:rsid w:val="00764712"/>
    <w:rsid w:val="00772BC7"/>
    <w:rsid w:val="00787C96"/>
    <w:rsid w:val="007B0635"/>
    <w:rsid w:val="007C1E73"/>
    <w:rsid w:val="007F3D46"/>
    <w:rsid w:val="00804EF5"/>
    <w:rsid w:val="0085208B"/>
    <w:rsid w:val="00866338"/>
    <w:rsid w:val="0087610E"/>
    <w:rsid w:val="00891499"/>
    <w:rsid w:val="008A3202"/>
    <w:rsid w:val="008B0EE2"/>
    <w:rsid w:val="008E4014"/>
    <w:rsid w:val="008E4404"/>
    <w:rsid w:val="008F067A"/>
    <w:rsid w:val="008F6D2F"/>
    <w:rsid w:val="00942885"/>
    <w:rsid w:val="009501D7"/>
    <w:rsid w:val="00955603"/>
    <w:rsid w:val="009743B1"/>
    <w:rsid w:val="009F3B25"/>
    <w:rsid w:val="009F5FAD"/>
    <w:rsid w:val="00A17667"/>
    <w:rsid w:val="00A233E2"/>
    <w:rsid w:val="00A4119B"/>
    <w:rsid w:val="00A631DB"/>
    <w:rsid w:val="00AB5784"/>
    <w:rsid w:val="00AD29FA"/>
    <w:rsid w:val="00AF068A"/>
    <w:rsid w:val="00AF2D95"/>
    <w:rsid w:val="00B2137B"/>
    <w:rsid w:val="00B2667A"/>
    <w:rsid w:val="00B41047"/>
    <w:rsid w:val="00B45308"/>
    <w:rsid w:val="00B94195"/>
    <w:rsid w:val="00B94497"/>
    <w:rsid w:val="00BC2559"/>
    <w:rsid w:val="00BC30DC"/>
    <w:rsid w:val="00BE657D"/>
    <w:rsid w:val="00C56B50"/>
    <w:rsid w:val="00CD03EF"/>
    <w:rsid w:val="00CE404B"/>
    <w:rsid w:val="00CF5CEA"/>
    <w:rsid w:val="00D03DCF"/>
    <w:rsid w:val="00D04406"/>
    <w:rsid w:val="00D21F93"/>
    <w:rsid w:val="00D421DF"/>
    <w:rsid w:val="00D44961"/>
    <w:rsid w:val="00D524B6"/>
    <w:rsid w:val="00D60EC8"/>
    <w:rsid w:val="00D70AE8"/>
    <w:rsid w:val="00D87489"/>
    <w:rsid w:val="00D91DD4"/>
    <w:rsid w:val="00DC4C3C"/>
    <w:rsid w:val="00DD7FA7"/>
    <w:rsid w:val="00DE6677"/>
    <w:rsid w:val="00E332FE"/>
    <w:rsid w:val="00E43A7B"/>
    <w:rsid w:val="00E878CC"/>
    <w:rsid w:val="00E90737"/>
    <w:rsid w:val="00EE2A92"/>
    <w:rsid w:val="00F2157B"/>
    <w:rsid w:val="00F517D0"/>
    <w:rsid w:val="00F57571"/>
    <w:rsid w:val="00F879B2"/>
    <w:rsid w:val="00F96878"/>
    <w:rsid w:val="00FA3542"/>
    <w:rsid w:val="00FA3B49"/>
    <w:rsid w:val="00FB4701"/>
    <w:rsid w:val="00FC2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3FEAEB"/>
  <w14:defaultImageDpi w14:val="300"/>
  <w15:docId w15:val="{4F0C4E1B-EE8C-426A-869C-562C9D95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49" w:qFormat="1"/>
    <w:lsdException w:name="heading 2" w:semiHidden="1" w:uiPriority="49" w:unhideWhenUsed="1" w:qFormat="1"/>
    <w:lsdException w:name="heading 3" w:semiHidden="1" w:uiPriority="49" w:unhideWhenUsed="1" w:qFormat="1"/>
    <w:lsdException w:name="heading 4" w:semiHidden="1" w:uiPriority="49"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3" w:unhideWhenUsed="1" w:qFormat="1"/>
    <w:lsdException w:name="Signature" w:semiHidden="1" w:uiPriority="3" w:unhideWhenUsed="1" w:qFormat="1"/>
    <w:lsdException w:name="Default Paragraph Font" w:semiHidden="1" w:uiPriority="1" w:unhideWhenUsed="1"/>
    <w:lsdException w:name="Body Text" w:semiHidden="1" w:uiPriority="2"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667"/>
    <w:rPr>
      <w:rFonts w:ascii="Times New Roman" w:eastAsia="Times New Roman" w:hAnsi="Times New Roman" w:cs="Times New Roman"/>
      <w:sz w:val="24"/>
      <w:szCs w:val="20"/>
    </w:rPr>
  </w:style>
  <w:style w:type="paragraph" w:styleId="Heading1">
    <w:name w:val="heading 1"/>
    <w:basedOn w:val="Normal"/>
    <w:next w:val="Normal"/>
    <w:link w:val="Heading1Char"/>
    <w:uiPriority w:val="29"/>
    <w:unhideWhenUsed/>
    <w:rsid w:val="00D91DD4"/>
    <w:pPr>
      <w:keepNext/>
      <w:keepLines/>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Normal"/>
    <w:link w:val="Heading2Char"/>
    <w:uiPriority w:val="29"/>
    <w:semiHidden/>
    <w:unhideWhenUsed/>
    <w:rsid w:val="00D91DD4"/>
    <w:pPr>
      <w:keepNext/>
      <w:keepLines/>
      <w:spacing w:before="40"/>
      <w:outlineLvl w:val="1"/>
    </w:pPr>
    <w:rPr>
      <w:rFonts w:asciiTheme="majorHAnsi" w:eastAsiaTheme="majorEastAsia" w:hAnsiTheme="majorHAnsi" w:cstheme="majorBidi"/>
      <w:color w:val="022167" w:themeColor="text1"/>
      <w:sz w:val="26"/>
      <w:szCs w:val="26"/>
    </w:rPr>
  </w:style>
  <w:style w:type="paragraph" w:styleId="Heading3">
    <w:name w:val="heading 3"/>
    <w:basedOn w:val="Normal"/>
    <w:next w:val="Normal"/>
    <w:link w:val="Heading3Char"/>
    <w:uiPriority w:val="49"/>
    <w:semiHidden/>
    <w:unhideWhenUsed/>
    <w:qFormat/>
    <w:rsid w:val="00D91DD4"/>
    <w:pPr>
      <w:keepNext/>
      <w:keepLines/>
      <w:spacing w:before="40"/>
      <w:outlineLvl w:val="2"/>
    </w:pPr>
    <w:rPr>
      <w:rFonts w:asciiTheme="majorHAnsi" w:eastAsiaTheme="majorEastAsia" w:hAnsiTheme="majorHAnsi" w:cstheme="majorBidi"/>
    </w:rPr>
  </w:style>
  <w:style w:type="paragraph" w:styleId="Heading4">
    <w:name w:val="heading 4"/>
    <w:basedOn w:val="Normal"/>
    <w:next w:val="Normal"/>
    <w:link w:val="Heading4Char"/>
    <w:uiPriority w:val="49"/>
    <w:semiHidden/>
    <w:unhideWhenUsed/>
    <w:qFormat/>
    <w:rsid w:val="00D91DD4"/>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49"/>
    <w:semiHidden/>
    <w:unhideWhenUsed/>
    <w:qFormat/>
    <w:rsid w:val="00D91DD4"/>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49"/>
    <w:semiHidden/>
    <w:unhideWhenUsed/>
    <w:qFormat/>
    <w:rsid w:val="00D91DD4"/>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49"/>
    <w:semiHidden/>
    <w:unhideWhenUsed/>
    <w:qFormat/>
    <w:rsid w:val="00D91DD4"/>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49"/>
    <w:semiHidden/>
    <w:unhideWhenUsed/>
    <w:qFormat/>
    <w:rsid w:val="00D91DD4"/>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49"/>
    <w:semiHidden/>
    <w:unhideWhenUsed/>
    <w:qFormat/>
    <w:rsid w:val="00D91DD4"/>
    <w:pPr>
      <w:keepNext/>
      <w:keepLines/>
      <w:spacing w:before="4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uiPriority w:val="99"/>
    <w:semiHidden/>
    <w:rsid w:val="008E4404"/>
    <w:pPr>
      <w:tabs>
        <w:tab w:val="center" w:pos="4320"/>
        <w:tab w:val="right" w:pos="8640"/>
      </w:tabs>
      <w:spacing w:before="0" w:after="480"/>
      <w:contextualSpacing/>
    </w:pPr>
  </w:style>
  <w:style w:type="character" w:customStyle="1" w:styleId="HeaderChar">
    <w:name w:val="Header Char"/>
    <w:basedOn w:val="DefaultParagraphFont"/>
    <w:link w:val="Header"/>
    <w:uiPriority w:val="99"/>
    <w:semiHidden/>
    <w:rsid w:val="008E4404"/>
  </w:style>
  <w:style w:type="paragraph" w:styleId="Footer">
    <w:name w:val="footer"/>
    <w:basedOn w:val="BodyText"/>
    <w:link w:val="FooterChar"/>
    <w:uiPriority w:val="99"/>
    <w:semiHidden/>
    <w:rsid w:val="009501D7"/>
    <w:pPr>
      <w:tabs>
        <w:tab w:val="center" w:pos="4320"/>
        <w:tab w:val="right" w:pos="8640"/>
      </w:tabs>
      <w:spacing w:before="0"/>
    </w:pPr>
  </w:style>
  <w:style w:type="character" w:customStyle="1" w:styleId="FooterChar">
    <w:name w:val="Footer Char"/>
    <w:basedOn w:val="DefaultParagraphFont"/>
    <w:link w:val="Footer"/>
    <w:uiPriority w:val="99"/>
    <w:semiHidden/>
    <w:rsid w:val="009501D7"/>
  </w:style>
  <w:style w:type="paragraph" w:styleId="BalloonText">
    <w:name w:val="Balloon Text"/>
    <w:basedOn w:val="Normal"/>
    <w:link w:val="BalloonTextChar"/>
    <w:uiPriority w:val="99"/>
    <w:semiHidden/>
    <w:unhideWhenUsed/>
    <w:rsid w:val="00D91D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1DD4"/>
    <w:rPr>
      <w:rFonts w:ascii="Lucida Grande" w:hAnsi="Lucida Grande" w:cs="Lucida Grande"/>
      <w:sz w:val="18"/>
      <w:szCs w:val="18"/>
    </w:rPr>
  </w:style>
  <w:style w:type="character" w:customStyle="1" w:styleId="Heading1Char">
    <w:name w:val="Heading 1 Char"/>
    <w:basedOn w:val="DefaultParagraphFont"/>
    <w:link w:val="Heading1"/>
    <w:uiPriority w:val="29"/>
    <w:rsid w:val="007C1E7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29"/>
    <w:semiHidden/>
    <w:rsid w:val="007C1E73"/>
    <w:rPr>
      <w:rFonts w:asciiTheme="majorHAnsi" w:eastAsiaTheme="majorEastAsia" w:hAnsiTheme="majorHAnsi" w:cstheme="majorBidi"/>
      <w:color w:val="022167" w:themeColor="text1"/>
      <w:sz w:val="26"/>
      <w:szCs w:val="26"/>
    </w:rPr>
  </w:style>
  <w:style w:type="paragraph" w:styleId="Title">
    <w:name w:val="Title"/>
    <w:basedOn w:val="Normal"/>
    <w:next w:val="Normal"/>
    <w:link w:val="TitleChar"/>
    <w:uiPriority w:val="10"/>
    <w:semiHidden/>
    <w:qFormat/>
    <w:rsid w:val="00D91DD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7C1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qFormat/>
    <w:rsid w:val="00D91DD4"/>
    <w:pPr>
      <w:numPr>
        <w:ilvl w:val="1"/>
      </w:numPr>
      <w:spacing w:after="160"/>
    </w:pPr>
    <w:rPr>
      <w:spacing w:val="15"/>
    </w:rPr>
  </w:style>
  <w:style w:type="character" w:customStyle="1" w:styleId="SubtitleChar">
    <w:name w:val="Subtitle Char"/>
    <w:basedOn w:val="DefaultParagraphFont"/>
    <w:link w:val="Subtitle"/>
    <w:uiPriority w:val="11"/>
    <w:semiHidden/>
    <w:rsid w:val="007C1E73"/>
    <w:rPr>
      <w:spacing w:val="15"/>
    </w:rPr>
  </w:style>
  <w:style w:type="paragraph" w:styleId="Quote">
    <w:name w:val="Quote"/>
    <w:basedOn w:val="Normal"/>
    <w:next w:val="Normal"/>
    <w:link w:val="QuoteChar"/>
    <w:uiPriority w:val="29"/>
    <w:semiHidden/>
    <w:qFormat/>
    <w:rsid w:val="00D91DD4"/>
    <w:pPr>
      <w:spacing w:before="200" w:after="160"/>
      <w:ind w:left="864" w:right="864"/>
      <w:jc w:val="center"/>
    </w:pPr>
    <w:rPr>
      <w:i/>
      <w:iCs/>
    </w:rPr>
  </w:style>
  <w:style w:type="character" w:customStyle="1" w:styleId="QuoteChar">
    <w:name w:val="Quote Char"/>
    <w:basedOn w:val="DefaultParagraphFont"/>
    <w:link w:val="Quote"/>
    <w:uiPriority w:val="29"/>
    <w:semiHidden/>
    <w:rsid w:val="00D91DD4"/>
    <w:rPr>
      <w:i/>
      <w:iCs/>
      <w:sz w:val="22"/>
      <w:szCs w:val="22"/>
    </w:rPr>
  </w:style>
  <w:style w:type="character" w:customStyle="1" w:styleId="Heading3Char">
    <w:name w:val="Heading 3 Char"/>
    <w:basedOn w:val="DefaultParagraphFont"/>
    <w:link w:val="Heading3"/>
    <w:uiPriority w:val="49"/>
    <w:semiHidden/>
    <w:rsid w:val="00D91DD4"/>
    <w:rPr>
      <w:rFonts w:asciiTheme="majorHAnsi" w:eastAsiaTheme="majorEastAsia" w:hAnsiTheme="majorHAnsi" w:cstheme="majorBidi"/>
      <w:sz w:val="22"/>
      <w:szCs w:val="22"/>
    </w:rPr>
  </w:style>
  <w:style w:type="character" w:customStyle="1" w:styleId="Heading4Char">
    <w:name w:val="Heading 4 Char"/>
    <w:basedOn w:val="DefaultParagraphFont"/>
    <w:link w:val="Heading4"/>
    <w:uiPriority w:val="49"/>
    <w:semiHidden/>
    <w:rsid w:val="00D91DD4"/>
    <w:rPr>
      <w:rFonts w:asciiTheme="majorHAnsi" w:eastAsiaTheme="majorEastAsia" w:hAnsiTheme="majorHAnsi" w:cstheme="majorBidi"/>
      <w:i/>
      <w:iCs/>
      <w:sz w:val="22"/>
      <w:szCs w:val="22"/>
    </w:rPr>
  </w:style>
  <w:style w:type="character" w:customStyle="1" w:styleId="Heading5Char">
    <w:name w:val="Heading 5 Char"/>
    <w:basedOn w:val="DefaultParagraphFont"/>
    <w:link w:val="Heading5"/>
    <w:uiPriority w:val="49"/>
    <w:semiHidden/>
    <w:rsid w:val="00D91DD4"/>
    <w:rPr>
      <w:rFonts w:asciiTheme="majorHAnsi" w:eastAsiaTheme="majorEastAsia" w:hAnsiTheme="majorHAnsi" w:cstheme="majorBidi"/>
      <w:sz w:val="22"/>
      <w:szCs w:val="22"/>
    </w:rPr>
  </w:style>
  <w:style w:type="character" w:customStyle="1" w:styleId="Heading6Char">
    <w:name w:val="Heading 6 Char"/>
    <w:basedOn w:val="DefaultParagraphFont"/>
    <w:link w:val="Heading6"/>
    <w:uiPriority w:val="49"/>
    <w:semiHidden/>
    <w:rsid w:val="00D91DD4"/>
    <w:rPr>
      <w:rFonts w:asciiTheme="majorHAnsi" w:eastAsiaTheme="majorEastAsia" w:hAnsiTheme="majorHAnsi" w:cstheme="majorBidi"/>
      <w:sz w:val="22"/>
      <w:szCs w:val="22"/>
    </w:rPr>
  </w:style>
  <w:style w:type="character" w:customStyle="1" w:styleId="Heading7Char">
    <w:name w:val="Heading 7 Char"/>
    <w:basedOn w:val="DefaultParagraphFont"/>
    <w:link w:val="Heading7"/>
    <w:uiPriority w:val="49"/>
    <w:semiHidden/>
    <w:rsid w:val="00D91DD4"/>
    <w:rPr>
      <w:rFonts w:asciiTheme="majorHAnsi" w:eastAsiaTheme="majorEastAsia" w:hAnsiTheme="majorHAnsi" w:cstheme="majorBidi"/>
      <w:i/>
      <w:iCs/>
      <w:sz w:val="22"/>
      <w:szCs w:val="22"/>
    </w:rPr>
  </w:style>
  <w:style w:type="character" w:customStyle="1" w:styleId="Heading8Char">
    <w:name w:val="Heading 8 Char"/>
    <w:basedOn w:val="DefaultParagraphFont"/>
    <w:link w:val="Heading8"/>
    <w:uiPriority w:val="49"/>
    <w:semiHidden/>
    <w:rsid w:val="00D91DD4"/>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49"/>
    <w:semiHidden/>
    <w:rsid w:val="00D91DD4"/>
    <w:rPr>
      <w:rFonts w:asciiTheme="majorHAnsi" w:eastAsiaTheme="majorEastAsia" w:hAnsiTheme="majorHAnsi" w:cstheme="majorBidi"/>
      <w:i/>
      <w:iCs/>
      <w:sz w:val="21"/>
      <w:szCs w:val="21"/>
    </w:rPr>
  </w:style>
  <w:style w:type="paragraph" w:styleId="Caption">
    <w:name w:val="caption"/>
    <w:basedOn w:val="BodyText"/>
    <w:next w:val="Normal"/>
    <w:uiPriority w:val="30"/>
    <w:qFormat/>
    <w:rsid w:val="00A233E2"/>
    <w:pPr>
      <w:spacing w:after="200"/>
    </w:pPr>
    <w:rPr>
      <w:b/>
      <w:iCs/>
      <w:sz w:val="20"/>
      <w:szCs w:val="18"/>
    </w:rPr>
  </w:style>
  <w:style w:type="table" w:styleId="TableGrid">
    <w:name w:val="Table Grid"/>
    <w:basedOn w:val="TableNormal"/>
    <w:uiPriority w:val="59"/>
    <w:rsid w:val="004A3CC6"/>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FFDC66" w:themeFill="accent4" w:themeFillTint="99"/>
      </w:tcPr>
    </w:tblStylePr>
    <w:tblStylePr w:type="band2Horz">
      <w:tblPr/>
      <w:tcPr>
        <w:shd w:val="clear" w:color="auto" w:fill="FFF3CC" w:themeFill="accent4" w:themeFillTint="33"/>
      </w:tcPr>
    </w:tblStylePr>
  </w:style>
  <w:style w:type="paragraph" w:customStyle="1" w:styleId="Header-Page1">
    <w:name w:val="Header-Page 1"/>
    <w:link w:val="Header-Page1Char"/>
    <w:uiPriority w:val="38"/>
    <w:semiHidden/>
    <w:rsid w:val="00E90737"/>
    <w:pPr>
      <w:spacing w:after="840"/>
    </w:pPr>
    <w:rPr>
      <w:noProof/>
      <w:color w:val="000000" w:themeColor="text2"/>
    </w:rPr>
  </w:style>
  <w:style w:type="character" w:customStyle="1" w:styleId="Header-Page1Char">
    <w:name w:val="Header-Page 1 Char"/>
    <w:basedOn w:val="HeaderChar"/>
    <w:link w:val="Header-Page1"/>
    <w:uiPriority w:val="38"/>
    <w:semiHidden/>
    <w:rsid w:val="007C1E73"/>
    <w:rPr>
      <w:noProof/>
      <w:color w:val="000000" w:themeColor="text2"/>
    </w:rPr>
  </w:style>
  <w:style w:type="paragraph" w:customStyle="1" w:styleId="Addressee">
    <w:name w:val="Addressee"/>
    <w:basedOn w:val="BodyText"/>
    <w:link w:val="AddresseeChar"/>
    <w:uiPriority w:val="2"/>
    <w:qFormat/>
    <w:rsid w:val="001F62DB"/>
    <w:pPr>
      <w:spacing w:before="1200"/>
      <w:contextualSpacing/>
    </w:pPr>
  </w:style>
  <w:style w:type="character" w:customStyle="1" w:styleId="AddresseeChar">
    <w:name w:val="Addressee Char"/>
    <w:basedOn w:val="DefaultParagraphFont"/>
    <w:link w:val="Addressee"/>
    <w:uiPriority w:val="2"/>
    <w:rsid w:val="001F62DB"/>
  </w:style>
  <w:style w:type="paragraph" w:styleId="BodyText">
    <w:name w:val="Body Text"/>
    <w:link w:val="BodyTextChar"/>
    <w:uiPriority w:val="4"/>
    <w:qFormat/>
    <w:rsid w:val="001F5433"/>
    <w:pPr>
      <w:spacing w:before="240" w:line="276" w:lineRule="auto"/>
    </w:pPr>
  </w:style>
  <w:style w:type="character" w:customStyle="1" w:styleId="BodyTextChar">
    <w:name w:val="Body Text Char"/>
    <w:basedOn w:val="DefaultParagraphFont"/>
    <w:link w:val="BodyText"/>
    <w:uiPriority w:val="4"/>
    <w:rsid w:val="007C1E73"/>
  </w:style>
  <w:style w:type="paragraph" w:styleId="Closing">
    <w:name w:val="Closing"/>
    <w:aliases w:val="Complimentary Closing"/>
    <w:basedOn w:val="BodyText"/>
    <w:next w:val="Signature"/>
    <w:link w:val="ClosingChar"/>
    <w:uiPriority w:val="5"/>
    <w:qFormat/>
    <w:rsid w:val="001F5433"/>
  </w:style>
  <w:style w:type="character" w:customStyle="1" w:styleId="ClosingChar">
    <w:name w:val="Closing Char"/>
    <w:aliases w:val="Complimentary Closing Char"/>
    <w:basedOn w:val="DefaultParagraphFont"/>
    <w:link w:val="Closing"/>
    <w:uiPriority w:val="5"/>
    <w:rsid w:val="007C1E73"/>
  </w:style>
  <w:style w:type="paragraph" w:styleId="Signature">
    <w:name w:val="Signature"/>
    <w:aliases w:val="Signature Block"/>
    <w:basedOn w:val="BodyText"/>
    <w:next w:val="Enclosure"/>
    <w:link w:val="SignatureChar"/>
    <w:uiPriority w:val="5"/>
    <w:qFormat/>
    <w:rsid w:val="00084782"/>
    <w:pPr>
      <w:spacing w:before="960"/>
    </w:pPr>
  </w:style>
  <w:style w:type="character" w:customStyle="1" w:styleId="SignatureChar">
    <w:name w:val="Signature Char"/>
    <w:aliases w:val="Signature Block Char"/>
    <w:basedOn w:val="DefaultParagraphFont"/>
    <w:link w:val="Signature"/>
    <w:uiPriority w:val="5"/>
    <w:rsid w:val="007C1E73"/>
  </w:style>
  <w:style w:type="paragraph" w:styleId="Date">
    <w:name w:val="Date"/>
    <w:aliases w:val="Date Line"/>
    <w:basedOn w:val="BodyText"/>
    <w:next w:val="Addressee"/>
    <w:link w:val="DateChar"/>
    <w:qFormat/>
    <w:rsid w:val="00E90737"/>
    <w:pPr>
      <w:spacing w:before="480"/>
      <w:jc w:val="center"/>
    </w:pPr>
  </w:style>
  <w:style w:type="character" w:customStyle="1" w:styleId="DateChar">
    <w:name w:val="Date Char"/>
    <w:aliases w:val="Date Line Char"/>
    <w:basedOn w:val="DefaultParagraphFont"/>
    <w:link w:val="Date"/>
    <w:rsid w:val="00E90737"/>
  </w:style>
  <w:style w:type="numbering" w:customStyle="1" w:styleId="HHSBullets">
    <w:name w:val="HHS Bullets"/>
    <w:uiPriority w:val="99"/>
    <w:rsid w:val="00D91DD4"/>
    <w:pPr>
      <w:numPr>
        <w:numId w:val="1"/>
      </w:numPr>
    </w:pPr>
  </w:style>
  <w:style w:type="numbering" w:customStyle="1" w:styleId="HHSNumbering">
    <w:name w:val="HHS Numbering"/>
    <w:uiPriority w:val="99"/>
    <w:rsid w:val="00D91DD4"/>
    <w:pPr>
      <w:numPr>
        <w:numId w:val="2"/>
      </w:numPr>
    </w:pPr>
  </w:style>
  <w:style w:type="character" w:styleId="IntenseEmphasis">
    <w:name w:val="Intense Emphasis"/>
    <w:basedOn w:val="DefaultParagraphFont"/>
    <w:uiPriority w:val="21"/>
    <w:semiHidden/>
    <w:rsid w:val="00D91DD4"/>
    <w:rPr>
      <w:i/>
      <w:iCs/>
      <w:color w:val="000000" w:themeColor="text2"/>
    </w:rPr>
  </w:style>
  <w:style w:type="paragraph" w:styleId="IntenseQuote">
    <w:name w:val="Intense Quote"/>
    <w:basedOn w:val="Normal"/>
    <w:next w:val="Normal"/>
    <w:link w:val="IntenseQuoteChar"/>
    <w:uiPriority w:val="30"/>
    <w:semiHidden/>
    <w:rsid w:val="00D91DD4"/>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D91DD4"/>
    <w:rPr>
      <w:i/>
      <w:iCs/>
      <w:sz w:val="22"/>
      <w:szCs w:val="22"/>
    </w:rPr>
  </w:style>
  <w:style w:type="character" w:styleId="IntenseReference">
    <w:name w:val="Intense Reference"/>
    <w:basedOn w:val="DefaultParagraphFont"/>
    <w:uiPriority w:val="32"/>
    <w:semiHidden/>
    <w:rsid w:val="00D91DD4"/>
    <w:rPr>
      <w:b/>
      <w:bCs/>
      <w:smallCaps/>
      <w:color w:val="000000" w:themeColor="text2"/>
      <w:spacing w:val="5"/>
    </w:rPr>
  </w:style>
  <w:style w:type="paragraph" w:styleId="ListBullet">
    <w:name w:val="List Bullet"/>
    <w:basedOn w:val="BodyText"/>
    <w:uiPriority w:val="4"/>
    <w:qFormat/>
    <w:rsid w:val="00344284"/>
    <w:pPr>
      <w:numPr>
        <w:numId w:val="4"/>
      </w:numPr>
      <w:contextualSpacing/>
    </w:pPr>
    <w:rPr>
      <w:rFonts w:eastAsiaTheme="minorHAnsi" w:cs="Calibri"/>
      <w:szCs w:val="20"/>
    </w:rPr>
  </w:style>
  <w:style w:type="paragraph" w:styleId="ListNumber">
    <w:name w:val="List Number"/>
    <w:basedOn w:val="BodyText"/>
    <w:uiPriority w:val="4"/>
    <w:qFormat/>
    <w:rsid w:val="00344284"/>
    <w:pPr>
      <w:numPr>
        <w:numId w:val="6"/>
      </w:numPr>
      <w:contextualSpacing/>
    </w:pPr>
    <w:rPr>
      <w:rFonts w:eastAsiaTheme="minorHAnsi"/>
      <w:szCs w:val="20"/>
    </w:rPr>
  </w:style>
  <w:style w:type="paragraph" w:styleId="NoSpacing">
    <w:name w:val="No Spacing"/>
    <w:uiPriority w:val="99"/>
    <w:semiHidden/>
    <w:rsid w:val="00D91DD4"/>
    <w:pPr>
      <w:spacing w:before="240" w:line="276" w:lineRule="auto"/>
    </w:pPr>
  </w:style>
  <w:style w:type="paragraph" w:styleId="Salutation">
    <w:name w:val="Salutation"/>
    <w:basedOn w:val="BodyText"/>
    <w:next w:val="BodyText"/>
    <w:link w:val="SalutationChar"/>
    <w:uiPriority w:val="3"/>
    <w:qFormat/>
    <w:rsid w:val="001F5433"/>
    <w:pPr>
      <w:spacing w:before="480" w:after="480"/>
    </w:pPr>
  </w:style>
  <w:style w:type="character" w:customStyle="1" w:styleId="SalutationChar">
    <w:name w:val="Salutation Char"/>
    <w:basedOn w:val="DefaultParagraphFont"/>
    <w:link w:val="Salutation"/>
    <w:uiPriority w:val="3"/>
    <w:rsid w:val="007C1E73"/>
  </w:style>
  <w:style w:type="character" w:styleId="SubtleEmphasis">
    <w:name w:val="Subtle Emphasis"/>
    <w:basedOn w:val="DefaultParagraphFont"/>
    <w:uiPriority w:val="19"/>
    <w:semiHidden/>
    <w:rsid w:val="00D91DD4"/>
    <w:rPr>
      <w:i/>
      <w:iCs/>
      <w:color w:val="000000" w:themeColor="text2"/>
    </w:rPr>
  </w:style>
  <w:style w:type="character" w:styleId="SubtleReference">
    <w:name w:val="Subtle Reference"/>
    <w:basedOn w:val="DefaultParagraphFont"/>
    <w:uiPriority w:val="31"/>
    <w:semiHidden/>
    <w:rsid w:val="00D91DD4"/>
    <w:rPr>
      <w:smallCaps/>
      <w:color w:val="000000" w:themeColor="text2"/>
    </w:rPr>
  </w:style>
  <w:style w:type="character" w:styleId="Emphasis">
    <w:name w:val="Emphasis"/>
    <w:uiPriority w:val="20"/>
    <w:qFormat/>
    <w:rsid w:val="00E90737"/>
    <w:rPr>
      <w:i/>
      <w:iCs/>
    </w:rPr>
  </w:style>
  <w:style w:type="character" w:styleId="Strong">
    <w:name w:val="Strong"/>
    <w:uiPriority w:val="22"/>
    <w:qFormat/>
    <w:rsid w:val="00E90737"/>
    <w:rPr>
      <w:b/>
      <w:bCs/>
    </w:rPr>
  </w:style>
  <w:style w:type="paragraph" w:styleId="ListParagraph">
    <w:name w:val="List Paragraph"/>
    <w:basedOn w:val="BodyText"/>
    <w:uiPriority w:val="34"/>
    <w:rsid w:val="00E90737"/>
    <w:pPr>
      <w:ind w:left="720"/>
      <w:contextualSpacing/>
    </w:pPr>
  </w:style>
  <w:style w:type="paragraph" w:customStyle="1" w:styleId="FaxorAttentionLine">
    <w:name w:val="Fax or Attention Line"/>
    <w:basedOn w:val="BodyText"/>
    <w:next w:val="SecondAddressee"/>
    <w:link w:val="FaxorAttentionLineChar"/>
    <w:uiPriority w:val="1"/>
    <w:qFormat/>
    <w:rsid w:val="001F5433"/>
    <w:pPr>
      <w:spacing w:before="480"/>
    </w:pPr>
  </w:style>
  <w:style w:type="character" w:customStyle="1" w:styleId="FaxorAttentionLineChar">
    <w:name w:val="Fax or Attention Line Char"/>
    <w:basedOn w:val="BodyTextChar"/>
    <w:link w:val="FaxorAttentionLine"/>
    <w:uiPriority w:val="1"/>
    <w:rsid w:val="007C1E73"/>
  </w:style>
  <w:style w:type="paragraph" w:customStyle="1" w:styleId="SecondAddressee">
    <w:name w:val="Second Addressee"/>
    <w:basedOn w:val="BodyText"/>
    <w:link w:val="SecondAddresseeChar"/>
    <w:uiPriority w:val="2"/>
    <w:qFormat/>
    <w:rsid w:val="001F62DB"/>
    <w:pPr>
      <w:spacing w:before="480"/>
      <w:contextualSpacing/>
    </w:pPr>
  </w:style>
  <w:style w:type="character" w:customStyle="1" w:styleId="SecondAddresseeChar">
    <w:name w:val="Second Addressee Char"/>
    <w:basedOn w:val="BodyTextChar"/>
    <w:link w:val="SecondAddressee"/>
    <w:uiPriority w:val="2"/>
    <w:rsid w:val="001F62DB"/>
  </w:style>
  <w:style w:type="paragraph" w:customStyle="1" w:styleId="SubjectLine">
    <w:name w:val="Subject Line"/>
    <w:basedOn w:val="BodyText"/>
    <w:next w:val="Salutation"/>
    <w:link w:val="SubjectLineChar"/>
    <w:uiPriority w:val="2"/>
    <w:qFormat/>
    <w:rsid w:val="001F5433"/>
  </w:style>
  <w:style w:type="character" w:customStyle="1" w:styleId="SubjectLineChar">
    <w:name w:val="Subject Line Char"/>
    <w:basedOn w:val="BodyTextChar"/>
    <w:link w:val="SubjectLine"/>
    <w:uiPriority w:val="2"/>
    <w:rsid w:val="007C1E73"/>
  </w:style>
  <w:style w:type="paragraph" w:customStyle="1" w:styleId="Enclosure">
    <w:name w:val="Enclosure"/>
    <w:basedOn w:val="BodyText"/>
    <w:next w:val="CCLine"/>
    <w:link w:val="EnclosureChar"/>
    <w:uiPriority w:val="6"/>
    <w:qFormat/>
    <w:rsid w:val="00084782"/>
    <w:pPr>
      <w:tabs>
        <w:tab w:val="left" w:pos="720"/>
        <w:tab w:val="left" w:pos="1440"/>
      </w:tabs>
      <w:spacing w:before="480"/>
    </w:pPr>
  </w:style>
  <w:style w:type="character" w:customStyle="1" w:styleId="EnclosureChar">
    <w:name w:val="Enclosure Char"/>
    <w:basedOn w:val="BodyTextChar"/>
    <w:link w:val="Enclosure"/>
    <w:uiPriority w:val="6"/>
    <w:rsid w:val="007C1E73"/>
  </w:style>
  <w:style w:type="paragraph" w:customStyle="1" w:styleId="CCLine">
    <w:name w:val="CC Line"/>
    <w:basedOn w:val="BodyText"/>
    <w:next w:val="CCLine2"/>
    <w:link w:val="CCLineChar"/>
    <w:uiPriority w:val="7"/>
    <w:qFormat/>
    <w:rsid w:val="00084782"/>
    <w:pPr>
      <w:tabs>
        <w:tab w:val="left" w:pos="720"/>
      </w:tabs>
      <w:spacing w:before="480"/>
    </w:pPr>
  </w:style>
  <w:style w:type="character" w:customStyle="1" w:styleId="CCLineChar">
    <w:name w:val="CC Line Char"/>
    <w:basedOn w:val="BodyTextChar"/>
    <w:link w:val="CCLine"/>
    <w:uiPriority w:val="7"/>
    <w:rsid w:val="007C1E73"/>
  </w:style>
  <w:style w:type="paragraph" w:customStyle="1" w:styleId="CCLine2">
    <w:name w:val="CC Line 2"/>
    <w:basedOn w:val="BodyText"/>
    <w:next w:val="CCLine3"/>
    <w:link w:val="CCLine2Char"/>
    <w:uiPriority w:val="7"/>
    <w:unhideWhenUsed/>
    <w:rsid w:val="00084782"/>
    <w:pPr>
      <w:spacing w:before="0"/>
      <w:ind w:left="720"/>
    </w:pPr>
  </w:style>
  <w:style w:type="character" w:customStyle="1" w:styleId="CCLine2Char">
    <w:name w:val="CC Line 2 Char"/>
    <w:basedOn w:val="BodyTextChar"/>
    <w:link w:val="CCLine2"/>
    <w:uiPriority w:val="7"/>
    <w:rsid w:val="007C1E73"/>
  </w:style>
  <w:style w:type="paragraph" w:customStyle="1" w:styleId="CCLine3">
    <w:name w:val="CC Line 3"/>
    <w:basedOn w:val="BodyText"/>
    <w:next w:val="CCLine2"/>
    <w:link w:val="CCLine3Char"/>
    <w:uiPriority w:val="7"/>
    <w:semiHidden/>
    <w:unhideWhenUsed/>
    <w:qFormat/>
    <w:rsid w:val="00084782"/>
    <w:pPr>
      <w:ind w:left="720"/>
    </w:pPr>
  </w:style>
  <w:style w:type="character" w:customStyle="1" w:styleId="CCLine3Char">
    <w:name w:val="CC Line 3 Char"/>
    <w:basedOn w:val="BodyTextChar"/>
    <w:link w:val="CCLine3"/>
    <w:uiPriority w:val="7"/>
    <w:semiHidden/>
    <w:rsid w:val="007C1E73"/>
  </w:style>
  <w:style w:type="paragraph" w:customStyle="1" w:styleId="BCC">
    <w:name w:val="BCC"/>
    <w:basedOn w:val="BodyText"/>
    <w:next w:val="CCLine2"/>
    <w:link w:val="BCCChar"/>
    <w:uiPriority w:val="9"/>
    <w:unhideWhenUsed/>
    <w:rsid w:val="00084782"/>
    <w:pPr>
      <w:tabs>
        <w:tab w:val="left" w:pos="720"/>
      </w:tabs>
      <w:spacing w:before="0"/>
    </w:pPr>
  </w:style>
  <w:style w:type="character" w:customStyle="1" w:styleId="BCCChar">
    <w:name w:val="BCC Char"/>
    <w:basedOn w:val="BodyTextChar"/>
    <w:link w:val="BCC"/>
    <w:uiPriority w:val="9"/>
    <w:rsid w:val="007C1E73"/>
  </w:style>
  <w:style w:type="paragraph" w:styleId="BodyTextIndent">
    <w:name w:val="Body Text Indent"/>
    <w:basedOn w:val="Normal"/>
    <w:link w:val="BodyTextIndentChar"/>
    <w:unhideWhenUsed/>
    <w:rsid w:val="00A17667"/>
    <w:pPr>
      <w:ind w:left="360"/>
    </w:pPr>
    <w:rPr>
      <w:rFonts w:ascii="Arial" w:hAnsi="Arial" w:cs="Arial"/>
      <w:szCs w:val="24"/>
    </w:rPr>
  </w:style>
  <w:style w:type="character" w:customStyle="1" w:styleId="BodyTextIndentChar">
    <w:name w:val="Body Text Indent Char"/>
    <w:basedOn w:val="DefaultParagraphFont"/>
    <w:link w:val="BodyTextIndent"/>
    <w:rsid w:val="00A17667"/>
    <w:rPr>
      <w:rFonts w:ascii="Arial" w:eastAsia="Times New Roman" w:hAnsi="Arial" w:cs="Arial"/>
      <w:sz w:val="24"/>
      <w:szCs w:val="24"/>
    </w:rPr>
  </w:style>
  <w:style w:type="character" w:styleId="Hyperlink">
    <w:name w:val="Hyperlink"/>
    <w:uiPriority w:val="99"/>
    <w:rsid w:val="00A17667"/>
    <w:rPr>
      <w:rFonts w:cs="Times New Roman"/>
      <w:color w:val="0000FF"/>
      <w:u w:val="single"/>
    </w:rPr>
  </w:style>
  <w:style w:type="character" w:styleId="PlaceholderText">
    <w:name w:val="Placeholder Text"/>
    <w:basedOn w:val="DefaultParagraphFont"/>
    <w:uiPriority w:val="99"/>
    <w:semiHidden/>
    <w:rsid w:val="00A17667"/>
    <w:rPr>
      <w:color w:val="808080"/>
    </w:rPr>
  </w:style>
  <w:style w:type="character" w:styleId="UnresolvedMention">
    <w:name w:val="Unresolved Mention"/>
    <w:basedOn w:val="DefaultParagraphFont"/>
    <w:uiPriority w:val="99"/>
    <w:semiHidden/>
    <w:unhideWhenUsed/>
    <w:rsid w:val="00276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TCProject@hhs.texas.gov" TargetMode="External"/><Relationship Id="rId18" Type="http://schemas.openxmlformats.org/officeDocument/2006/relationships/hyperlink" Target="https://hhs.texas.gov/laws-regulations/forms/4000-4999/form-4116-state-texas-purchase-vouche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MHContracts@hhs.texas.gov" TargetMode="External"/><Relationship Id="rId17" Type="http://schemas.openxmlformats.org/officeDocument/2006/relationships/hyperlink" Target="https://hhs.texas.gov/laws-regulations/forms/4000-4999/form-4116-state-texas-purchase-voucher" TargetMode="External"/><Relationship Id="rId2" Type="http://schemas.openxmlformats.org/officeDocument/2006/relationships/customXml" Target="../customXml/item2.xml"/><Relationship Id="rId16" Type="http://schemas.openxmlformats.org/officeDocument/2006/relationships/hyperlink" Target="https://www.bing.com/search?q=residential+treament+center+project+family+agreement&amp;cvid=bdef7a751c5f4503bd275c2c58b28eaf&amp;gs_lcrp=EgZjaHJvbWUyBggAEEUYOTIICAEQ6QcY_FXSAQg4Nzc5ajBqMagCALACAA&amp;FORM=ANAB01&amp;PC=U53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TCProject@hhs.texas.gov"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hs.texas.gov/sites/default/files/documents/laws-regulations/forms/3301/3301.pdf" TargetMode="External"/><Relationship Id="rId23" Type="http://schemas.openxmlformats.org/officeDocument/2006/relationships/glossaryDocument" Target="glossary/document.xml"/><Relationship Id="rId10" Type="http://schemas.openxmlformats.org/officeDocument/2006/relationships/hyperlink" Target="mailto:MHContracts@hhs.texas.gov"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ing.com/search?q=residential+treament+center+project+family+agreement&amp;cvid=bdef7a751c5f4503bd275c2c58b28eaf&amp;gs_lcrp=EgZjaHJvbWUyBggAEEUYOTIICAEQ6QcY_FXSAQg4Nzc5ajBqMagCALACAA&amp;FORM=ANAB01&amp;PC=U531"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ickinson321\Downloads\hhsc-stationery-color%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EBB2C27D1D46E0AEF84E1A3B5BE10E"/>
        <w:category>
          <w:name w:val="General"/>
          <w:gallery w:val="placeholder"/>
        </w:category>
        <w:types>
          <w:type w:val="bbPlcHdr"/>
        </w:types>
        <w:behaviors>
          <w:behavior w:val="content"/>
        </w:behaviors>
        <w:guid w:val="{D52D0AF9-F708-406E-9D3D-582B7A42712B}"/>
      </w:docPartPr>
      <w:docPartBody>
        <w:p w:rsidR="00B20EDA" w:rsidRDefault="00312834" w:rsidP="00312834">
          <w:pPr>
            <w:pStyle w:val="59EBB2C27D1D46E0AEF84E1A3B5BE10E1"/>
          </w:pPr>
          <w:r w:rsidRPr="009A1C55">
            <w:rPr>
              <w:rStyle w:val="PlaceholderText"/>
              <w:rFonts w:eastAsiaTheme="minorEastAsia"/>
            </w:rPr>
            <w:t>Choose an item.</w:t>
          </w:r>
        </w:p>
      </w:docPartBody>
    </w:docPart>
    <w:docPart>
      <w:docPartPr>
        <w:name w:val="E758C3A064334315AA7A779B4E4077A5"/>
        <w:category>
          <w:name w:val="General"/>
          <w:gallery w:val="placeholder"/>
        </w:category>
        <w:types>
          <w:type w:val="bbPlcHdr"/>
        </w:types>
        <w:behaviors>
          <w:behavior w:val="content"/>
        </w:behaviors>
        <w:guid w:val="{C2E8AF94-8AF0-4E2C-9C7E-C31EFB4AACF2}"/>
      </w:docPartPr>
      <w:docPartBody>
        <w:p w:rsidR="00B20EDA" w:rsidRDefault="00312834" w:rsidP="00312834">
          <w:pPr>
            <w:pStyle w:val="E758C3A064334315AA7A779B4E4077A51"/>
          </w:pPr>
          <w:r w:rsidRPr="00D00082">
            <w:rPr>
              <w:rStyle w:val="PlaceholderText"/>
              <w:rFonts w:eastAsiaTheme="minorEastAsia"/>
            </w:rPr>
            <w:t>Click or tap to enter a date.</w:t>
          </w:r>
        </w:p>
      </w:docPartBody>
    </w:docPart>
    <w:docPart>
      <w:docPartPr>
        <w:name w:val="101F93817C164CE0B3846F69F5354541"/>
        <w:category>
          <w:name w:val="General"/>
          <w:gallery w:val="placeholder"/>
        </w:category>
        <w:types>
          <w:type w:val="bbPlcHdr"/>
        </w:types>
        <w:behaviors>
          <w:behavior w:val="content"/>
        </w:behaviors>
        <w:guid w:val="{EB67B161-BEDF-4043-9454-BBF10E21E064}"/>
      </w:docPartPr>
      <w:docPartBody>
        <w:p w:rsidR="00B20EDA" w:rsidRDefault="00312834" w:rsidP="00312834">
          <w:pPr>
            <w:pStyle w:val="101F93817C164CE0B3846F69F5354541"/>
          </w:pPr>
          <w:r w:rsidRPr="009A1C55">
            <w:rPr>
              <w:rStyle w:val="PlaceholderText"/>
            </w:rPr>
            <w:t>Choose an item.</w:t>
          </w:r>
        </w:p>
      </w:docPartBody>
    </w:docPart>
    <w:docPart>
      <w:docPartPr>
        <w:name w:val="0DCC5C8C635D42B5A95944FE6E8D621F"/>
        <w:category>
          <w:name w:val="General"/>
          <w:gallery w:val="placeholder"/>
        </w:category>
        <w:types>
          <w:type w:val="bbPlcHdr"/>
        </w:types>
        <w:behaviors>
          <w:behavior w:val="content"/>
        </w:behaviors>
        <w:guid w:val="{8E37016A-0D01-4DBA-A675-7614793F3723}"/>
      </w:docPartPr>
      <w:docPartBody>
        <w:p w:rsidR="00B20EDA" w:rsidRDefault="00312834" w:rsidP="00312834">
          <w:pPr>
            <w:pStyle w:val="0DCC5C8C635D42B5A95944FE6E8D621F"/>
          </w:pPr>
          <w:r w:rsidRPr="00D00082">
            <w:rPr>
              <w:rStyle w:val="PlaceholderText"/>
            </w:rPr>
            <w:t>Click or tap to enter a date.</w:t>
          </w:r>
        </w:p>
      </w:docPartBody>
    </w:docPart>
    <w:docPart>
      <w:docPartPr>
        <w:name w:val="64E129AEFB8E42B6AE2ED403F3338B6E"/>
        <w:category>
          <w:name w:val="General"/>
          <w:gallery w:val="placeholder"/>
        </w:category>
        <w:types>
          <w:type w:val="bbPlcHdr"/>
        </w:types>
        <w:behaviors>
          <w:behavior w:val="content"/>
        </w:behaviors>
        <w:guid w:val="{BB41EC76-B3F9-4719-BA51-F0AEFDFE6974}"/>
      </w:docPartPr>
      <w:docPartBody>
        <w:p w:rsidR="00B20EDA" w:rsidRDefault="00312834" w:rsidP="00312834">
          <w:pPr>
            <w:pStyle w:val="64E129AEFB8E42B6AE2ED403F3338B6E"/>
          </w:pPr>
          <w:r w:rsidRPr="009A1C55">
            <w:rPr>
              <w:rStyle w:val="PlaceholderText"/>
            </w:rPr>
            <w:t>Choose an item.</w:t>
          </w:r>
        </w:p>
      </w:docPartBody>
    </w:docPart>
    <w:docPart>
      <w:docPartPr>
        <w:name w:val="44976036FA1A46E098BA2E00A028E1BF"/>
        <w:category>
          <w:name w:val="General"/>
          <w:gallery w:val="placeholder"/>
        </w:category>
        <w:types>
          <w:type w:val="bbPlcHdr"/>
        </w:types>
        <w:behaviors>
          <w:behavior w:val="content"/>
        </w:behaviors>
        <w:guid w:val="{67C5D491-6EEE-4E12-86B2-4332AFFC3B7F}"/>
      </w:docPartPr>
      <w:docPartBody>
        <w:p w:rsidR="00B20EDA" w:rsidRDefault="00312834" w:rsidP="00312834">
          <w:pPr>
            <w:pStyle w:val="44976036FA1A46E098BA2E00A028E1BF"/>
          </w:pPr>
          <w:r w:rsidRPr="00D0008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34"/>
    <w:rsid w:val="00312834"/>
    <w:rsid w:val="00B20EDA"/>
    <w:rsid w:val="00CC6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834"/>
    <w:rPr>
      <w:color w:val="808080"/>
    </w:rPr>
  </w:style>
  <w:style w:type="paragraph" w:customStyle="1" w:styleId="59EBB2C27D1D46E0AEF84E1A3B5BE10E1">
    <w:name w:val="59EBB2C27D1D46E0AEF84E1A3B5BE10E1"/>
    <w:rsid w:val="00312834"/>
    <w:pPr>
      <w:spacing w:after="0" w:line="240" w:lineRule="auto"/>
    </w:pPr>
    <w:rPr>
      <w:rFonts w:ascii="Times New Roman" w:eastAsia="Times New Roman" w:hAnsi="Times New Roman" w:cs="Times New Roman"/>
      <w:kern w:val="0"/>
      <w:sz w:val="24"/>
      <w:szCs w:val="20"/>
      <w14:ligatures w14:val="none"/>
    </w:rPr>
  </w:style>
  <w:style w:type="paragraph" w:customStyle="1" w:styleId="E758C3A064334315AA7A779B4E4077A51">
    <w:name w:val="E758C3A064334315AA7A779B4E4077A51"/>
    <w:rsid w:val="00312834"/>
    <w:pPr>
      <w:spacing w:after="0" w:line="240" w:lineRule="auto"/>
    </w:pPr>
    <w:rPr>
      <w:rFonts w:ascii="Times New Roman" w:eastAsia="Times New Roman" w:hAnsi="Times New Roman" w:cs="Times New Roman"/>
      <w:kern w:val="0"/>
      <w:sz w:val="24"/>
      <w:szCs w:val="20"/>
      <w14:ligatures w14:val="none"/>
    </w:rPr>
  </w:style>
  <w:style w:type="paragraph" w:customStyle="1" w:styleId="101F93817C164CE0B3846F69F5354541">
    <w:name w:val="101F93817C164CE0B3846F69F5354541"/>
    <w:rsid w:val="00312834"/>
  </w:style>
  <w:style w:type="paragraph" w:customStyle="1" w:styleId="0DCC5C8C635D42B5A95944FE6E8D621F">
    <w:name w:val="0DCC5C8C635D42B5A95944FE6E8D621F"/>
    <w:rsid w:val="00312834"/>
  </w:style>
  <w:style w:type="paragraph" w:customStyle="1" w:styleId="64E129AEFB8E42B6AE2ED403F3338B6E">
    <w:name w:val="64E129AEFB8E42B6AE2ED403F3338B6E"/>
    <w:rsid w:val="00312834"/>
  </w:style>
  <w:style w:type="paragraph" w:customStyle="1" w:styleId="44976036FA1A46E098BA2E00A028E1BF">
    <w:name w:val="44976036FA1A46E098BA2E00A028E1BF"/>
    <w:rsid w:val="00312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HS Basic Theme 2.0">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2F0102BBF35429B72CB89F3A15151" ma:contentTypeVersion="6" ma:contentTypeDescription="Create a new document." ma:contentTypeScope="" ma:versionID="c75aecfee3754338e491b1a8cfe04b20">
  <xsd:schema xmlns:xsd="http://www.w3.org/2001/XMLSchema" xmlns:xs="http://www.w3.org/2001/XMLSchema" xmlns:p="http://schemas.microsoft.com/office/2006/metadata/properties" xmlns:ns2="c190c2cc-a1ae-409e-af80-ed02aaa43278" xmlns:ns3="c3b3cd2d-a12f-447f-8e6a-1ede7cdf3fa3" targetNamespace="http://schemas.microsoft.com/office/2006/metadata/properties" ma:root="true" ma:fieldsID="4b7363a596674836c8f2a088a161ff3e" ns2:_="" ns3:_="">
    <xsd:import namespace="c190c2cc-a1ae-409e-af80-ed02aaa43278"/>
    <xsd:import namespace="c3b3cd2d-a12f-447f-8e6a-1ede7cdf3f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0c2cc-a1ae-409e-af80-ed02aaa432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3cd2d-a12f-447f-8e6a-1ede7cdf3f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Title.XSL" StyleName="GOST - Title Sort" Version="2003"/>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ABE99-A81C-45E7-B276-0FF097399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0c2cc-a1ae-409e-af80-ed02aaa43278"/>
    <ds:schemaRef ds:uri="c3b3cd2d-a12f-447f-8e6a-1ede7cdf3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183692-6581-43FB-BB6F-589C6607DB20}">
  <ds:schemaRefs>
    <ds:schemaRef ds:uri="http://schemas.openxmlformats.org/officeDocument/2006/bibliography"/>
  </ds:schemaRefs>
</ds:datastoreItem>
</file>

<file path=customXml/itemProps3.xml><?xml version="1.0" encoding="utf-8"?>
<ds:datastoreItem xmlns:ds="http://schemas.openxmlformats.org/officeDocument/2006/customXml" ds:itemID="{85589733-E5F5-4828-964A-EAF65AAB5B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hhsc-stationery-color (1)</Template>
  <TotalTime>1</TotalTime>
  <Pages>5</Pages>
  <Words>1309</Words>
  <Characters>8509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HHS</Company>
  <LinksUpToDate>false</LinksUpToDate>
  <CharactersWithSpaces>9799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Dickinson,Christopher M (HHSC/DSHS)</dc:creator>
  <cp:keywords/>
  <dc:description>Template updated 10/27/2021.</dc:description>
  <cp:lastModifiedBy>Ryman,Alan (HHSC)</cp:lastModifiedBy>
  <cp:revision>2</cp:revision>
  <dcterms:created xsi:type="dcterms:W3CDTF">2024-11-05T20:32:00Z</dcterms:created>
  <dcterms:modified xsi:type="dcterms:W3CDTF">2024-11-05T20:32:00Z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415fcf9f-e3ee-48ba-8070-f558eece1ccc</vt:lpwstr>
  </property>
</Properties>
</file>