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F48" w:rsidRPr="00320BAB" w:rsidRDefault="007E608C" w:rsidP="00A53751">
      <w:pPr>
        <w:spacing w:after="0"/>
        <w:ind w:left="0"/>
        <w:jc w:val="left"/>
        <w:rPr>
          <w:rFonts w:cs="Times New Roman"/>
          <w:b/>
          <w:bCs/>
          <w:color w:val="000000"/>
          <w:szCs w:val="24"/>
        </w:rPr>
      </w:pPr>
      <w:r w:rsidRPr="00320BAB">
        <w:rPr>
          <w:rFonts w:cs="Times New Roman"/>
          <w:noProof/>
        </w:rPr>
        <w:drawing>
          <wp:inline distT="0" distB="0" distL="0" distR="0">
            <wp:extent cx="5943600" cy="1613263"/>
            <wp:effectExtent l="0" t="0" r="0" b="635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13263"/>
                    </a:xfrm>
                    <a:prstGeom prst="rect">
                      <a:avLst/>
                    </a:prstGeom>
                    <a:noFill/>
                    <a:ln>
                      <a:noFill/>
                    </a:ln>
                  </pic:spPr>
                </pic:pic>
              </a:graphicData>
            </a:graphic>
          </wp:inline>
        </w:drawing>
      </w:r>
    </w:p>
    <w:p w:rsidR="00FC7F48" w:rsidRPr="00320BAB" w:rsidRDefault="00FC7F48" w:rsidP="002F7A9A">
      <w:pPr>
        <w:spacing w:after="0"/>
        <w:jc w:val="center"/>
        <w:rPr>
          <w:rFonts w:cs="Times New Roman"/>
          <w:b/>
          <w:bCs/>
          <w:color w:val="000000"/>
          <w:szCs w:val="24"/>
        </w:rPr>
      </w:pPr>
    </w:p>
    <w:p w:rsidR="00FC7F48" w:rsidRPr="00320BAB" w:rsidRDefault="00D2582B" w:rsidP="002F7A9A">
      <w:pPr>
        <w:spacing w:after="0"/>
        <w:jc w:val="center"/>
        <w:rPr>
          <w:rFonts w:cs="Times New Roman"/>
          <w:b/>
          <w:bCs/>
          <w:color w:val="000000"/>
          <w:sz w:val="32"/>
          <w:szCs w:val="32"/>
        </w:rPr>
      </w:pPr>
      <w:r>
        <w:rPr>
          <w:rFonts w:cs="Times New Roman"/>
          <w:b/>
          <w:bCs/>
          <w:color w:val="000000"/>
          <w:sz w:val="32"/>
          <w:szCs w:val="32"/>
        </w:rPr>
        <w:t>Phil Wilson</w:t>
      </w:r>
      <w:r w:rsidR="00FC7F48" w:rsidRPr="00320BAB">
        <w:rPr>
          <w:rFonts w:cs="Times New Roman"/>
          <w:b/>
          <w:bCs/>
          <w:color w:val="000000"/>
          <w:sz w:val="32"/>
          <w:szCs w:val="32"/>
        </w:rPr>
        <w:t>,</w:t>
      </w:r>
      <w:r>
        <w:rPr>
          <w:rFonts w:cs="Times New Roman"/>
          <w:b/>
          <w:bCs/>
          <w:color w:val="000000"/>
          <w:sz w:val="32"/>
          <w:szCs w:val="32"/>
        </w:rPr>
        <w:t xml:space="preserve"> Interim</w:t>
      </w:r>
      <w:r w:rsidR="00FC7F48" w:rsidRPr="00320BAB">
        <w:rPr>
          <w:rFonts w:cs="Times New Roman"/>
          <w:b/>
          <w:bCs/>
          <w:color w:val="000000"/>
          <w:sz w:val="32"/>
          <w:szCs w:val="32"/>
        </w:rPr>
        <w:t xml:space="preserve"> Executive Commissioner</w:t>
      </w:r>
    </w:p>
    <w:p w:rsidR="00FC7F48" w:rsidRPr="00320BAB" w:rsidRDefault="00FC7F48" w:rsidP="002F7A9A">
      <w:pPr>
        <w:spacing w:after="0"/>
        <w:jc w:val="center"/>
        <w:rPr>
          <w:rFonts w:cs="Times New Roman"/>
          <w:b/>
          <w:bCs/>
          <w:color w:val="000000"/>
          <w:sz w:val="32"/>
          <w:szCs w:val="32"/>
        </w:rPr>
      </w:pPr>
    </w:p>
    <w:p w:rsidR="00FC7F48" w:rsidRPr="00320BAB" w:rsidRDefault="00FC7F48" w:rsidP="002F7A9A">
      <w:pPr>
        <w:spacing w:after="0"/>
        <w:jc w:val="center"/>
        <w:rPr>
          <w:rFonts w:cs="Times New Roman"/>
          <w:b/>
          <w:bCs/>
          <w:color w:val="000000"/>
          <w:sz w:val="32"/>
          <w:szCs w:val="32"/>
        </w:rPr>
      </w:pPr>
    </w:p>
    <w:p w:rsidR="00047FFA" w:rsidRPr="00320BAB" w:rsidRDefault="00FC7F48" w:rsidP="002F7A9A">
      <w:pPr>
        <w:spacing w:after="0"/>
        <w:jc w:val="center"/>
        <w:rPr>
          <w:rFonts w:cs="Times New Roman"/>
          <w:b/>
          <w:bCs/>
          <w:color w:val="000000"/>
          <w:sz w:val="32"/>
          <w:szCs w:val="32"/>
        </w:rPr>
      </w:pPr>
      <w:r w:rsidRPr="00320BAB">
        <w:rPr>
          <w:rFonts w:cs="Times New Roman"/>
          <w:b/>
          <w:bCs/>
          <w:color w:val="000000"/>
          <w:sz w:val="32"/>
          <w:szCs w:val="32"/>
        </w:rPr>
        <w:t>Request for Applications (RFA)</w:t>
      </w:r>
    </w:p>
    <w:p w:rsidR="00FC7F48" w:rsidRPr="00320BAB" w:rsidRDefault="00047FFA" w:rsidP="002F7A9A">
      <w:pPr>
        <w:spacing w:after="0"/>
        <w:jc w:val="center"/>
        <w:rPr>
          <w:rFonts w:cs="Times New Roman"/>
          <w:b/>
          <w:bCs/>
          <w:color w:val="000000"/>
          <w:sz w:val="32"/>
          <w:szCs w:val="32"/>
        </w:rPr>
      </w:pPr>
      <w:r w:rsidRPr="00320BAB">
        <w:rPr>
          <w:rFonts w:cs="Times New Roman"/>
          <w:b/>
          <w:bCs/>
          <w:color w:val="000000"/>
          <w:sz w:val="32"/>
          <w:szCs w:val="32"/>
        </w:rPr>
        <w:t>F</w:t>
      </w:r>
      <w:r w:rsidR="00FC7F48" w:rsidRPr="00320BAB">
        <w:rPr>
          <w:rFonts w:cs="Times New Roman"/>
          <w:b/>
          <w:bCs/>
          <w:color w:val="000000"/>
          <w:sz w:val="32"/>
          <w:szCs w:val="32"/>
        </w:rPr>
        <w:t>or</w:t>
      </w:r>
    </w:p>
    <w:p w:rsidR="00047FFA" w:rsidRPr="00320BAB" w:rsidRDefault="00047FFA" w:rsidP="002F7A9A">
      <w:pPr>
        <w:spacing w:after="0"/>
        <w:jc w:val="center"/>
        <w:rPr>
          <w:rFonts w:cs="Times New Roman"/>
          <w:b/>
          <w:bCs/>
          <w:color w:val="000000"/>
          <w:sz w:val="32"/>
          <w:szCs w:val="32"/>
        </w:rPr>
      </w:pPr>
    </w:p>
    <w:p w:rsidR="00047FFA" w:rsidRPr="00320BAB" w:rsidRDefault="009E3A98" w:rsidP="002F7A9A">
      <w:pPr>
        <w:spacing w:after="0"/>
        <w:jc w:val="center"/>
        <w:rPr>
          <w:rFonts w:cs="Times New Roman"/>
          <w:b/>
          <w:sz w:val="32"/>
          <w:szCs w:val="32"/>
        </w:rPr>
      </w:pPr>
      <w:r w:rsidRPr="00320BAB">
        <w:rPr>
          <w:rFonts w:cs="Times New Roman"/>
          <w:b/>
          <w:bCs/>
          <w:color w:val="000000"/>
          <w:sz w:val="32"/>
          <w:szCs w:val="32"/>
        </w:rPr>
        <w:t xml:space="preserve">Healthy </w:t>
      </w:r>
      <w:r w:rsidR="002735C8">
        <w:rPr>
          <w:rFonts w:cs="Times New Roman"/>
          <w:b/>
          <w:bCs/>
          <w:color w:val="000000"/>
          <w:sz w:val="32"/>
          <w:szCs w:val="32"/>
        </w:rPr>
        <w:t>Community Collaborative</w:t>
      </w:r>
      <w:r w:rsidR="00C91942" w:rsidRPr="00320BAB">
        <w:rPr>
          <w:rFonts w:cs="Times New Roman"/>
          <w:b/>
          <w:bCs/>
          <w:color w:val="000000"/>
          <w:sz w:val="32"/>
          <w:szCs w:val="32"/>
        </w:rPr>
        <w:t xml:space="preserve"> </w:t>
      </w:r>
      <w:r w:rsidR="00233BCC">
        <w:rPr>
          <w:rFonts w:cs="Times New Roman"/>
          <w:b/>
          <w:bCs/>
          <w:color w:val="000000"/>
          <w:sz w:val="32"/>
          <w:szCs w:val="32"/>
        </w:rPr>
        <w:t>Rural Expansion</w:t>
      </w:r>
    </w:p>
    <w:p w:rsidR="00FC7F48" w:rsidRPr="00320BAB" w:rsidRDefault="00233BCC" w:rsidP="002F7A9A">
      <w:pPr>
        <w:spacing w:after="0"/>
        <w:jc w:val="center"/>
        <w:rPr>
          <w:rFonts w:cs="Times New Roman"/>
          <w:b/>
          <w:i/>
          <w:sz w:val="32"/>
          <w:szCs w:val="32"/>
        </w:rPr>
      </w:pPr>
      <w:r>
        <w:rPr>
          <w:rFonts w:cs="Times New Roman"/>
          <w:b/>
          <w:sz w:val="32"/>
          <w:szCs w:val="32"/>
        </w:rPr>
        <w:t>Solicitation</w:t>
      </w:r>
      <w:r w:rsidR="00FC7F48" w:rsidRPr="00320BAB">
        <w:rPr>
          <w:rFonts w:cs="Times New Roman"/>
          <w:b/>
          <w:sz w:val="32"/>
          <w:szCs w:val="32"/>
        </w:rPr>
        <w:t xml:space="preserve"> No.</w:t>
      </w:r>
      <w:r w:rsidR="00047FFA" w:rsidRPr="00320BAB">
        <w:rPr>
          <w:rFonts w:cs="Times New Roman"/>
          <w:b/>
          <w:sz w:val="32"/>
          <w:szCs w:val="32"/>
        </w:rPr>
        <w:t xml:space="preserve"> </w:t>
      </w:r>
      <w:r w:rsidR="000D58D0" w:rsidRPr="00320BAB">
        <w:rPr>
          <w:rFonts w:cs="Times New Roman"/>
          <w:b/>
          <w:sz w:val="32"/>
          <w:szCs w:val="32"/>
        </w:rPr>
        <w:t>HHS000</w:t>
      </w:r>
      <w:r w:rsidR="00C4648A" w:rsidRPr="00320BAB">
        <w:rPr>
          <w:rFonts w:cs="Times New Roman"/>
          <w:b/>
          <w:sz w:val="32"/>
          <w:szCs w:val="32"/>
        </w:rPr>
        <w:t>6795</w:t>
      </w:r>
    </w:p>
    <w:p w:rsidR="00FC7F48" w:rsidRPr="00320BAB" w:rsidRDefault="00FC7F48" w:rsidP="002F7A9A">
      <w:pPr>
        <w:spacing w:after="0"/>
        <w:jc w:val="center"/>
        <w:rPr>
          <w:rFonts w:cs="Times New Roman"/>
          <w:b/>
          <w:sz w:val="32"/>
          <w:szCs w:val="32"/>
        </w:rPr>
      </w:pPr>
    </w:p>
    <w:p w:rsidR="00FC7F48" w:rsidRPr="00320BAB" w:rsidRDefault="00FC7F48" w:rsidP="002F7A9A">
      <w:pPr>
        <w:spacing w:after="0"/>
        <w:jc w:val="center"/>
        <w:rPr>
          <w:rFonts w:cs="Times New Roman"/>
          <w:b/>
          <w:i/>
          <w:sz w:val="32"/>
          <w:szCs w:val="32"/>
        </w:rPr>
      </w:pPr>
      <w:r w:rsidRPr="00320BAB">
        <w:rPr>
          <w:rFonts w:cs="Times New Roman"/>
          <w:b/>
          <w:sz w:val="32"/>
          <w:szCs w:val="32"/>
        </w:rPr>
        <w:t>Date of Release:</w:t>
      </w:r>
      <w:r w:rsidR="00047FFA" w:rsidRPr="00320BAB">
        <w:rPr>
          <w:rFonts w:cs="Times New Roman"/>
          <w:b/>
          <w:sz w:val="32"/>
          <w:szCs w:val="32"/>
        </w:rPr>
        <w:t xml:space="preserve"> </w:t>
      </w:r>
      <w:bookmarkStart w:id="0" w:name="_GoBack"/>
      <w:r w:rsidR="0059603E">
        <w:rPr>
          <w:rFonts w:cs="Times New Roman"/>
          <w:b/>
          <w:sz w:val="32"/>
          <w:szCs w:val="32"/>
        </w:rPr>
        <w:t>April</w:t>
      </w:r>
      <w:bookmarkEnd w:id="0"/>
      <w:r w:rsidR="0059603E">
        <w:rPr>
          <w:rFonts w:cs="Times New Roman"/>
          <w:b/>
          <w:sz w:val="32"/>
          <w:szCs w:val="32"/>
        </w:rPr>
        <w:t xml:space="preserve"> </w:t>
      </w:r>
      <w:r w:rsidR="00893B56">
        <w:rPr>
          <w:rFonts w:cs="Times New Roman"/>
          <w:b/>
          <w:sz w:val="32"/>
          <w:szCs w:val="32"/>
        </w:rPr>
        <w:t>8</w:t>
      </w:r>
      <w:r w:rsidR="0059603E">
        <w:rPr>
          <w:rFonts w:cs="Times New Roman"/>
          <w:b/>
          <w:sz w:val="32"/>
          <w:szCs w:val="32"/>
        </w:rPr>
        <w:t>, 2020</w:t>
      </w:r>
    </w:p>
    <w:p w:rsidR="00FC7F48" w:rsidRPr="00320BAB" w:rsidRDefault="00B00118" w:rsidP="002F7A9A">
      <w:pPr>
        <w:spacing w:after="0"/>
        <w:jc w:val="center"/>
        <w:rPr>
          <w:rFonts w:cs="Times New Roman"/>
          <w:b/>
          <w:sz w:val="32"/>
          <w:szCs w:val="32"/>
        </w:rPr>
      </w:pPr>
      <w:r>
        <w:rPr>
          <w:rFonts w:cs="Times New Roman"/>
          <w:b/>
          <w:sz w:val="32"/>
          <w:szCs w:val="32"/>
        </w:rPr>
        <w:t>Application</w:t>
      </w:r>
      <w:r w:rsidR="00FC7F48" w:rsidRPr="00320BAB">
        <w:rPr>
          <w:rFonts w:cs="Times New Roman"/>
          <w:b/>
          <w:sz w:val="32"/>
          <w:szCs w:val="32"/>
        </w:rPr>
        <w:t>s Due:</w:t>
      </w:r>
      <w:r w:rsidR="0059603E">
        <w:rPr>
          <w:rFonts w:cs="Times New Roman"/>
          <w:b/>
          <w:sz w:val="32"/>
          <w:szCs w:val="32"/>
        </w:rPr>
        <w:t xml:space="preserve"> May </w:t>
      </w:r>
      <w:r w:rsidR="00893B56">
        <w:rPr>
          <w:rFonts w:cs="Times New Roman"/>
          <w:b/>
          <w:sz w:val="32"/>
          <w:szCs w:val="32"/>
        </w:rPr>
        <w:t>7</w:t>
      </w:r>
      <w:r w:rsidR="00020059" w:rsidRPr="000D7EAC">
        <w:rPr>
          <w:rFonts w:cs="Times New Roman"/>
          <w:b/>
          <w:sz w:val="32"/>
          <w:szCs w:val="32"/>
        </w:rPr>
        <w:t>, 20</w:t>
      </w:r>
      <w:r w:rsidR="009516B1" w:rsidRPr="000D7EAC">
        <w:rPr>
          <w:rFonts w:cs="Times New Roman"/>
          <w:b/>
          <w:sz w:val="32"/>
          <w:szCs w:val="32"/>
        </w:rPr>
        <w:t>20</w:t>
      </w:r>
      <w:r w:rsidR="00020059" w:rsidRPr="000D7EAC">
        <w:rPr>
          <w:rFonts w:cs="Times New Roman"/>
          <w:b/>
          <w:sz w:val="32"/>
          <w:szCs w:val="32"/>
        </w:rPr>
        <w:t xml:space="preserve"> by </w:t>
      </w:r>
      <w:r w:rsidR="009516B1" w:rsidRPr="000D7EAC">
        <w:rPr>
          <w:rFonts w:cs="Times New Roman"/>
          <w:b/>
          <w:sz w:val="32"/>
          <w:szCs w:val="32"/>
        </w:rPr>
        <w:t>2:00</w:t>
      </w:r>
      <w:r w:rsidR="00047FFA" w:rsidRPr="000D7EAC">
        <w:rPr>
          <w:rFonts w:cs="Times New Roman"/>
          <w:b/>
          <w:sz w:val="32"/>
          <w:szCs w:val="32"/>
        </w:rPr>
        <w:t xml:space="preserve"> p.m. Central Time</w:t>
      </w:r>
    </w:p>
    <w:p w:rsidR="00FC7F48" w:rsidRPr="00320BAB" w:rsidRDefault="00FC7F48" w:rsidP="002F7A9A">
      <w:pPr>
        <w:spacing w:after="0"/>
        <w:jc w:val="center"/>
        <w:rPr>
          <w:rFonts w:cs="Times New Roman"/>
          <w:szCs w:val="24"/>
        </w:rPr>
      </w:pPr>
    </w:p>
    <w:p w:rsidR="00FC7F48" w:rsidRPr="00320BAB" w:rsidRDefault="00FC7F48" w:rsidP="002F7A9A">
      <w:pPr>
        <w:spacing w:after="0"/>
        <w:jc w:val="center"/>
        <w:rPr>
          <w:rFonts w:cs="Times New Roman"/>
          <w:szCs w:val="24"/>
        </w:rPr>
      </w:pPr>
    </w:p>
    <w:p w:rsidR="00FC7F48" w:rsidRDefault="00E533F7" w:rsidP="002F7A9A">
      <w:pPr>
        <w:spacing w:after="0"/>
        <w:jc w:val="center"/>
        <w:rPr>
          <w:rFonts w:cs="Times New Roman"/>
          <w:b/>
          <w:szCs w:val="24"/>
        </w:rPr>
      </w:pPr>
      <w:r w:rsidRPr="00807EBB">
        <w:rPr>
          <w:rFonts w:cs="Times New Roman"/>
          <w:b/>
          <w:szCs w:val="24"/>
        </w:rPr>
        <w:t>Class/Item Code:</w:t>
      </w:r>
    </w:p>
    <w:p w:rsidR="008579D2" w:rsidRDefault="008579D2" w:rsidP="002F7A9A">
      <w:pPr>
        <w:spacing w:after="0"/>
        <w:jc w:val="center"/>
        <w:rPr>
          <w:rFonts w:cs="Times New Roman"/>
          <w:b/>
          <w:szCs w:val="24"/>
        </w:rPr>
      </w:pPr>
      <w:r>
        <w:rPr>
          <w:rFonts w:cs="Times New Roman"/>
          <w:b/>
          <w:szCs w:val="24"/>
        </w:rPr>
        <w:t>924/86 Vocational Training, All Types, including Vocational Rehabilitation and Technical Education</w:t>
      </w:r>
    </w:p>
    <w:p w:rsidR="005F31C4" w:rsidRDefault="005F31C4" w:rsidP="002F7A9A">
      <w:pPr>
        <w:spacing w:after="0"/>
        <w:jc w:val="center"/>
        <w:rPr>
          <w:rFonts w:cs="Times New Roman"/>
          <w:b/>
          <w:szCs w:val="24"/>
        </w:rPr>
      </w:pPr>
      <w:r>
        <w:rPr>
          <w:rFonts w:cs="Times New Roman"/>
          <w:b/>
          <w:szCs w:val="24"/>
        </w:rPr>
        <w:t>952/21 Counseling Services</w:t>
      </w:r>
    </w:p>
    <w:p w:rsidR="005F31C4" w:rsidRDefault="005F31C4" w:rsidP="002F7A9A">
      <w:pPr>
        <w:spacing w:after="0"/>
        <w:jc w:val="center"/>
        <w:rPr>
          <w:rFonts w:cs="Times New Roman"/>
          <w:b/>
          <w:szCs w:val="24"/>
        </w:rPr>
      </w:pPr>
      <w:r>
        <w:rPr>
          <w:rFonts w:cs="Times New Roman"/>
          <w:b/>
          <w:szCs w:val="24"/>
        </w:rPr>
        <w:t>952/49 Housing Services</w:t>
      </w:r>
    </w:p>
    <w:p w:rsidR="008579D2" w:rsidRPr="00807EBB" w:rsidRDefault="008579D2" w:rsidP="002F7A9A">
      <w:pPr>
        <w:spacing w:after="0"/>
        <w:jc w:val="center"/>
        <w:rPr>
          <w:rFonts w:cs="Times New Roman"/>
          <w:b/>
          <w:szCs w:val="24"/>
        </w:rPr>
      </w:pPr>
      <w:r>
        <w:rPr>
          <w:rFonts w:cs="Times New Roman"/>
          <w:b/>
          <w:szCs w:val="24"/>
        </w:rPr>
        <w:t>952/53 Home Management</w:t>
      </w:r>
    </w:p>
    <w:p w:rsidR="00E533F7" w:rsidRPr="00807EBB" w:rsidRDefault="00367C92" w:rsidP="002F7A9A">
      <w:pPr>
        <w:spacing w:after="0"/>
        <w:jc w:val="center"/>
        <w:rPr>
          <w:rFonts w:cs="Times New Roman"/>
          <w:b/>
          <w:szCs w:val="24"/>
        </w:rPr>
      </w:pPr>
      <w:r w:rsidRPr="00807EBB">
        <w:rPr>
          <w:rFonts w:cs="Times New Roman"/>
          <w:b/>
          <w:szCs w:val="24"/>
        </w:rPr>
        <w:t>952/55</w:t>
      </w:r>
      <w:r w:rsidR="00807EBB" w:rsidRPr="00807EBB">
        <w:rPr>
          <w:rFonts w:cs="Times New Roman"/>
          <w:b/>
          <w:szCs w:val="24"/>
        </w:rPr>
        <w:t xml:space="preserve"> Homelessness Prevention Services</w:t>
      </w:r>
    </w:p>
    <w:p w:rsidR="00367C92" w:rsidRDefault="00367C92" w:rsidP="002F7A9A">
      <w:pPr>
        <w:spacing w:after="0"/>
        <w:jc w:val="center"/>
        <w:rPr>
          <w:rFonts w:cs="Times New Roman"/>
          <w:b/>
          <w:szCs w:val="24"/>
        </w:rPr>
      </w:pPr>
      <w:r w:rsidRPr="00807EBB">
        <w:rPr>
          <w:rFonts w:cs="Times New Roman"/>
          <w:b/>
          <w:szCs w:val="24"/>
        </w:rPr>
        <w:t>952/59</w:t>
      </w:r>
      <w:r w:rsidR="00807EBB" w:rsidRPr="00807EBB">
        <w:rPr>
          <w:rFonts w:cs="Times New Roman"/>
          <w:b/>
          <w:szCs w:val="24"/>
        </w:rPr>
        <w:t xml:space="preserve"> Human Services (Not Otherwise Classified)</w:t>
      </w:r>
    </w:p>
    <w:p w:rsidR="008579D2" w:rsidRPr="00807EBB" w:rsidRDefault="008579D2" w:rsidP="002F7A9A">
      <w:pPr>
        <w:spacing w:after="0"/>
        <w:jc w:val="center"/>
        <w:rPr>
          <w:rFonts w:cs="Times New Roman"/>
          <w:b/>
          <w:szCs w:val="24"/>
        </w:rPr>
      </w:pPr>
      <w:r>
        <w:rPr>
          <w:rFonts w:cs="Times New Roman"/>
          <w:b/>
          <w:szCs w:val="24"/>
        </w:rPr>
        <w:t>952/60 Job Search Workshop</w:t>
      </w:r>
    </w:p>
    <w:p w:rsidR="00367C92" w:rsidRDefault="00367C92" w:rsidP="002F7A9A">
      <w:pPr>
        <w:spacing w:after="0"/>
        <w:jc w:val="center"/>
        <w:rPr>
          <w:rFonts w:cs="Times New Roman"/>
          <w:b/>
          <w:szCs w:val="24"/>
        </w:rPr>
      </w:pPr>
      <w:r w:rsidRPr="00807EBB">
        <w:rPr>
          <w:rFonts w:cs="Times New Roman"/>
          <w:b/>
          <w:szCs w:val="24"/>
        </w:rPr>
        <w:t>952/62</w:t>
      </w:r>
      <w:r w:rsidR="00807EBB" w:rsidRPr="00807EBB">
        <w:rPr>
          <w:rFonts w:cs="Times New Roman"/>
          <w:b/>
          <w:szCs w:val="24"/>
        </w:rPr>
        <w:t xml:space="preserve"> Mental Health Services: Vocational, Residential, Etc.</w:t>
      </w:r>
    </w:p>
    <w:p w:rsidR="008579D2" w:rsidRDefault="008579D2" w:rsidP="002F7A9A">
      <w:pPr>
        <w:spacing w:after="0"/>
        <w:jc w:val="center"/>
        <w:rPr>
          <w:rFonts w:cs="Times New Roman"/>
          <w:b/>
          <w:szCs w:val="24"/>
        </w:rPr>
      </w:pPr>
      <w:r>
        <w:rPr>
          <w:rFonts w:cs="Times New Roman"/>
          <w:b/>
          <w:szCs w:val="24"/>
        </w:rPr>
        <w:t>952/68 Personal Care Services</w:t>
      </w:r>
    </w:p>
    <w:p w:rsidR="008579D2" w:rsidRPr="00807EBB" w:rsidRDefault="008579D2" w:rsidP="002F7A9A">
      <w:pPr>
        <w:spacing w:after="0"/>
        <w:jc w:val="center"/>
        <w:rPr>
          <w:rFonts w:cs="Times New Roman"/>
          <w:b/>
          <w:szCs w:val="24"/>
        </w:rPr>
      </w:pPr>
      <w:r>
        <w:rPr>
          <w:rFonts w:cs="Times New Roman"/>
          <w:b/>
          <w:szCs w:val="24"/>
        </w:rPr>
        <w:t>952/78 Safe Housing</w:t>
      </w:r>
    </w:p>
    <w:p w:rsidR="00FC7F48" w:rsidRPr="00320BAB" w:rsidRDefault="00FC7F48" w:rsidP="002F7A9A">
      <w:pPr>
        <w:tabs>
          <w:tab w:val="left" w:pos="1244"/>
        </w:tabs>
        <w:spacing w:after="0"/>
        <w:ind w:left="0"/>
        <w:jc w:val="left"/>
        <w:rPr>
          <w:rFonts w:cs="Times New Roman"/>
          <w:szCs w:val="24"/>
        </w:rPr>
      </w:pPr>
    </w:p>
    <w:p w:rsidR="00AE7868" w:rsidRPr="00320BAB" w:rsidRDefault="00D1470C" w:rsidP="002F7A9A">
      <w:pPr>
        <w:spacing w:after="0"/>
        <w:ind w:left="0"/>
        <w:jc w:val="left"/>
        <w:rPr>
          <w:rFonts w:cs="Times New Roman"/>
          <w:szCs w:val="24"/>
        </w:rPr>
      </w:pPr>
      <w:r w:rsidRPr="00320BAB">
        <w:rPr>
          <w:rFonts w:cs="Times New Roman"/>
          <w:szCs w:val="24"/>
        </w:rPr>
        <w:br w:type="page"/>
      </w:r>
    </w:p>
    <w:sdt>
      <w:sdtPr>
        <w:rPr>
          <w:rFonts w:ascii="Times New Roman" w:eastAsiaTheme="minorHAnsi" w:hAnsi="Times New Roman" w:cstheme="minorBidi"/>
          <w:b w:val="0"/>
          <w:bCs w:val="0"/>
          <w:color w:val="auto"/>
          <w:sz w:val="24"/>
          <w:szCs w:val="22"/>
          <w:lang w:eastAsia="en-US"/>
        </w:rPr>
        <w:id w:val="1985896765"/>
        <w:docPartObj>
          <w:docPartGallery w:val="Table of Contents"/>
          <w:docPartUnique/>
        </w:docPartObj>
      </w:sdtPr>
      <w:sdtEndPr>
        <w:rPr>
          <w:noProof/>
        </w:rPr>
      </w:sdtEndPr>
      <w:sdtContent>
        <w:p w:rsidR="004131A4" w:rsidRPr="009B3158" w:rsidRDefault="004131A4" w:rsidP="002F7A9A">
          <w:pPr>
            <w:pStyle w:val="TOCHeading"/>
            <w:rPr>
              <w:rFonts w:ascii="Times New Roman" w:hAnsi="Times New Roman"/>
            </w:rPr>
          </w:pPr>
          <w:r w:rsidRPr="009B3158">
            <w:rPr>
              <w:rFonts w:ascii="Times New Roman" w:hAnsi="Times New Roman"/>
            </w:rPr>
            <w:t>Contents</w:t>
          </w:r>
        </w:p>
        <w:p w:rsidR="003E36A4" w:rsidRPr="003E36A4" w:rsidRDefault="004131A4">
          <w:pPr>
            <w:pStyle w:val="TOC1"/>
            <w:rPr>
              <w:rFonts w:ascii="Times New Roman" w:eastAsiaTheme="minorEastAsia" w:hAnsi="Times New Roman" w:cs="Times New Roman"/>
              <w:b w:val="0"/>
              <w:bCs w:val="0"/>
              <w:i w:val="0"/>
              <w:iCs w:val="0"/>
              <w:noProof/>
              <w:sz w:val="24"/>
            </w:rPr>
          </w:pPr>
          <w:r w:rsidRPr="003E36A4">
            <w:rPr>
              <w:rFonts w:ascii="Times New Roman" w:hAnsi="Times New Roman" w:cs="Times New Roman"/>
              <w:i w:val="0"/>
              <w:sz w:val="24"/>
            </w:rPr>
            <w:fldChar w:fldCharType="begin"/>
          </w:r>
          <w:r w:rsidRPr="003E36A4">
            <w:rPr>
              <w:rFonts w:ascii="Times New Roman" w:hAnsi="Times New Roman" w:cs="Times New Roman"/>
              <w:i w:val="0"/>
              <w:sz w:val="24"/>
            </w:rPr>
            <w:instrText xml:space="preserve"> TOC \o "1-3" \h \z \u </w:instrText>
          </w:r>
          <w:r w:rsidRPr="003E36A4">
            <w:rPr>
              <w:rFonts w:ascii="Times New Roman" w:hAnsi="Times New Roman" w:cs="Times New Roman"/>
              <w:i w:val="0"/>
              <w:sz w:val="24"/>
            </w:rPr>
            <w:fldChar w:fldCharType="separate"/>
          </w:r>
          <w:hyperlink w:anchor="_Toc36736426" w:history="1">
            <w:r w:rsidR="003E36A4" w:rsidRPr="003E36A4">
              <w:rPr>
                <w:rStyle w:val="Hyperlink"/>
                <w:rFonts w:ascii="Times New Roman" w:hAnsi="Times New Roman" w:cs="Times New Roman"/>
                <w:i w:val="0"/>
                <w:noProof/>
                <w:sz w:val="24"/>
              </w:rPr>
              <w:t>Article I. Executive Summary, Definitions, and Authority</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_Toc36736426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4</w:t>
            </w:r>
            <w:r w:rsidR="003E36A4" w:rsidRPr="003E36A4">
              <w:rPr>
                <w:rFonts w:ascii="Times New Roman" w:hAnsi="Times New Roman" w:cs="Times New Roman"/>
                <w:i w:val="0"/>
                <w:noProof/>
                <w:webHidden/>
                <w:sz w:val="24"/>
              </w:rPr>
              <w:fldChar w:fldCharType="end"/>
            </w:r>
          </w:hyperlink>
        </w:p>
        <w:p w:rsidR="003E36A4" w:rsidRPr="003E36A4" w:rsidRDefault="00893B56">
          <w:pPr>
            <w:pStyle w:val="TOC2"/>
            <w:rPr>
              <w:rFonts w:ascii="Times New Roman" w:eastAsiaTheme="minorEastAsia" w:hAnsi="Times New Roman" w:cs="Times New Roman"/>
            </w:rPr>
          </w:pPr>
          <w:hyperlink w:anchor="_Toc36736427" w:history="1">
            <w:r w:rsidR="003E36A4" w:rsidRPr="003E36A4">
              <w:rPr>
                <w:rStyle w:val="Hyperlink"/>
                <w:rFonts w:ascii="Times New Roman" w:hAnsi="Times New Roman" w:cs="Times New Roman"/>
              </w:rPr>
              <w:t>1.1</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Executive Summary</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_Toc36736427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4</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28" w:history="1">
            <w:r w:rsidR="003E36A4" w:rsidRPr="003E36A4">
              <w:rPr>
                <w:rStyle w:val="Hyperlink"/>
                <w:rFonts w:ascii="Times New Roman" w:hAnsi="Times New Roman" w:cs="Times New Roman"/>
              </w:rPr>
              <w:t>1.2</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Definitions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_Toc36736428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4</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29" w:history="1">
            <w:r w:rsidR="003E36A4" w:rsidRPr="003E36A4">
              <w:rPr>
                <w:rStyle w:val="Hyperlink"/>
                <w:rFonts w:ascii="Times New Roman" w:hAnsi="Times New Roman" w:cs="Times New Roman"/>
              </w:rPr>
              <w:t>1.3</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Authority</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_Toc36736429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6</w:t>
            </w:r>
            <w:r w:rsidR="003E36A4" w:rsidRPr="003E36A4">
              <w:rPr>
                <w:rFonts w:ascii="Times New Roman" w:hAnsi="Times New Roman" w:cs="Times New Roman"/>
                <w:webHidden/>
              </w:rPr>
              <w:fldChar w:fldCharType="end"/>
            </w:r>
          </w:hyperlink>
        </w:p>
        <w:p w:rsidR="003E36A4" w:rsidRPr="003E36A4" w:rsidRDefault="00893B56">
          <w:pPr>
            <w:pStyle w:val="TOC1"/>
            <w:rPr>
              <w:rFonts w:ascii="Times New Roman" w:eastAsiaTheme="minorEastAsia" w:hAnsi="Times New Roman" w:cs="Times New Roman"/>
              <w:b w:val="0"/>
              <w:bCs w:val="0"/>
              <w:i w:val="0"/>
              <w:iCs w:val="0"/>
              <w:noProof/>
              <w:sz w:val="24"/>
            </w:rPr>
          </w:pPr>
          <w:hyperlink w:anchor="_Toc36736430" w:history="1">
            <w:r w:rsidR="003E36A4" w:rsidRPr="003E36A4">
              <w:rPr>
                <w:rStyle w:val="Hyperlink"/>
                <w:rFonts w:ascii="Times New Roman" w:hAnsi="Times New Roman" w:cs="Times New Roman"/>
                <w:i w:val="0"/>
                <w:noProof/>
                <w:sz w:val="24"/>
              </w:rPr>
              <w:t>Article II. Scope of Grant Award</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_Toc36736430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7</w:t>
            </w:r>
            <w:r w:rsidR="003E36A4" w:rsidRPr="003E36A4">
              <w:rPr>
                <w:rFonts w:ascii="Times New Roman" w:hAnsi="Times New Roman" w:cs="Times New Roman"/>
                <w:i w:val="0"/>
                <w:noProof/>
                <w:webHidden/>
                <w:sz w:val="24"/>
              </w:rPr>
              <w:fldChar w:fldCharType="end"/>
            </w:r>
          </w:hyperlink>
        </w:p>
        <w:p w:rsidR="003E36A4" w:rsidRPr="003E36A4" w:rsidRDefault="00893B56">
          <w:pPr>
            <w:pStyle w:val="TOC2"/>
            <w:rPr>
              <w:rFonts w:ascii="Times New Roman" w:eastAsiaTheme="minorEastAsia" w:hAnsi="Times New Roman" w:cs="Times New Roman"/>
            </w:rPr>
          </w:pPr>
          <w:hyperlink w:anchor="_Toc36736431" w:history="1">
            <w:r w:rsidR="003E36A4" w:rsidRPr="003E36A4">
              <w:rPr>
                <w:rStyle w:val="Hyperlink"/>
                <w:rFonts w:ascii="Times New Roman" w:hAnsi="Times New Roman" w:cs="Times New Roman"/>
              </w:rPr>
              <w:t>2.1</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Program Background</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_Toc36736431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7</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32" w:history="1">
            <w:r w:rsidR="003E36A4" w:rsidRPr="003E36A4">
              <w:rPr>
                <w:rStyle w:val="Hyperlink"/>
                <w:rFonts w:ascii="Times New Roman" w:hAnsi="Times New Roman" w:cs="Times New Roman"/>
              </w:rPr>
              <w:t>2.2</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Grant Award and Term</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_Toc36736432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7</w:t>
            </w:r>
            <w:r w:rsidR="003E36A4" w:rsidRPr="003E36A4">
              <w:rPr>
                <w:rFonts w:ascii="Times New Roman" w:hAnsi="Times New Roman" w:cs="Times New Roman"/>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33" w:history="1">
            <w:r w:rsidR="003E36A4" w:rsidRPr="003E36A4">
              <w:rPr>
                <w:rStyle w:val="Hyperlink"/>
                <w:rFonts w:ascii="Times New Roman" w:hAnsi="Times New Roman"/>
                <w:noProof/>
              </w:rPr>
              <w:t>2.2.1</w:t>
            </w:r>
            <w:r w:rsidR="003E36A4" w:rsidRPr="003E36A4">
              <w:rPr>
                <w:rFonts w:ascii="Times New Roman" w:eastAsiaTheme="minorEastAsia" w:hAnsi="Times New Roman"/>
                <w:noProof/>
              </w:rPr>
              <w:tab/>
            </w:r>
            <w:r w:rsidR="003E36A4" w:rsidRPr="003E36A4">
              <w:rPr>
                <w:rStyle w:val="Hyperlink"/>
                <w:rFonts w:ascii="Times New Roman" w:hAnsi="Times New Roman"/>
                <w:noProof/>
              </w:rPr>
              <w:t>Available Funding</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_Toc36736433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7</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34" w:history="1">
            <w:r w:rsidR="003E36A4" w:rsidRPr="003E36A4">
              <w:rPr>
                <w:rStyle w:val="Hyperlink"/>
                <w:rFonts w:ascii="Times New Roman" w:hAnsi="Times New Roman"/>
                <w:noProof/>
              </w:rPr>
              <w:t>2.2.2</w:t>
            </w:r>
            <w:r w:rsidR="003E36A4" w:rsidRPr="003E36A4">
              <w:rPr>
                <w:rFonts w:ascii="Times New Roman" w:eastAsiaTheme="minorEastAsia" w:hAnsi="Times New Roman"/>
                <w:noProof/>
              </w:rPr>
              <w:tab/>
            </w:r>
            <w:r w:rsidR="003E36A4" w:rsidRPr="003E36A4">
              <w:rPr>
                <w:rStyle w:val="Hyperlink"/>
                <w:rFonts w:ascii="Times New Roman" w:hAnsi="Times New Roman"/>
                <w:noProof/>
              </w:rPr>
              <w:t>Grant Term</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_Toc36736434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8</w:t>
            </w:r>
            <w:r w:rsidR="003E36A4" w:rsidRPr="003E36A4">
              <w:rPr>
                <w:rFonts w:ascii="Times New Roman" w:hAnsi="Times New Roman"/>
                <w:noProof/>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35" w:history="1">
            <w:r w:rsidR="003E36A4" w:rsidRPr="003E36A4">
              <w:rPr>
                <w:rStyle w:val="Hyperlink"/>
                <w:rFonts w:ascii="Times New Roman" w:hAnsi="Times New Roman" w:cs="Times New Roman"/>
              </w:rPr>
              <w:t>2.3</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Eligible Applicants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_Toc36736435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8</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36" w:history="1">
            <w:r w:rsidR="003E36A4" w:rsidRPr="003E36A4">
              <w:rPr>
                <w:rStyle w:val="Hyperlink"/>
                <w:rFonts w:ascii="Times New Roman" w:hAnsi="Times New Roman" w:cs="Times New Roman"/>
              </w:rPr>
              <w:t>2.4</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Program Requirements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_Toc36736436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9</w:t>
            </w:r>
            <w:r w:rsidR="003E36A4" w:rsidRPr="003E36A4">
              <w:rPr>
                <w:rFonts w:ascii="Times New Roman" w:hAnsi="Times New Roman" w:cs="Times New Roman"/>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37" w:history="1">
            <w:r w:rsidR="003E36A4" w:rsidRPr="003E36A4">
              <w:rPr>
                <w:rStyle w:val="Hyperlink"/>
                <w:rFonts w:ascii="Times New Roman" w:hAnsi="Times New Roman"/>
                <w:noProof/>
              </w:rPr>
              <w:t>2.4.1</w:t>
            </w:r>
            <w:r w:rsidR="003E36A4" w:rsidRPr="003E36A4">
              <w:rPr>
                <w:rFonts w:ascii="Times New Roman" w:eastAsiaTheme="minorEastAsia" w:hAnsi="Times New Roman"/>
                <w:noProof/>
              </w:rPr>
              <w:tab/>
            </w:r>
            <w:r w:rsidR="003E36A4" w:rsidRPr="003E36A4">
              <w:rPr>
                <w:rStyle w:val="Hyperlink"/>
                <w:rFonts w:ascii="Times New Roman" w:hAnsi="Times New Roman"/>
                <w:noProof/>
              </w:rPr>
              <w:t>Project Design</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_Toc36736437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9</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38" w:history="1">
            <w:r w:rsidR="003E36A4" w:rsidRPr="003E36A4">
              <w:rPr>
                <w:rStyle w:val="Hyperlink"/>
                <w:rFonts w:ascii="Times New Roman" w:hAnsi="Times New Roman"/>
                <w:noProof/>
              </w:rPr>
              <w:t>2.4.2</w:t>
            </w:r>
            <w:r w:rsidR="003E36A4" w:rsidRPr="003E36A4">
              <w:rPr>
                <w:rFonts w:ascii="Times New Roman" w:eastAsiaTheme="minorEastAsia" w:hAnsi="Times New Roman"/>
                <w:noProof/>
              </w:rPr>
              <w:tab/>
            </w:r>
            <w:r w:rsidR="003E36A4" w:rsidRPr="003E36A4">
              <w:rPr>
                <w:rStyle w:val="Hyperlink"/>
                <w:rFonts w:ascii="Times New Roman" w:hAnsi="Times New Roman"/>
                <w:noProof/>
              </w:rPr>
              <w:t>Community Collaborative Requirements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_Toc36736438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10</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39" w:history="1">
            <w:r w:rsidR="003E36A4" w:rsidRPr="003E36A4">
              <w:rPr>
                <w:rStyle w:val="Hyperlink"/>
                <w:rFonts w:ascii="Times New Roman" w:hAnsi="Times New Roman"/>
                <w:noProof/>
              </w:rPr>
              <w:t>2.4.3</w:t>
            </w:r>
            <w:r w:rsidR="003E36A4" w:rsidRPr="003E36A4">
              <w:rPr>
                <w:rFonts w:ascii="Times New Roman" w:eastAsiaTheme="minorEastAsia" w:hAnsi="Times New Roman"/>
                <w:noProof/>
              </w:rPr>
              <w:tab/>
            </w:r>
            <w:r w:rsidR="003E36A4" w:rsidRPr="003E36A4">
              <w:rPr>
                <w:rStyle w:val="Hyperlink"/>
                <w:rFonts w:ascii="Times New Roman" w:hAnsi="Times New Roman"/>
                <w:noProof/>
              </w:rPr>
              <w:t>Core Services and Activities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_Toc36736439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10</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40" w:history="1">
            <w:r w:rsidR="003E36A4" w:rsidRPr="003E36A4">
              <w:rPr>
                <w:rStyle w:val="Hyperlink"/>
                <w:rFonts w:ascii="Times New Roman" w:hAnsi="Times New Roman"/>
                <w:noProof/>
              </w:rPr>
              <w:t>2.4.4</w:t>
            </w:r>
            <w:r w:rsidR="003E36A4" w:rsidRPr="003E36A4">
              <w:rPr>
                <w:rFonts w:ascii="Times New Roman" w:eastAsiaTheme="minorEastAsia" w:hAnsi="Times New Roman"/>
                <w:noProof/>
              </w:rPr>
              <w:tab/>
            </w:r>
            <w:r w:rsidR="003E36A4" w:rsidRPr="003E36A4">
              <w:rPr>
                <w:rStyle w:val="Hyperlink"/>
                <w:rFonts w:ascii="Times New Roman" w:hAnsi="Times New Roman"/>
                <w:noProof/>
              </w:rPr>
              <w:t>Optional Project Services and Activities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_Toc36736440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11</w:t>
            </w:r>
            <w:r w:rsidR="003E36A4" w:rsidRPr="003E36A4">
              <w:rPr>
                <w:rFonts w:ascii="Times New Roman" w:hAnsi="Times New Roman"/>
                <w:noProof/>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41" w:history="1">
            <w:r w:rsidR="003E36A4" w:rsidRPr="003E36A4">
              <w:rPr>
                <w:rStyle w:val="Hyperlink"/>
                <w:rFonts w:ascii="Times New Roman" w:hAnsi="Times New Roman" w:cs="Times New Roman"/>
              </w:rPr>
              <w:t>2.6</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Project Performance and Reporting Requirements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_Toc36736441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13</w:t>
            </w:r>
            <w:r w:rsidR="003E36A4" w:rsidRPr="003E36A4">
              <w:rPr>
                <w:rFonts w:ascii="Times New Roman" w:hAnsi="Times New Roman" w:cs="Times New Roman"/>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42" w:history="1">
            <w:r w:rsidR="003E36A4" w:rsidRPr="003E36A4">
              <w:rPr>
                <w:rStyle w:val="Hyperlink"/>
                <w:rFonts w:ascii="Times New Roman" w:hAnsi="Times New Roman"/>
                <w:noProof/>
              </w:rPr>
              <w:t>2.6.1</w:t>
            </w:r>
            <w:r w:rsidR="003E36A4" w:rsidRPr="003E36A4">
              <w:rPr>
                <w:rFonts w:ascii="Times New Roman" w:eastAsiaTheme="minorEastAsia" w:hAnsi="Times New Roman"/>
                <w:noProof/>
              </w:rPr>
              <w:tab/>
            </w:r>
            <w:r w:rsidR="003E36A4" w:rsidRPr="003E36A4">
              <w:rPr>
                <w:rStyle w:val="Hyperlink"/>
                <w:rFonts w:ascii="Times New Roman" w:hAnsi="Times New Roman"/>
                <w:noProof/>
              </w:rPr>
              <w:t>Statewide Behavioral Health Coordinating Council Reports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_Toc36736442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13</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43" w:history="1">
            <w:r w:rsidR="003E36A4" w:rsidRPr="003E36A4">
              <w:rPr>
                <w:rStyle w:val="Hyperlink"/>
                <w:rFonts w:ascii="Times New Roman" w:hAnsi="Times New Roman"/>
                <w:noProof/>
              </w:rPr>
              <w:t>2.6.2</w:t>
            </w:r>
            <w:r w:rsidR="003E36A4" w:rsidRPr="003E36A4">
              <w:rPr>
                <w:rFonts w:ascii="Times New Roman" w:eastAsiaTheme="minorEastAsia" w:hAnsi="Times New Roman"/>
                <w:noProof/>
              </w:rPr>
              <w:tab/>
            </w:r>
            <w:r w:rsidR="003E36A4" w:rsidRPr="003E36A4">
              <w:rPr>
                <w:rStyle w:val="Hyperlink"/>
                <w:rFonts w:ascii="Times New Roman" w:hAnsi="Times New Roman"/>
                <w:noProof/>
              </w:rPr>
              <w:t>Performance Reports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_Toc36736443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14</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44" w:history="1">
            <w:r w:rsidR="003E36A4" w:rsidRPr="003E36A4">
              <w:rPr>
                <w:rStyle w:val="Hyperlink"/>
                <w:rFonts w:ascii="Times New Roman" w:hAnsi="Times New Roman"/>
                <w:noProof/>
              </w:rPr>
              <w:t>2.6.3</w:t>
            </w:r>
            <w:r w:rsidR="003E36A4" w:rsidRPr="003E36A4">
              <w:rPr>
                <w:rFonts w:ascii="Times New Roman" w:eastAsiaTheme="minorEastAsia" w:hAnsi="Times New Roman"/>
                <w:noProof/>
              </w:rPr>
              <w:tab/>
            </w:r>
            <w:r w:rsidR="003E36A4" w:rsidRPr="003E36A4">
              <w:rPr>
                <w:rStyle w:val="Hyperlink"/>
                <w:rFonts w:ascii="Times New Roman" w:hAnsi="Times New Roman"/>
                <w:noProof/>
              </w:rPr>
              <w:t>Expenditure and Match Reports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_Toc36736444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15</w:t>
            </w:r>
            <w:r w:rsidR="003E36A4" w:rsidRPr="003E36A4">
              <w:rPr>
                <w:rFonts w:ascii="Times New Roman" w:hAnsi="Times New Roman"/>
                <w:noProof/>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45" w:history="1">
            <w:r w:rsidR="003E36A4" w:rsidRPr="003E36A4">
              <w:rPr>
                <w:rStyle w:val="Hyperlink"/>
                <w:rFonts w:ascii="Times New Roman" w:hAnsi="Times New Roman" w:cs="Times New Roman"/>
              </w:rPr>
              <w:t>2.7</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Prohibitions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_Toc36736445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15</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46" w:history="1">
            <w:r w:rsidR="003E36A4" w:rsidRPr="003E36A4">
              <w:rPr>
                <w:rStyle w:val="Hyperlink"/>
                <w:rFonts w:ascii="Times New Roman" w:hAnsi="Times New Roman" w:cs="Times New Roman"/>
              </w:rPr>
              <w:t>2.8</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Standards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_Toc36736446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16</w:t>
            </w:r>
            <w:r w:rsidR="003E36A4" w:rsidRPr="003E36A4">
              <w:rPr>
                <w:rFonts w:ascii="Times New Roman" w:hAnsi="Times New Roman" w:cs="Times New Roman"/>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47" w:history="1">
            <w:r w:rsidR="003E36A4" w:rsidRPr="003E36A4">
              <w:rPr>
                <w:rStyle w:val="Hyperlink"/>
                <w:rFonts w:ascii="Times New Roman" w:hAnsi="Times New Roman"/>
                <w:noProof/>
              </w:rPr>
              <w:t>2.8.1</w:t>
            </w:r>
            <w:r w:rsidR="003E36A4" w:rsidRPr="003E36A4">
              <w:rPr>
                <w:rFonts w:ascii="Times New Roman" w:eastAsiaTheme="minorEastAsia" w:hAnsi="Times New Roman"/>
                <w:noProof/>
              </w:rPr>
              <w:tab/>
            </w:r>
            <w:r w:rsidR="003E36A4" w:rsidRPr="003E36A4">
              <w:rPr>
                <w:rStyle w:val="Hyperlink"/>
                <w:rFonts w:ascii="Times New Roman" w:hAnsi="Times New Roman"/>
                <w:noProof/>
              </w:rPr>
              <w:t>Texas Administrative Code</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_Toc36736447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16</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48" w:history="1">
            <w:r w:rsidR="003E36A4" w:rsidRPr="003E36A4">
              <w:rPr>
                <w:rStyle w:val="Hyperlink"/>
                <w:rFonts w:ascii="Times New Roman" w:hAnsi="Times New Roman"/>
                <w:noProof/>
              </w:rPr>
              <w:t>2.8.2</w:t>
            </w:r>
            <w:r w:rsidR="003E36A4" w:rsidRPr="003E36A4">
              <w:rPr>
                <w:rFonts w:ascii="Times New Roman" w:eastAsiaTheme="minorEastAsia" w:hAnsi="Times New Roman"/>
                <w:noProof/>
              </w:rPr>
              <w:tab/>
            </w:r>
            <w:r w:rsidR="003E36A4" w:rsidRPr="003E36A4">
              <w:rPr>
                <w:rStyle w:val="Hyperlink"/>
                <w:rFonts w:ascii="Times New Roman" w:hAnsi="Times New Roman"/>
                <w:noProof/>
              </w:rPr>
              <w:t>Federal Rules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_Toc36736448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17</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49" w:history="1">
            <w:r w:rsidR="003E36A4" w:rsidRPr="003E36A4">
              <w:rPr>
                <w:rStyle w:val="Hyperlink"/>
                <w:rFonts w:ascii="Times New Roman" w:hAnsi="Times New Roman"/>
                <w:noProof/>
              </w:rPr>
              <w:t>2.8.3</w:t>
            </w:r>
            <w:r w:rsidR="003E36A4" w:rsidRPr="003E36A4">
              <w:rPr>
                <w:rFonts w:ascii="Times New Roman" w:eastAsiaTheme="minorEastAsia" w:hAnsi="Times New Roman"/>
                <w:noProof/>
              </w:rPr>
              <w:tab/>
            </w:r>
            <w:r w:rsidR="003E36A4" w:rsidRPr="003E36A4">
              <w:rPr>
                <w:rStyle w:val="Hyperlink"/>
                <w:rFonts w:ascii="Times New Roman" w:hAnsi="Times New Roman"/>
                <w:noProof/>
              </w:rPr>
              <w:t>Uniform Administrative Requirements, Cost Principles, and Audit Requirements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_Toc36736449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18</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50" w:history="1">
            <w:r w:rsidR="003E36A4" w:rsidRPr="003E36A4">
              <w:rPr>
                <w:rStyle w:val="Hyperlink"/>
                <w:rFonts w:ascii="Times New Roman" w:hAnsi="Times New Roman"/>
                <w:noProof/>
              </w:rPr>
              <w:t>2.8.4</w:t>
            </w:r>
            <w:r w:rsidR="003E36A4" w:rsidRPr="003E36A4">
              <w:rPr>
                <w:rFonts w:ascii="Times New Roman" w:eastAsiaTheme="minorEastAsia" w:hAnsi="Times New Roman"/>
                <w:noProof/>
              </w:rPr>
              <w:tab/>
            </w:r>
            <w:r w:rsidR="003E36A4" w:rsidRPr="003E36A4">
              <w:rPr>
                <w:rStyle w:val="Hyperlink"/>
                <w:rFonts w:ascii="Times New Roman" w:hAnsi="Times New Roman"/>
                <w:noProof/>
              </w:rPr>
              <w:t>Civil Rights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_Toc36736450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18</w:t>
            </w:r>
            <w:r w:rsidR="003E36A4" w:rsidRPr="003E36A4">
              <w:rPr>
                <w:rFonts w:ascii="Times New Roman" w:hAnsi="Times New Roman"/>
                <w:noProof/>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51" w:history="1">
            <w:r w:rsidR="003E36A4" w:rsidRPr="003E36A4">
              <w:rPr>
                <w:rStyle w:val="Hyperlink"/>
                <w:rFonts w:ascii="Times New Roman" w:hAnsi="Times New Roman" w:cs="Times New Roman"/>
              </w:rPr>
              <w:t>2.9</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Data Use Agreement</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_Toc36736451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19</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52" w:history="1">
            <w:r w:rsidR="003E36A4" w:rsidRPr="003E36A4">
              <w:rPr>
                <w:rStyle w:val="Hyperlink"/>
                <w:rFonts w:ascii="Times New Roman" w:hAnsi="Times New Roman" w:cs="Times New Roman"/>
              </w:rPr>
              <w:t>2.10</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No Guarantee of Volume, Usage or Compensation</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_Toc36736452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19</w:t>
            </w:r>
            <w:r w:rsidR="003E36A4" w:rsidRPr="003E36A4">
              <w:rPr>
                <w:rFonts w:ascii="Times New Roman" w:hAnsi="Times New Roman" w:cs="Times New Roman"/>
                <w:webHidden/>
              </w:rPr>
              <w:fldChar w:fldCharType="end"/>
            </w:r>
          </w:hyperlink>
        </w:p>
        <w:p w:rsidR="003E36A4" w:rsidRPr="003E36A4" w:rsidRDefault="00893B56">
          <w:pPr>
            <w:pStyle w:val="TOC1"/>
            <w:rPr>
              <w:rFonts w:ascii="Times New Roman" w:eastAsiaTheme="minorEastAsia" w:hAnsi="Times New Roman" w:cs="Times New Roman"/>
              <w:b w:val="0"/>
              <w:bCs w:val="0"/>
              <w:i w:val="0"/>
              <w:iCs w:val="0"/>
              <w:noProof/>
              <w:sz w:val="24"/>
            </w:rPr>
          </w:pPr>
          <w:hyperlink w:anchor="_Toc36736453" w:history="1">
            <w:r w:rsidR="003E36A4" w:rsidRPr="003E36A4">
              <w:rPr>
                <w:rStyle w:val="Hyperlink"/>
                <w:rFonts w:ascii="Times New Roman" w:hAnsi="Times New Roman" w:cs="Times New Roman"/>
                <w:i w:val="0"/>
                <w:noProof/>
                <w:sz w:val="24"/>
              </w:rPr>
              <w:t>Article III. Administrative Information</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_Toc36736453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20</w:t>
            </w:r>
            <w:r w:rsidR="003E36A4" w:rsidRPr="003E36A4">
              <w:rPr>
                <w:rFonts w:ascii="Times New Roman" w:hAnsi="Times New Roman" w:cs="Times New Roman"/>
                <w:i w:val="0"/>
                <w:noProof/>
                <w:webHidden/>
                <w:sz w:val="24"/>
              </w:rPr>
              <w:fldChar w:fldCharType="end"/>
            </w:r>
          </w:hyperlink>
        </w:p>
        <w:p w:rsidR="003E36A4" w:rsidRPr="003E36A4" w:rsidRDefault="00893B56">
          <w:pPr>
            <w:pStyle w:val="TOC2"/>
            <w:rPr>
              <w:rFonts w:ascii="Times New Roman" w:eastAsiaTheme="minorEastAsia" w:hAnsi="Times New Roman" w:cs="Times New Roman"/>
            </w:rPr>
          </w:pPr>
          <w:hyperlink w:anchor="_Toc36736454" w:history="1">
            <w:r w:rsidR="003E36A4" w:rsidRPr="003E36A4">
              <w:rPr>
                <w:rStyle w:val="Hyperlink"/>
                <w:rFonts w:ascii="Times New Roman" w:hAnsi="Times New Roman" w:cs="Times New Roman"/>
              </w:rPr>
              <w:t>3.1</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Schedule of Events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_Toc36736454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20</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55" w:history="1">
            <w:r w:rsidR="003E36A4" w:rsidRPr="003E36A4">
              <w:rPr>
                <w:rStyle w:val="Hyperlink"/>
                <w:rFonts w:ascii="Times New Roman" w:hAnsi="Times New Roman" w:cs="Times New Roman"/>
              </w:rPr>
              <w:t>3.2</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Changes, Amendment or Modification to Solicitation</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_Toc36736455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20</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56" w:history="1">
            <w:r w:rsidR="003E36A4" w:rsidRPr="003E36A4">
              <w:rPr>
                <w:rStyle w:val="Hyperlink"/>
                <w:rFonts w:ascii="Times New Roman" w:hAnsi="Times New Roman" w:cs="Times New Roman"/>
              </w:rPr>
              <w:t>3.3</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Irregularities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_Toc36736456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20</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57" w:history="1">
            <w:r w:rsidR="003E36A4" w:rsidRPr="003E36A4">
              <w:rPr>
                <w:rStyle w:val="Hyperlink"/>
                <w:rFonts w:ascii="Times New Roman" w:hAnsi="Times New Roman" w:cs="Times New Roman"/>
              </w:rPr>
              <w:t>3.4</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Inquiries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_Toc36736457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20</w:t>
            </w:r>
            <w:r w:rsidR="003E36A4" w:rsidRPr="003E36A4">
              <w:rPr>
                <w:rFonts w:ascii="Times New Roman" w:hAnsi="Times New Roman" w:cs="Times New Roman"/>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58" w:history="1">
            <w:r w:rsidR="003E36A4" w:rsidRPr="003E36A4">
              <w:rPr>
                <w:rStyle w:val="Hyperlink"/>
                <w:rFonts w:ascii="Times New Roman" w:hAnsi="Times New Roman"/>
                <w:noProof/>
              </w:rPr>
              <w:t>3.4.1</w:t>
            </w:r>
            <w:r w:rsidR="003E36A4" w:rsidRPr="003E36A4">
              <w:rPr>
                <w:rFonts w:ascii="Times New Roman" w:eastAsiaTheme="minorEastAsia" w:hAnsi="Times New Roman"/>
                <w:noProof/>
              </w:rPr>
              <w:tab/>
            </w:r>
            <w:r w:rsidR="003E36A4" w:rsidRPr="003E36A4">
              <w:rPr>
                <w:rStyle w:val="Hyperlink"/>
                <w:rFonts w:ascii="Times New Roman" w:hAnsi="Times New Roman"/>
                <w:noProof/>
              </w:rPr>
              <w:t>Point of Contact</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_Toc36736458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20</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59" w:history="1">
            <w:r w:rsidR="003E36A4" w:rsidRPr="003E36A4">
              <w:rPr>
                <w:rStyle w:val="Hyperlink"/>
                <w:rFonts w:ascii="Times New Roman" w:hAnsi="Times New Roman"/>
                <w:noProof/>
              </w:rPr>
              <w:t>3.4.2</w:t>
            </w:r>
            <w:r w:rsidR="003E36A4" w:rsidRPr="003E36A4">
              <w:rPr>
                <w:rFonts w:ascii="Times New Roman" w:eastAsiaTheme="minorEastAsia" w:hAnsi="Times New Roman"/>
                <w:noProof/>
              </w:rPr>
              <w:tab/>
            </w:r>
            <w:r w:rsidR="003E36A4" w:rsidRPr="003E36A4">
              <w:rPr>
                <w:rStyle w:val="Hyperlink"/>
                <w:rFonts w:ascii="Times New Roman" w:hAnsi="Times New Roman"/>
                <w:noProof/>
              </w:rPr>
              <w:t>Prohibited Communications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_Toc36736459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21</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60" w:history="1">
            <w:r w:rsidR="003E36A4" w:rsidRPr="003E36A4">
              <w:rPr>
                <w:rStyle w:val="Hyperlink"/>
                <w:rFonts w:ascii="Times New Roman" w:hAnsi="Times New Roman"/>
                <w:noProof/>
              </w:rPr>
              <w:t>3.4.3</w:t>
            </w:r>
            <w:r w:rsidR="003E36A4" w:rsidRPr="003E36A4">
              <w:rPr>
                <w:rFonts w:ascii="Times New Roman" w:eastAsiaTheme="minorEastAsia" w:hAnsi="Times New Roman"/>
                <w:noProof/>
              </w:rPr>
              <w:tab/>
            </w:r>
            <w:r w:rsidR="003E36A4" w:rsidRPr="003E36A4">
              <w:rPr>
                <w:rStyle w:val="Hyperlink"/>
                <w:rFonts w:ascii="Times New Roman" w:hAnsi="Times New Roman"/>
                <w:noProof/>
              </w:rPr>
              <w:t>Questions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_Toc36736460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21</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61" w:history="1">
            <w:r w:rsidR="003E36A4" w:rsidRPr="003E36A4">
              <w:rPr>
                <w:rStyle w:val="Hyperlink"/>
                <w:rFonts w:ascii="Times New Roman" w:hAnsi="Times New Roman"/>
                <w:noProof/>
              </w:rPr>
              <w:t>3.4.4</w:t>
            </w:r>
            <w:r w:rsidR="003E36A4" w:rsidRPr="003E36A4">
              <w:rPr>
                <w:rFonts w:ascii="Times New Roman" w:eastAsiaTheme="minorEastAsia" w:hAnsi="Times New Roman"/>
                <w:noProof/>
              </w:rPr>
              <w:tab/>
            </w:r>
            <w:r w:rsidR="003E36A4" w:rsidRPr="003E36A4">
              <w:rPr>
                <w:rStyle w:val="Hyperlink"/>
                <w:rFonts w:ascii="Times New Roman" w:hAnsi="Times New Roman"/>
                <w:noProof/>
              </w:rPr>
              <w:t>Clarification Request Made by Applicant</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_Toc36736461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21</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62" w:history="1">
            <w:r w:rsidR="003E36A4" w:rsidRPr="003E36A4">
              <w:rPr>
                <w:rStyle w:val="Hyperlink"/>
                <w:rFonts w:ascii="Times New Roman" w:hAnsi="Times New Roman"/>
                <w:noProof/>
              </w:rPr>
              <w:t>3.4.5</w:t>
            </w:r>
            <w:r w:rsidR="003E36A4" w:rsidRPr="003E36A4">
              <w:rPr>
                <w:rFonts w:ascii="Times New Roman" w:eastAsiaTheme="minorEastAsia" w:hAnsi="Times New Roman"/>
                <w:noProof/>
              </w:rPr>
              <w:tab/>
            </w:r>
            <w:r w:rsidR="003E36A4" w:rsidRPr="003E36A4">
              <w:rPr>
                <w:rStyle w:val="Hyperlink"/>
                <w:rFonts w:ascii="Times New Roman" w:hAnsi="Times New Roman"/>
                <w:noProof/>
              </w:rPr>
              <w:t>Responses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_Toc36736462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21</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63" w:history="1">
            <w:r w:rsidR="003E36A4" w:rsidRPr="003E36A4">
              <w:rPr>
                <w:rStyle w:val="Hyperlink"/>
                <w:rFonts w:ascii="Times New Roman" w:hAnsi="Times New Roman"/>
                <w:noProof/>
              </w:rPr>
              <w:t>3.4.6</w:t>
            </w:r>
            <w:r w:rsidR="003E36A4" w:rsidRPr="003E36A4">
              <w:rPr>
                <w:rFonts w:ascii="Times New Roman" w:eastAsiaTheme="minorEastAsia" w:hAnsi="Times New Roman"/>
                <w:noProof/>
              </w:rPr>
              <w:tab/>
            </w:r>
            <w:r w:rsidR="003E36A4" w:rsidRPr="003E36A4">
              <w:rPr>
                <w:rStyle w:val="Hyperlink"/>
                <w:rFonts w:ascii="Times New Roman" w:hAnsi="Times New Roman"/>
                <w:noProof/>
              </w:rPr>
              <w:t>Applicant Conference</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_Toc36736463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22</w:t>
            </w:r>
            <w:r w:rsidR="003E36A4" w:rsidRPr="003E36A4">
              <w:rPr>
                <w:rFonts w:ascii="Times New Roman" w:hAnsi="Times New Roman"/>
                <w:noProof/>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64" w:history="1">
            <w:r w:rsidR="003E36A4" w:rsidRPr="003E36A4">
              <w:rPr>
                <w:rStyle w:val="Hyperlink"/>
                <w:rFonts w:ascii="Times New Roman" w:hAnsi="Times New Roman" w:cs="Times New Roman"/>
              </w:rPr>
              <w:t>3.5</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Solicitation  Response Composition</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_Toc36736464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22</w:t>
            </w:r>
            <w:r w:rsidR="003E36A4" w:rsidRPr="003E36A4">
              <w:rPr>
                <w:rFonts w:ascii="Times New Roman" w:hAnsi="Times New Roman" w:cs="Times New Roman"/>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65" w:history="1">
            <w:r w:rsidR="003E36A4" w:rsidRPr="003E36A4">
              <w:rPr>
                <w:rStyle w:val="Hyperlink"/>
                <w:rFonts w:ascii="Times New Roman" w:hAnsi="Times New Roman"/>
                <w:noProof/>
              </w:rPr>
              <w:t>3.5.1</w:t>
            </w:r>
            <w:r w:rsidR="003E36A4" w:rsidRPr="003E36A4">
              <w:rPr>
                <w:rFonts w:ascii="Times New Roman" w:eastAsiaTheme="minorEastAsia" w:hAnsi="Times New Roman"/>
                <w:noProof/>
              </w:rPr>
              <w:tab/>
            </w:r>
            <w:r w:rsidR="003E36A4" w:rsidRPr="003E36A4">
              <w:rPr>
                <w:rStyle w:val="Hyperlink"/>
                <w:rFonts w:ascii="Times New Roman" w:hAnsi="Times New Roman"/>
                <w:noProof/>
              </w:rPr>
              <w:t>Generally</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_Toc36736465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22</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66" w:history="1">
            <w:r w:rsidR="003E36A4" w:rsidRPr="003E36A4">
              <w:rPr>
                <w:rStyle w:val="Hyperlink"/>
                <w:rFonts w:ascii="Times New Roman" w:hAnsi="Times New Roman"/>
                <w:noProof/>
              </w:rPr>
              <w:t>3.5.2</w:t>
            </w:r>
            <w:r w:rsidR="003E36A4" w:rsidRPr="003E36A4">
              <w:rPr>
                <w:rFonts w:ascii="Times New Roman" w:eastAsiaTheme="minorEastAsia" w:hAnsi="Times New Roman"/>
                <w:noProof/>
              </w:rPr>
              <w:tab/>
            </w:r>
            <w:r w:rsidR="003E36A4" w:rsidRPr="003E36A4">
              <w:rPr>
                <w:rStyle w:val="Hyperlink"/>
                <w:rFonts w:ascii="Times New Roman" w:hAnsi="Times New Roman"/>
                <w:noProof/>
              </w:rPr>
              <w:t>Submission in Separate Parts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_Toc36736466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22</w:t>
            </w:r>
            <w:r w:rsidR="003E36A4" w:rsidRPr="003E36A4">
              <w:rPr>
                <w:rFonts w:ascii="Times New Roman" w:hAnsi="Times New Roman"/>
                <w:noProof/>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67" w:history="1">
            <w:r w:rsidR="003E36A4" w:rsidRPr="003E36A4">
              <w:rPr>
                <w:rStyle w:val="Hyperlink"/>
                <w:rFonts w:ascii="Times New Roman" w:hAnsi="Times New Roman" w:cs="Times New Roman"/>
              </w:rPr>
              <w:t>3.6</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Solicitation Package Submission and Delivery</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_Toc36736467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23</w:t>
            </w:r>
            <w:r w:rsidR="003E36A4" w:rsidRPr="003E36A4">
              <w:rPr>
                <w:rFonts w:ascii="Times New Roman" w:hAnsi="Times New Roman" w:cs="Times New Roman"/>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68" w:history="1">
            <w:r w:rsidR="003E36A4" w:rsidRPr="003E36A4">
              <w:rPr>
                <w:rStyle w:val="Hyperlink"/>
                <w:rFonts w:ascii="Times New Roman" w:hAnsi="Times New Roman"/>
                <w:noProof/>
              </w:rPr>
              <w:t>3.6.1</w:t>
            </w:r>
            <w:r w:rsidR="003E36A4" w:rsidRPr="003E36A4">
              <w:rPr>
                <w:rFonts w:ascii="Times New Roman" w:eastAsiaTheme="minorEastAsia" w:hAnsi="Times New Roman"/>
                <w:noProof/>
              </w:rPr>
              <w:tab/>
            </w:r>
            <w:r w:rsidR="003E36A4" w:rsidRPr="003E36A4">
              <w:rPr>
                <w:rStyle w:val="Hyperlink"/>
                <w:rFonts w:ascii="Times New Roman" w:hAnsi="Times New Roman"/>
                <w:noProof/>
              </w:rPr>
              <w:t>Deadline</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_Toc36736468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23</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69" w:history="1">
            <w:r w:rsidR="003E36A4" w:rsidRPr="003E36A4">
              <w:rPr>
                <w:rStyle w:val="Hyperlink"/>
                <w:rFonts w:ascii="Times New Roman" w:hAnsi="Times New Roman"/>
                <w:noProof/>
              </w:rPr>
              <w:t>3.6.2</w:t>
            </w:r>
            <w:r w:rsidR="003E36A4" w:rsidRPr="003E36A4">
              <w:rPr>
                <w:rFonts w:ascii="Times New Roman" w:eastAsiaTheme="minorEastAsia" w:hAnsi="Times New Roman"/>
                <w:noProof/>
              </w:rPr>
              <w:tab/>
            </w:r>
            <w:r w:rsidR="003E36A4" w:rsidRPr="003E36A4">
              <w:rPr>
                <w:rStyle w:val="Hyperlink"/>
                <w:rFonts w:ascii="Times New Roman" w:hAnsi="Times New Roman"/>
                <w:noProof/>
              </w:rPr>
              <w:t>Labeling</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_Toc36736469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23</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70" w:history="1">
            <w:r w:rsidR="003E36A4" w:rsidRPr="003E36A4">
              <w:rPr>
                <w:rStyle w:val="Hyperlink"/>
                <w:rFonts w:ascii="Times New Roman" w:hAnsi="Times New Roman"/>
                <w:noProof/>
              </w:rPr>
              <w:t>3.6.3</w:t>
            </w:r>
            <w:r w:rsidR="003E36A4" w:rsidRPr="003E36A4">
              <w:rPr>
                <w:rFonts w:ascii="Times New Roman" w:eastAsiaTheme="minorEastAsia" w:hAnsi="Times New Roman"/>
                <w:noProof/>
              </w:rPr>
              <w:tab/>
            </w:r>
            <w:r w:rsidR="003E36A4" w:rsidRPr="003E36A4">
              <w:rPr>
                <w:rStyle w:val="Hyperlink"/>
                <w:rFonts w:ascii="Times New Roman" w:hAnsi="Times New Roman"/>
                <w:noProof/>
              </w:rPr>
              <w:t>Delivery</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_Toc36736470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23</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71" w:history="1">
            <w:r w:rsidR="003E36A4" w:rsidRPr="003E36A4">
              <w:rPr>
                <w:rStyle w:val="Hyperlink"/>
                <w:rFonts w:ascii="Times New Roman" w:hAnsi="Times New Roman"/>
                <w:noProof/>
              </w:rPr>
              <w:t>3.6.4</w:t>
            </w:r>
            <w:r w:rsidR="003E36A4" w:rsidRPr="003E36A4">
              <w:rPr>
                <w:rFonts w:ascii="Times New Roman" w:eastAsiaTheme="minorEastAsia" w:hAnsi="Times New Roman"/>
                <w:noProof/>
              </w:rPr>
              <w:tab/>
            </w:r>
            <w:r w:rsidR="003E36A4" w:rsidRPr="003E36A4">
              <w:rPr>
                <w:rStyle w:val="Hyperlink"/>
                <w:rFonts w:ascii="Times New Roman" w:hAnsi="Times New Roman"/>
                <w:noProof/>
              </w:rPr>
              <w:t>Alterations, Modifications, and Withdrawals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_Toc36736471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24</w:t>
            </w:r>
            <w:r w:rsidR="003E36A4" w:rsidRPr="003E36A4">
              <w:rPr>
                <w:rFonts w:ascii="Times New Roman" w:hAnsi="Times New Roman"/>
                <w:noProof/>
                <w:webHidden/>
              </w:rPr>
              <w:fldChar w:fldCharType="end"/>
            </w:r>
          </w:hyperlink>
        </w:p>
        <w:p w:rsidR="003E36A4" w:rsidRPr="003E36A4" w:rsidRDefault="00893B56">
          <w:pPr>
            <w:pStyle w:val="TOC1"/>
            <w:rPr>
              <w:rFonts w:ascii="Times New Roman" w:eastAsiaTheme="minorEastAsia" w:hAnsi="Times New Roman" w:cs="Times New Roman"/>
              <w:b w:val="0"/>
              <w:bCs w:val="0"/>
              <w:i w:val="0"/>
              <w:iCs w:val="0"/>
              <w:noProof/>
              <w:sz w:val="24"/>
            </w:rPr>
          </w:pPr>
          <w:hyperlink w:anchor="_Toc36736472" w:history="1">
            <w:r w:rsidR="003E36A4" w:rsidRPr="003E36A4">
              <w:rPr>
                <w:rStyle w:val="Hyperlink"/>
                <w:rFonts w:ascii="Times New Roman" w:hAnsi="Times New Roman" w:cs="Times New Roman"/>
                <w:i w:val="0"/>
                <w:noProof/>
                <w:sz w:val="24"/>
              </w:rPr>
              <w:t>Article IV. Application Evaluation and Award Process</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_Toc36736472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24</w:t>
            </w:r>
            <w:r w:rsidR="003E36A4" w:rsidRPr="003E36A4">
              <w:rPr>
                <w:rFonts w:ascii="Times New Roman" w:hAnsi="Times New Roman" w:cs="Times New Roman"/>
                <w:i w:val="0"/>
                <w:noProof/>
                <w:webHidden/>
                <w:sz w:val="24"/>
              </w:rPr>
              <w:fldChar w:fldCharType="end"/>
            </w:r>
          </w:hyperlink>
        </w:p>
        <w:p w:rsidR="003E36A4" w:rsidRPr="003E36A4" w:rsidRDefault="00893B56">
          <w:pPr>
            <w:pStyle w:val="TOC2"/>
            <w:rPr>
              <w:rFonts w:ascii="Times New Roman" w:eastAsiaTheme="minorEastAsia" w:hAnsi="Times New Roman" w:cs="Times New Roman"/>
            </w:rPr>
          </w:pPr>
          <w:hyperlink w:anchor="_Toc36736473" w:history="1">
            <w:r w:rsidR="003E36A4" w:rsidRPr="003E36A4">
              <w:rPr>
                <w:rStyle w:val="Hyperlink"/>
                <w:rFonts w:ascii="Times New Roman" w:hAnsi="Times New Roman" w:cs="Times New Roman"/>
              </w:rPr>
              <w:t>4.1</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Generally</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_Toc36736473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24</w:t>
            </w:r>
            <w:r w:rsidR="003E36A4" w:rsidRPr="003E36A4">
              <w:rPr>
                <w:rFonts w:ascii="Times New Roman" w:hAnsi="Times New Roman" w:cs="Times New Roman"/>
                <w:webHidden/>
              </w:rPr>
              <w:fldChar w:fldCharType="end"/>
            </w:r>
          </w:hyperlink>
        </w:p>
        <w:p w:rsidR="003E36A4" w:rsidRPr="003E36A4" w:rsidRDefault="00893B56">
          <w:pPr>
            <w:pStyle w:val="TOC3"/>
            <w:tabs>
              <w:tab w:val="left" w:pos="1440"/>
              <w:tab w:val="right" w:leader="dot" w:pos="9350"/>
            </w:tabs>
            <w:rPr>
              <w:rFonts w:ascii="Times New Roman" w:eastAsiaTheme="minorEastAsia" w:hAnsi="Times New Roman"/>
              <w:noProof/>
            </w:rPr>
          </w:pPr>
          <w:hyperlink w:anchor="_Toc36736474" w:history="1">
            <w:r w:rsidR="003E36A4" w:rsidRPr="003E36A4">
              <w:rPr>
                <w:rStyle w:val="Hyperlink"/>
                <w:rFonts w:ascii="Times New Roman" w:hAnsi="Times New Roman"/>
                <w:noProof/>
              </w:rPr>
              <w:t>4.1.1</w:t>
            </w:r>
            <w:r w:rsidR="003E36A4" w:rsidRPr="003E36A4">
              <w:rPr>
                <w:rFonts w:ascii="Times New Roman" w:eastAsiaTheme="minorEastAsia" w:hAnsi="Times New Roman"/>
                <w:noProof/>
              </w:rPr>
              <w:tab/>
            </w:r>
            <w:r w:rsidR="003E36A4" w:rsidRPr="003E36A4">
              <w:rPr>
                <w:rStyle w:val="Hyperlink"/>
                <w:rFonts w:ascii="Times New Roman" w:hAnsi="Times New Roman"/>
                <w:noProof/>
              </w:rPr>
              <w:t>Eligibility Screening</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_Toc36736474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24</w:t>
            </w:r>
            <w:r w:rsidR="003E36A4" w:rsidRPr="003E36A4">
              <w:rPr>
                <w:rFonts w:ascii="Times New Roman" w:hAnsi="Times New Roman"/>
                <w:noProof/>
                <w:webHidden/>
              </w:rPr>
              <w:fldChar w:fldCharType="end"/>
            </w:r>
          </w:hyperlink>
        </w:p>
        <w:p w:rsidR="003E36A4" w:rsidRPr="003E36A4" w:rsidRDefault="00893B56">
          <w:pPr>
            <w:pStyle w:val="TOC3"/>
            <w:tabs>
              <w:tab w:val="left" w:pos="1440"/>
              <w:tab w:val="right" w:leader="dot" w:pos="9350"/>
            </w:tabs>
            <w:rPr>
              <w:rFonts w:ascii="Times New Roman" w:eastAsiaTheme="minorEastAsia" w:hAnsi="Times New Roman"/>
              <w:noProof/>
            </w:rPr>
          </w:pPr>
          <w:hyperlink w:anchor="_Toc36736475" w:history="1">
            <w:r w:rsidR="003E36A4" w:rsidRPr="003E36A4">
              <w:rPr>
                <w:rStyle w:val="Hyperlink"/>
                <w:rFonts w:ascii="Times New Roman" w:hAnsi="Times New Roman"/>
                <w:noProof/>
              </w:rPr>
              <w:t>4.1.2</w:t>
            </w:r>
            <w:r w:rsidR="003E36A4" w:rsidRPr="003E36A4">
              <w:rPr>
                <w:rFonts w:ascii="Times New Roman" w:eastAsiaTheme="minorEastAsia" w:hAnsi="Times New Roman"/>
                <w:noProof/>
              </w:rPr>
              <w:tab/>
            </w:r>
            <w:r w:rsidR="003E36A4" w:rsidRPr="003E36A4">
              <w:rPr>
                <w:rStyle w:val="Hyperlink"/>
                <w:rFonts w:ascii="Times New Roman" w:hAnsi="Times New Roman"/>
                <w:noProof/>
              </w:rPr>
              <w:t>Evaluation</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_Toc36736475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25</w:t>
            </w:r>
            <w:r w:rsidR="003E36A4" w:rsidRPr="003E36A4">
              <w:rPr>
                <w:rFonts w:ascii="Times New Roman" w:hAnsi="Times New Roman"/>
                <w:noProof/>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76" w:history="1">
            <w:r w:rsidR="003E36A4" w:rsidRPr="003E36A4">
              <w:rPr>
                <w:rStyle w:val="Hyperlink"/>
                <w:rFonts w:ascii="Times New Roman" w:hAnsi="Times New Roman" w:cs="Times New Roman"/>
              </w:rPr>
              <w:t xml:space="preserve">4.2 </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Final Selection</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_Toc36736476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25</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77" w:history="1">
            <w:r w:rsidR="003E36A4" w:rsidRPr="003E36A4">
              <w:rPr>
                <w:rStyle w:val="Hyperlink"/>
                <w:rFonts w:ascii="Times New Roman" w:hAnsi="Times New Roman" w:cs="Times New Roman"/>
              </w:rPr>
              <w:t xml:space="preserve">4.3 </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Negotiation and Award</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_Toc36736477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25</w:t>
            </w:r>
            <w:r w:rsidR="003E36A4" w:rsidRPr="003E36A4">
              <w:rPr>
                <w:rFonts w:ascii="Times New Roman" w:hAnsi="Times New Roman" w:cs="Times New Roman"/>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78" w:history="1">
            <w:r w:rsidR="003E36A4" w:rsidRPr="003E36A4">
              <w:rPr>
                <w:rStyle w:val="Hyperlink"/>
                <w:rFonts w:ascii="Times New Roman" w:hAnsi="Times New Roman"/>
                <w:noProof/>
              </w:rPr>
              <w:t>4.3.1</w:t>
            </w:r>
            <w:r w:rsidR="003E36A4" w:rsidRPr="003E36A4">
              <w:rPr>
                <w:rFonts w:ascii="Times New Roman" w:eastAsiaTheme="minorEastAsia" w:hAnsi="Times New Roman"/>
                <w:noProof/>
              </w:rPr>
              <w:tab/>
            </w:r>
            <w:r w:rsidR="003E36A4" w:rsidRPr="003E36A4">
              <w:rPr>
                <w:rStyle w:val="Hyperlink"/>
                <w:rFonts w:ascii="Times New Roman" w:hAnsi="Times New Roman"/>
                <w:noProof/>
              </w:rPr>
              <w:t>Negotiation</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_Toc36736478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25</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79" w:history="1">
            <w:r w:rsidR="003E36A4" w:rsidRPr="003E36A4">
              <w:rPr>
                <w:rStyle w:val="Hyperlink"/>
                <w:rFonts w:ascii="Times New Roman" w:hAnsi="Times New Roman"/>
                <w:noProof/>
              </w:rPr>
              <w:t>4.3.2</w:t>
            </w:r>
            <w:r w:rsidR="003E36A4" w:rsidRPr="003E36A4">
              <w:rPr>
                <w:rFonts w:ascii="Times New Roman" w:eastAsiaTheme="minorEastAsia" w:hAnsi="Times New Roman"/>
                <w:noProof/>
              </w:rPr>
              <w:tab/>
            </w:r>
            <w:r w:rsidR="003E36A4" w:rsidRPr="003E36A4">
              <w:rPr>
                <w:rStyle w:val="Hyperlink"/>
                <w:rFonts w:ascii="Times New Roman" w:hAnsi="Times New Roman"/>
                <w:noProof/>
              </w:rPr>
              <w:t>Award</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_Toc36736479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26</w:t>
            </w:r>
            <w:r w:rsidR="003E36A4" w:rsidRPr="003E36A4">
              <w:rPr>
                <w:rFonts w:ascii="Times New Roman" w:hAnsi="Times New Roman"/>
                <w:noProof/>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80" w:history="1">
            <w:r w:rsidR="003E36A4" w:rsidRPr="003E36A4">
              <w:rPr>
                <w:rStyle w:val="Hyperlink"/>
                <w:rFonts w:ascii="Times New Roman" w:hAnsi="Times New Roman" w:cs="Times New Roman"/>
              </w:rPr>
              <w:t xml:space="preserve">4.4 </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Questions or Requests for Clarification By HHSC</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_Toc36736480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27</w:t>
            </w:r>
            <w:r w:rsidR="003E36A4" w:rsidRPr="003E36A4">
              <w:rPr>
                <w:rFonts w:ascii="Times New Roman" w:hAnsi="Times New Roman" w:cs="Times New Roman"/>
                <w:webHidden/>
              </w:rPr>
              <w:fldChar w:fldCharType="end"/>
            </w:r>
          </w:hyperlink>
        </w:p>
        <w:p w:rsidR="003E36A4" w:rsidRPr="003E36A4" w:rsidRDefault="00893B56">
          <w:pPr>
            <w:pStyle w:val="TOC1"/>
            <w:rPr>
              <w:rFonts w:ascii="Times New Roman" w:eastAsiaTheme="minorEastAsia" w:hAnsi="Times New Roman" w:cs="Times New Roman"/>
              <w:b w:val="0"/>
              <w:bCs w:val="0"/>
              <w:i w:val="0"/>
              <w:iCs w:val="0"/>
              <w:noProof/>
              <w:sz w:val="24"/>
            </w:rPr>
          </w:pPr>
          <w:hyperlink w:anchor="_Toc36736481" w:history="1">
            <w:r w:rsidR="003E36A4" w:rsidRPr="003E36A4">
              <w:rPr>
                <w:rStyle w:val="Hyperlink"/>
                <w:rFonts w:ascii="Times New Roman" w:hAnsi="Times New Roman" w:cs="Times New Roman"/>
                <w:i w:val="0"/>
                <w:noProof/>
                <w:sz w:val="24"/>
              </w:rPr>
              <w:t>Article V. Project Narrative proposal</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_Toc36736481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28</w:t>
            </w:r>
            <w:r w:rsidR="003E36A4" w:rsidRPr="003E36A4">
              <w:rPr>
                <w:rFonts w:ascii="Times New Roman" w:hAnsi="Times New Roman" w:cs="Times New Roman"/>
                <w:i w:val="0"/>
                <w:noProof/>
                <w:webHidden/>
                <w:sz w:val="24"/>
              </w:rPr>
              <w:fldChar w:fldCharType="end"/>
            </w:r>
          </w:hyperlink>
        </w:p>
        <w:p w:rsidR="003E36A4" w:rsidRPr="003E36A4" w:rsidRDefault="00893B56">
          <w:pPr>
            <w:pStyle w:val="TOC2"/>
            <w:rPr>
              <w:rFonts w:ascii="Times New Roman" w:eastAsiaTheme="minorEastAsia" w:hAnsi="Times New Roman" w:cs="Times New Roman"/>
            </w:rPr>
          </w:pPr>
          <w:hyperlink w:anchor="_Toc36736482" w:history="1">
            <w:r w:rsidR="003E36A4" w:rsidRPr="003E36A4">
              <w:rPr>
                <w:rStyle w:val="Hyperlink"/>
                <w:rFonts w:ascii="Times New Roman" w:hAnsi="Times New Roman" w:cs="Times New Roman"/>
              </w:rPr>
              <w:t>5.1</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Project Narrative Proposal</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_Toc36736482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28</w:t>
            </w:r>
            <w:r w:rsidR="003E36A4" w:rsidRPr="003E36A4">
              <w:rPr>
                <w:rFonts w:ascii="Times New Roman" w:hAnsi="Times New Roman" w:cs="Times New Roman"/>
                <w:webHidden/>
              </w:rPr>
              <w:fldChar w:fldCharType="end"/>
            </w:r>
          </w:hyperlink>
        </w:p>
        <w:p w:rsidR="003E36A4" w:rsidRPr="003E36A4" w:rsidRDefault="00893B56">
          <w:pPr>
            <w:pStyle w:val="TOC1"/>
            <w:rPr>
              <w:rFonts w:ascii="Times New Roman" w:eastAsiaTheme="minorEastAsia" w:hAnsi="Times New Roman" w:cs="Times New Roman"/>
              <w:b w:val="0"/>
              <w:bCs w:val="0"/>
              <w:i w:val="0"/>
              <w:iCs w:val="0"/>
              <w:noProof/>
              <w:sz w:val="24"/>
            </w:rPr>
          </w:pPr>
          <w:hyperlink w:anchor="_Toc36736483" w:history="1">
            <w:r w:rsidR="003E36A4" w:rsidRPr="003E36A4">
              <w:rPr>
                <w:rStyle w:val="Hyperlink"/>
                <w:rFonts w:ascii="Times New Roman" w:hAnsi="Times New Roman" w:cs="Times New Roman"/>
                <w:i w:val="0"/>
                <w:noProof/>
                <w:sz w:val="24"/>
              </w:rPr>
              <w:t>Article VI. Required Applicant Information</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_Toc36736483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29</w:t>
            </w:r>
            <w:r w:rsidR="003E36A4" w:rsidRPr="003E36A4">
              <w:rPr>
                <w:rFonts w:ascii="Times New Roman" w:hAnsi="Times New Roman" w:cs="Times New Roman"/>
                <w:i w:val="0"/>
                <w:noProof/>
                <w:webHidden/>
                <w:sz w:val="24"/>
              </w:rPr>
              <w:fldChar w:fldCharType="end"/>
            </w:r>
          </w:hyperlink>
        </w:p>
        <w:p w:rsidR="003E36A4" w:rsidRPr="003E36A4" w:rsidRDefault="00893B56">
          <w:pPr>
            <w:pStyle w:val="TOC2"/>
            <w:rPr>
              <w:rFonts w:ascii="Times New Roman" w:eastAsiaTheme="minorEastAsia" w:hAnsi="Times New Roman" w:cs="Times New Roman"/>
            </w:rPr>
          </w:pPr>
          <w:hyperlink w:anchor="_Toc36736484" w:history="1">
            <w:r w:rsidR="003E36A4" w:rsidRPr="003E36A4">
              <w:rPr>
                <w:rStyle w:val="Hyperlink"/>
                <w:rFonts w:ascii="Times New Roman" w:hAnsi="Times New Roman" w:cs="Times New Roman"/>
              </w:rPr>
              <w:t>6.1</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Administrative Entity Information</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_Toc36736484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29</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85" w:history="1">
            <w:r w:rsidR="003E36A4" w:rsidRPr="003E36A4">
              <w:rPr>
                <w:rStyle w:val="Hyperlink"/>
                <w:rFonts w:ascii="Times New Roman" w:hAnsi="Times New Roman" w:cs="Times New Roman"/>
              </w:rPr>
              <w:t>6.2</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Litigation and Contract History</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_Toc36736485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29</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86" w:history="1">
            <w:r w:rsidR="003E36A4" w:rsidRPr="003E36A4">
              <w:rPr>
                <w:rStyle w:val="Hyperlink"/>
                <w:rFonts w:ascii="Times New Roman" w:hAnsi="Times New Roman" w:cs="Times New Roman"/>
              </w:rPr>
              <w:t>6.3</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Conflicts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_Toc36736486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29</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87" w:history="1">
            <w:r w:rsidR="003E36A4" w:rsidRPr="003E36A4">
              <w:rPr>
                <w:rStyle w:val="Hyperlink"/>
                <w:rFonts w:ascii="Times New Roman" w:hAnsi="Times New Roman" w:cs="Times New Roman"/>
              </w:rPr>
              <w:t>6.4</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Grant Applications Disclosure</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_Toc36736487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30</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88" w:history="1">
            <w:r w:rsidR="003E36A4" w:rsidRPr="003E36A4">
              <w:rPr>
                <w:rStyle w:val="Hyperlink"/>
                <w:rFonts w:ascii="Times New Roman" w:hAnsi="Times New Roman" w:cs="Times New Roman"/>
              </w:rPr>
              <w:t>6.5</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Affirmations and certifications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_Toc36736488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30</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89" w:history="1">
            <w:r w:rsidR="003E36A4" w:rsidRPr="003E36A4">
              <w:rPr>
                <w:rStyle w:val="Hyperlink"/>
                <w:rFonts w:ascii="Times New Roman" w:hAnsi="Times New Roman" w:cs="Times New Roman"/>
              </w:rPr>
              <w:t>6.6</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Insurance</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_Toc36736489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30</w:t>
            </w:r>
            <w:r w:rsidR="003E36A4" w:rsidRPr="003E36A4">
              <w:rPr>
                <w:rFonts w:ascii="Times New Roman" w:hAnsi="Times New Roman" w:cs="Times New Roman"/>
                <w:webHidden/>
              </w:rPr>
              <w:fldChar w:fldCharType="end"/>
            </w:r>
          </w:hyperlink>
        </w:p>
        <w:p w:rsidR="003E36A4" w:rsidRPr="003E36A4" w:rsidRDefault="00893B56">
          <w:pPr>
            <w:pStyle w:val="TOC1"/>
            <w:rPr>
              <w:rFonts w:ascii="Times New Roman" w:eastAsiaTheme="minorEastAsia" w:hAnsi="Times New Roman" w:cs="Times New Roman"/>
              <w:b w:val="0"/>
              <w:bCs w:val="0"/>
              <w:i w:val="0"/>
              <w:iCs w:val="0"/>
              <w:noProof/>
              <w:sz w:val="24"/>
            </w:rPr>
          </w:pPr>
          <w:hyperlink w:anchor="_Toc36736490" w:history="1">
            <w:r w:rsidR="003E36A4" w:rsidRPr="003E36A4">
              <w:rPr>
                <w:rStyle w:val="Hyperlink"/>
                <w:rFonts w:ascii="Times New Roman" w:hAnsi="Times New Roman" w:cs="Times New Roman"/>
                <w:i w:val="0"/>
                <w:noProof/>
                <w:sz w:val="24"/>
              </w:rPr>
              <w:t>Article VII.  Expenditure Proposal</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_Toc36736490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33</w:t>
            </w:r>
            <w:r w:rsidR="003E36A4" w:rsidRPr="003E36A4">
              <w:rPr>
                <w:rFonts w:ascii="Times New Roman" w:hAnsi="Times New Roman" w:cs="Times New Roman"/>
                <w:i w:val="0"/>
                <w:noProof/>
                <w:webHidden/>
                <w:sz w:val="24"/>
              </w:rPr>
              <w:fldChar w:fldCharType="end"/>
            </w:r>
          </w:hyperlink>
        </w:p>
        <w:p w:rsidR="003E36A4" w:rsidRPr="003E36A4" w:rsidRDefault="00893B56">
          <w:pPr>
            <w:pStyle w:val="TOC2"/>
            <w:rPr>
              <w:rFonts w:ascii="Times New Roman" w:eastAsiaTheme="minorEastAsia" w:hAnsi="Times New Roman" w:cs="Times New Roman"/>
            </w:rPr>
          </w:pPr>
          <w:hyperlink w:anchor="_Toc36736491" w:history="1">
            <w:r w:rsidR="003E36A4" w:rsidRPr="003E36A4">
              <w:rPr>
                <w:rStyle w:val="Hyperlink"/>
                <w:rFonts w:ascii="Times New Roman" w:hAnsi="Times New Roman" w:cs="Times New Roman"/>
              </w:rPr>
              <w:t>7.1</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Expenditure Proposal</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_Toc36736491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33</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92" w:history="1">
            <w:r w:rsidR="003E36A4" w:rsidRPr="003E36A4">
              <w:rPr>
                <w:rStyle w:val="Hyperlink"/>
                <w:rFonts w:ascii="Times New Roman" w:hAnsi="Times New Roman" w:cs="Times New Roman"/>
              </w:rPr>
              <w:t>7.2</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Funding Match</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_Toc36736492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33</w:t>
            </w:r>
            <w:r w:rsidR="003E36A4" w:rsidRPr="003E36A4">
              <w:rPr>
                <w:rFonts w:ascii="Times New Roman" w:hAnsi="Times New Roman" w:cs="Times New Roman"/>
                <w:webHidden/>
              </w:rPr>
              <w:fldChar w:fldCharType="end"/>
            </w:r>
          </w:hyperlink>
        </w:p>
        <w:p w:rsidR="003E36A4" w:rsidRPr="003E36A4" w:rsidRDefault="00893B56">
          <w:pPr>
            <w:pStyle w:val="TOC2"/>
            <w:rPr>
              <w:rFonts w:ascii="Times New Roman" w:eastAsiaTheme="minorEastAsia" w:hAnsi="Times New Roman" w:cs="Times New Roman"/>
            </w:rPr>
          </w:pPr>
          <w:hyperlink w:anchor="_Toc36736493" w:history="1">
            <w:r w:rsidR="003E36A4" w:rsidRPr="003E36A4">
              <w:rPr>
                <w:rStyle w:val="Hyperlink"/>
                <w:rFonts w:ascii="Times New Roman" w:hAnsi="Times New Roman" w:cs="Times New Roman"/>
              </w:rPr>
              <w:t>7.3</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Indirect Costs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_Toc36736493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34</w:t>
            </w:r>
            <w:r w:rsidR="003E36A4" w:rsidRPr="003E36A4">
              <w:rPr>
                <w:rFonts w:ascii="Times New Roman" w:hAnsi="Times New Roman" w:cs="Times New Roman"/>
                <w:webHidden/>
              </w:rPr>
              <w:fldChar w:fldCharType="end"/>
            </w:r>
          </w:hyperlink>
        </w:p>
        <w:p w:rsidR="003E36A4" w:rsidRPr="003E36A4" w:rsidRDefault="00893B56">
          <w:pPr>
            <w:pStyle w:val="TOC1"/>
            <w:rPr>
              <w:rFonts w:ascii="Times New Roman" w:eastAsiaTheme="minorEastAsia" w:hAnsi="Times New Roman" w:cs="Times New Roman"/>
              <w:b w:val="0"/>
              <w:bCs w:val="0"/>
              <w:i w:val="0"/>
              <w:iCs w:val="0"/>
              <w:noProof/>
              <w:sz w:val="24"/>
            </w:rPr>
          </w:pPr>
          <w:hyperlink w:anchor="_Toc36736494" w:history="1">
            <w:r w:rsidR="003E36A4" w:rsidRPr="003E36A4">
              <w:rPr>
                <w:rStyle w:val="Hyperlink"/>
                <w:rFonts w:ascii="Times New Roman" w:hAnsi="Times New Roman" w:cs="Times New Roman"/>
                <w:i w:val="0"/>
                <w:noProof/>
                <w:sz w:val="24"/>
              </w:rPr>
              <w:t>Article VIII. General Terms and Conditions</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_Toc36736494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35</w:t>
            </w:r>
            <w:r w:rsidR="003E36A4" w:rsidRPr="003E36A4">
              <w:rPr>
                <w:rFonts w:ascii="Times New Roman" w:hAnsi="Times New Roman" w:cs="Times New Roman"/>
                <w:i w:val="0"/>
                <w:noProof/>
                <w:webHidden/>
                <w:sz w:val="24"/>
              </w:rPr>
              <w:fldChar w:fldCharType="end"/>
            </w:r>
          </w:hyperlink>
        </w:p>
        <w:p w:rsidR="003E36A4" w:rsidRPr="003E36A4" w:rsidRDefault="00893B56">
          <w:pPr>
            <w:pStyle w:val="TOC2"/>
            <w:rPr>
              <w:rFonts w:ascii="Times New Roman" w:eastAsiaTheme="minorEastAsia" w:hAnsi="Times New Roman" w:cs="Times New Roman"/>
            </w:rPr>
          </w:pPr>
          <w:hyperlink w:anchor="_Toc36736495" w:history="1">
            <w:r w:rsidR="003E36A4" w:rsidRPr="003E36A4">
              <w:rPr>
                <w:rStyle w:val="Hyperlink"/>
                <w:rFonts w:ascii="Times New Roman" w:hAnsi="Times New Roman" w:cs="Times New Roman"/>
              </w:rPr>
              <w:t>8.1</w:t>
            </w:r>
            <w:r w:rsidR="003E36A4" w:rsidRPr="003E36A4">
              <w:rPr>
                <w:rFonts w:ascii="Times New Roman" w:eastAsiaTheme="minorEastAsia" w:hAnsi="Times New Roman" w:cs="Times New Roman"/>
              </w:rPr>
              <w:tab/>
            </w:r>
            <w:r w:rsidR="003E36A4" w:rsidRPr="003E36A4">
              <w:rPr>
                <w:rStyle w:val="Hyperlink"/>
                <w:rFonts w:ascii="Times New Roman" w:hAnsi="Times New Roman" w:cs="Times New Roman"/>
              </w:rPr>
              <w:t>General Conditions</w:t>
            </w:r>
            <w:r w:rsidR="003E36A4" w:rsidRPr="003E36A4">
              <w:rPr>
                <w:rFonts w:ascii="Times New Roman" w:hAnsi="Times New Roman" w:cs="Times New Roman"/>
                <w:webHidden/>
              </w:rPr>
              <w:tab/>
            </w:r>
            <w:r w:rsidR="003E36A4" w:rsidRPr="003E36A4">
              <w:rPr>
                <w:rFonts w:ascii="Times New Roman" w:hAnsi="Times New Roman" w:cs="Times New Roman"/>
                <w:webHidden/>
              </w:rPr>
              <w:fldChar w:fldCharType="begin"/>
            </w:r>
            <w:r w:rsidR="003E36A4" w:rsidRPr="003E36A4">
              <w:rPr>
                <w:rFonts w:ascii="Times New Roman" w:hAnsi="Times New Roman" w:cs="Times New Roman"/>
                <w:webHidden/>
              </w:rPr>
              <w:instrText xml:space="preserve"> PAGEREF _Toc36736495 \h </w:instrText>
            </w:r>
            <w:r w:rsidR="003E36A4" w:rsidRPr="003E36A4">
              <w:rPr>
                <w:rFonts w:ascii="Times New Roman" w:hAnsi="Times New Roman" w:cs="Times New Roman"/>
                <w:webHidden/>
              </w:rPr>
            </w:r>
            <w:r w:rsidR="003E36A4" w:rsidRPr="003E36A4">
              <w:rPr>
                <w:rFonts w:ascii="Times New Roman" w:hAnsi="Times New Roman" w:cs="Times New Roman"/>
                <w:webHidden/>
              </w:rPr>
              <w:fldChar w:fldCharType="separate"/>
            </w:r>
            <w:r w:rsidR="003E36A4" w:rsidRPr="003E36A4">
              <w:rPr>
                <w:rFonts w:ascii="Times New Roman" w:hAnsi="Times New Roman" w:cs="Times New Roman"/>
                <w:webHidden/>
              </w:rPr>
              <w:t>35</w:t>
            </w:r>
            <w:r w:rsidR="003E36A4" w:rsidRPr="003E36A4">
              <w:rPr>
                <w:rFonts w:ascii="Times New Roman" w:hAnsi="Times New Roman" w:cs="Times New Roman"/>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96" w:history="1">
            <w:r w:rsidR="003E36A4" w:rsidRPr="003E36A4">
              <w:rPr>
                <w:rStyle w:val="Hyperlink"/>
                <w:rFonts w:ascii="Times New Roman" w:hAnsi="Times New Roman"/>
                <w:noProof/>
              </w:rPr>
              <w:t>8.1.1</w:t>
            </w:r>
            <w:r w:rsidR="003E36A4" w:rsidRPr="003E36A4">
              <w:rPr>
                <w:rFonts w:ascii="Times New Roman" w:eastAsiaTheme="minorEastAsia" w:hAnsi="Times New Roman"/>
                <w:noProof/>
              </w:rPr>
              <w:tab/>
            </w:r>
            <w:r w:rsidR="003E36A4" w:rsidRPr="003E36A4">
              <w:rPr>
                <w:rStyle w:val="Hyperlink"/>
                <w:rFonts w:ascii="Times New Roman" w:hAnsi="Times New Roman"/>
                <w:noProof/>
              </w:rPr>
              <w:t>Costs Incurred</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_Toc36736496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35</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97" w:history="1">
            <w:r w:rsidR="003E36A4" w:rsidRPr="003E36A4">
              <w:rPr>
                <w:rStyle w:val="Hyperlink"/>
                <w:rFonts w:ascii="Times New Roman" w:hAnsi="Times New Roman"/>
                <w:noProof/>
              </w:rPr>
              <w:t>8.1.2</w:t>
            </w:r>
            <w:r w:rsidR="003E36A4" w:rsidRPr="003E36A4">
              <w:rPr>
                <w:rFonts w:ascii="Times New Roman" w:eastAsiaTheme="minorEastAsia" w:hAnsi="Times New Roman"/>
                <w:noProof/>
              </w:rPr>
              <w:tab/>
            </w:r>
            <w:r w:rsidR="003E36A4" w:rsidRPr="003E36A4">
              <w:rPr>
                <w:rStyle w:val="Hyperlink"/>
                <w:rFonts w:ascii="Times New Roman" w:hAnsi="Times New Roman"/>
                <w:noProof/>
              </w:rPr>
              <w:t>Contract Responsibility</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_Toc36736497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35</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98" w:history="1">
            <w:r w:rsidR="003E36A4" w:rsidRPr="003E36A4">
              <w:rPr>
                <w:rStyle w:val="Hyperlink"/>
                <w:rFonts w:ascii="Times New Roman" w:hAnsi="Times New Roman"/>
                <w:noProof/>
              </w:rPr>
              <w:t>8.1.3</w:t>
            </w:r>
            <w:r w:rsidR="003E36A4" w:rsidRPr="003E36A4">
              <w:rPr>
                <w:rFonts w:ascii="Times New Roman" w:eastAsiaTheme="minorEastAsia" w:hAnsi="Times New Roman"/>
                <w:noProof/>
              </w:rPr>
              <w:tab/>
            </w:r>
            <w:r w:rsidR="003E36A4" w:rsidRPr="003E36A4">
              <w:rPr>
                <w:rStyle w:val="Hyperlink"/>
                <w:rFonts w:ascii="Times New Roman" w:hAnsi="Times New Roman"/>
                <w:noProof/>
              </w:rPr>
              <w:t>Public Information Act</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_Toc36736498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35</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499" w:history="1">
            <w:r w:rsidR="003E36A4" w:rsidRPr="003E36A4">
              <w:rPr>
                <w:rStyle w:val="Hyperlink"/>
                <w:rFonts w:ascii="Times New Roman" w:hAnsi="Times New Roman"/>
                <w:noProof/>
              </w:rPr>
              <w:t>8.1.4</w:t>
            </w:r>
            <w:r w:rsidR="003E36A4" w:rsidRPr="003E36A4">
              <w:rPr>
                <w:rFonts w:ascii="Times New Roman" w:eastAsiaTheme="minorEastAsia" w:hAnsi="Times New Roman"/>
                <w:noProof/>
              </w:rPr>
              <w:tab/>
            </w:r>
            <w:r w:rsidR="003E36A4" w:rsidRPr="003E36A4">
              <w:rPr>
                <w:rStyle w:val="Hyperlink"/>
                <w:rFonts w:ascii="Times New Roman" w:hAnsi="Times New Roman"/>
                <w:noProof/>
              </w:rPr>
              <w:t>News Releases</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_Toc36736499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36</w:t>
            </w:r>
            <w:r w:rsidR="003E36A4" w:rsidRPr="003E36A4">
              <w:rPr>
                <w:rFonts w:ascii="Times New Roman" w:hAnsi="Times New Roman"/>
                <w:noProof/>
                <w:webHidden/>
              </w:rPr>
              <w:fldChar w:fldCharType="end"/>
            </w:r>
          </w:hyperlink>
        </w:p>
        <w:p w:rsidR="003E36A4" w:rsidRPr="003E36A4" w:rsidRDefault="00893B56">
          <w:pPr>
            <w:pStyle w:val="TOC3"/>
            <w:tabs>
              <w:tab w:val="left" w:pos="1200"/>
              <w:tab w:val="right" w:leader="dot" w:pos="9350"/>
            </w:tabs>
            <w:rPr>
              <w:rFonts w:ascii="Times New Roman" w:eastAsiaTheme="minorEastAsia" w:hAnsi="Times New Roman"/>
              <w:noProof/>
            </w:rPr>
          </w:pPr>
          <w:hyperlink w:anchor="_Toc36736500" w:history="1">
            <w:r w:rsidR="003E36A4" w:rsidRPr="003E36A4">
              <w:rPr>
                <w:rStyle w:val="Hyperlink"/>
                <w:rFonts w:ascii="Times New Roman" w:hAnsi="Times New Roman"/>
                <w:noProof/>
              </w:rPr>
              <w:t>8.1.5</w:t>
            </w:r>
            <w:r w:rsidR="003E36A4" w:rsidRPr="003E36A4">
              <w:rPr>
                <w:rFonts w:ascii="Times New Roman" w:eastAsiaTheme="minorEastAsia" w:hAnsi="Times New Roman"/>
                <w:noProof/>
              </w:rPr>
              <w:tab/>
            </w:r>
            <w:r w:rsidR="003E36A4" w:rsidRPr="003E36A4">
              <w:rPr>
                <w:rStyle w:val="Hyperlink"/>
                <w:rFonts w:ascii="Times New Roman" w:hAnsi="Times New Roman"/>
                <w:noProof/>
              </w:rPr>
              <w:t>Additional Information</w:t>
            </w:r>
            <w:r w:rsidR="003E36A4" w:rsidRPr="003E36A4">
              <w:rPr>
                <w:rFonts w:ascii="Times New Roman" w:hAnsi="Times New Roman"/>
                <w:noProof/>
                <w:webHidden/>
              </w:rPr>
              <w:tab/>
            </w:r>
            <w:r w:rsidR="003E36A4" w:rsidRPr="003E36A4">
              <w:rPr>
                <w:rFonts w:ascii="Times New Roman" w:hAnsi="Times New Roman"/>
                <w:noProof/>
                <w:webHidden/>
              </w:rPr>
              <w:fldChar w:fldCharType="begin"/>
            </w:r>
            <w:r w:rsidR="003E36A4" w:rsidRPr="003E36A4">
              <w:rPr>
                <w:rFonts w:ascii="Times New Roman" w:hAnsi="Times New Roman"/>
                <w:noProof/>
                <w:webHidden/>
              </w:rPr>
              <w:instrText xml:space="preserve"> PAGEREF _Toc36736500 \h </w:instrText>
            </w:r>
            <w:r w:rsidR="003E36A4" w:rsidRPr="003E36A4">
              <w:rPr>
                <w:rFonts w:ascii="Times New Roman" w:hAnsi="Times New Roman"/>
                <w:noProof/>
                <w:webHidden/>
              </w:rPr>
            </w:r>
            <w:r w:rsidR="003E36A4" w:rsidRPr="003E36A4">
              <w:rPr>
                <w:rFonts w:ascii="Times New Roman" w:hAnsi="Times New Roman"/>
                <w:noProof/>
                <w:webHidden/>
              </w:rPr>
              <w:fldChar w:fldCharType="separate"/>
            </w:r>
            <w:r w:rsidR="003E36A4" w:rsidRPr="003E36A4">
              <w:rPr>
                <w:rFonts w:ascii="Times New Roman" w:hAnsi="Times New Roman"/>
                <w:noProof/>
                <w:webHidden/>
              </w:rPr>
              <w:t>36</w:t>
            </w:r>
            <w:r w:rsidR="003E36A4" w:rsidRPr="003E36A4">
              <w:rPr>
                <w:rFonts w:ascii="Times New Roman" w:hAnsi="Times New Roman"/>
                <w:noProof/>
                <w:webHidden/>
              </w:rPr>
              <w:fldChar w:fldCharType="end"/>
            </w:r>
          </w:hyperlink>
        </w:p>
        <w:p w:rsidR="003E36A4" w:rsidRPr="003E36A4" w:rsidRDefault="00893B56">
          <w:pPr>
            <w:pStyle w:val="TOC1"/>
            <w:rPr>
              <w:rFonts w:ascii="Times New Roman" w:eastAsiaTheme="minorEastAsia" w:hAnsi="Times New Roman" w:cs="Times New Roman"/>
              <w:b w:val="0"/>
              <w:bCs w:val="0"/>
              <w:i w:val="0"/>
              <w:iCs w:val="0"/>
              <w:noProof/>
              <w:sz w:val="24"/>
            </w:rPr>
          </w:pPr>
          <w:hyperlink w:anchor="_Toc36736501" w:history="1">
            <w:r w:rsidR="003E36A4" w:rsidRPr="003E36A4">
              <w:rPr>
                <w:rStyle w:val="Hyperlink"/>
                <w:rFonts w:ascii="Times New Roman" w:hAnsi="Times New Roman" w:cs="Times New Roman"/>
                <w:i w:val="0"/>
                <w:noProof/>
                <w:sz w:val="24"/>
              </w:rPr>
              <w:t>Article IX. Application Submission Checklist</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_Toc36736501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37</w:t>
            </w:r>
            <w:r w:rsidR="003E36A4" w:rsidRPr="003E36A4">
              <w:rPr>
                <w:rFonts w:ascii="Times New Roman" w:hAnsi="Times New Roman" w:cs="Times New Roman"/>
                <w:i w:val="0"/>
                <w:noProof/>
                <w:webHidden/>
                <w:sz w:val="24"/>
              </w:rPr>
              <w:fldChar w:fldCharType="end"/>
            </w:r>
          </w:hyperlink>
        </w:p>
        <w:p w:rsidR="003E36A4" w:rsidRPr="003E36A4" w:rsidRDefault="00893B56">
          <w:pPr>
            <w:pStyle w:val="TOC1"/>
            <w:rPr>
              <w:rFonts w:ascii="Times New Roman" w:eastAsiaTheme="minorEastAsia" w:hAnsi="Times New Roman" w:cs="Times New Roman"/>
              <w:b w:val="0"/>
              <w:bCs w:val="0"/>
              <w:i w:val="0"/>
              <w:iCs w:val="0"/>
              <w:noProof/>
              <w:sz w:val="24"/>
            </w:rPr>
          </w:pPr>
          <w:hyperlink w:anchor="_Toc36736502" w:history="1">
            <w:r w:rsidR="003E36A4" w:rsidRPr="003E36A4">
              <w:rPr>
                <w:rStyle w:val="Hyperlink"/>
                <w:rFonts w:ascii="Times New Roman" w:hAnsi="Times New Roman" w:cs="Times New Roman"/>
                <w:i w:val="0"/>
                <w:noProof/>
                <w:sz w:val="24"/>
              </w:rPr>
              <w:t>Article X. List of Attachments, Exhibits, and Forms</w:t>
            </w:r>
            <w:r w:rsidR="003E36A4" w:rsidRPr="003E36A4">
              <w:rPr>
                <w:rFonts w:ascii="Times New Roman" w:hAnsi="Times New Roman" w:cs="Times New Roman"/>
                <w:i w:val="0"/>
                <w:noProof/>
                <w:webHidden/>
                <w:sz w:val="24"/>
              </w:rPr>
              <w:tab/>
            </w:r>
            <w:r w:rsidR="003E36A4" w:rsidRPr="003E36A4">
              <w:rPr>
                <w:rFonts w:ascii="Times New Roman" w:hAnsi="Times New Roman" w:cs="Times New Roman"/>
                <w:i w:val="0"/>
                <w:noProof/>
                <w:webHidden/>
                <w:sz w:val="24"/>
              </w:rPr>
              <w:fldChar w:fldCharType="begin"/>
            </w:r>
            <w:r w:rsidR="003E36A4" w:rsidRPr="003E36A4">
              <w:rPr>
                <w:rFonts w:ascii="Times New Roman" w:hAnsi="Times New Roman" w:cs="Times New Roman"/>
                <w:i w:val="0"/>
                <w:noProof/>
                <w:webHidden/>
                <w:sz w:val="24"/>
              </w:rPr>
              <w:instrText xml:space="preserve"> PAGEREF _Toc36736502 \h </w:instrText>
            </w:r>
            <w:r w:rsidR="003E36A4" w:rsidRPr="003E36A4">
              <w:rPr>
                <w:rFonts w:ascii="Times New Roman" w:hAnsi="Times New Roman" w:cs="Times New Roman"/>
                <w:i w:val="0"/>
                <w:noProof/>
                <w:webHidden/>
                <w:sz w:val="24"/>
              </w:rPr>
            </w:r>
            <w:r w:rsidR="003E36A4" w:rsidRPr="003E36A4">
              <w:rPr>
                <w:rFonts w:ascii="Times New Roman" w:hAnsi="Times New Roman" w:cs="Times New Roman"/>
                <w:i w:val="0"/>
                <w:noProof/>
                <w:webHidden/>
                <w:sz w:val="24"/>
              </w:rPr>
              <w:fldChar w:fldCharType="separate"/>
            </w:r>
            <w:r w:rsidR="003E36A4" w:rsidRPr="003E36A4">
              <w:rPr>
                <w:rFonts w:ascii="Times New Roman" w:hAnsi="Times New Roman" w:cs="Times New Roman"/>
                <w:i w:val="0"/>
                <w:noProof/>
                <w:webHidden/>
                <w:sz w:val="24"/>
              </w:rPr>
              <w:t>38</w:t>
            </w:r>
            <w:r w:rsidR="003E36A4" w:rsidRPr="003E36A4">
              <w:rPr>
                <w:rFonts w:ascii="Times New Roman" w:hAnsi="Times New Roman" w:cs="Times New Roman"/>
                <w:i w:val="0"/>
                <w:noProof/>
                <w:webHidden/>
                <w:sz w:val="24"/>
              </w:rPr>
              <w:fldChar w:fldCharType="end"/>
            </w:r>
          </w:hyperlink>
        </w:p>
        <w:p w:rsidR="004131A4" w:rsidRPr="00320BAB" w:rsidRDefault="004131A4" w:rsidP="002F7A9A">
          <w:pPr>
            <w:rPr>
              <w:rFonts w:cs="Times New Roman"/>
              <w:b/>
              <w:bCs/>
              <w:noProof/>
            </w:rPr>
          </w:pPr>
          <w:r w:rsidRPr="003E36A4">
            <w:rPr>
              <w:rFonts w:cs="Times New Roman"/>
              <w:b/>
              <w:bCs/>
              <w:noProof/>
              <w:szCs w:val="24"/>
            </w:rPr>
            <w:fldChar w:fldCharType="end"/>
          </w:r>
        </w:p>
      </w:sdtContent>
    </w:sdt>
    <w:p w:rsidR="00F85B34" w:rsidRDefault="00F85B34" w:rsidP="002F7A9A">
      <w:pPr>
        <w:rPr>
          <w:rFonts w:cs="Times New Roman"/>
          <w:smallCaps/>
          <w:color w:val="FF0000"/>
          <w:sz w:val="28"/>
          <w:szCs w:val="28"/>
        </w:rPr>
      </w:pPr>
      <w:bookmarkStart w:id="1" w:name="_Toc454347574"/>
    </w:p>
    <w:p w:rsidR="00320BAB" w:rsidRDefault="00320BAB" w:rsidP="002F7A9A">
      <w:pPr>
        <w:rPr>
          <w:rFonts w:cs="Times New Roman"/>
          <w:smallCaps/>
          <w:color w:val="FF0000"/>
          <w:sz w:val="28"/>
          <w:szCs w:val="28"/>
        </w:rPr>
      </w:pPr>
    </w:p>
    <w:p w:rsidR="00320BAB" w:rsidRDefault="00320BAB" w:rsidP="002F7A9A">
      <w:pPr>
        <w:rPr>
          <w:rFonts w:cs="Times New Roman"/>
          <w:smallCaps/>
          <w:color w:val="FF0000"/>
          <w:sz w:val="28"/>
          <w:szCs w:val="28"/>
        </w:rPr>
      </w:pPr>
    </w:p>
    <w:p w:rsidR="00320BAB" w:rsidRDefault="00320BAB" w:rsidP="005C663C">
      <w:pPr>
        <w:tabs>
          <w:tab w:val="left" w:pos="720"/>
        </w:tabs>
        <w:rPr>
          <w:rFonts w:cs="Times New Roman"/>
          <w:smallCaps/>
          <w:color w:val="FF0000"/>
          <w:sz w:val="28"/>
          <w:szCs w:val="28"/>
        </w:rPr>
      </w:pPr>
    </w:p>
    <w:p w:rsidR="00A23FF5" w:rsidRDefault="00A23FF5" w:rsidP="005C663C">
      <w:pPr>
        <w:tabs>
          <w:tab w:val="left" w:pos="720"/>
        </w:tabs>
        <w:rPr>
          <w:rFonts w:cs="Times New Roman"/>
          <w:smallCaps/>
          <w:color w:val="FF0000"/>
          <w:sz w:val="28"/>
          <w:szCs w:val="28"/>
        </w:rPr>
      </w:pPr>
    </w:p>
    <w:p w:rsidR="00A23FF5" w:rsidRDefault="00A23FF5" w:rsidP="005C663C">
      <w:pPr>
        <w:tabs>
          <w:tab w:val="left" w:pos="720"/>
        </w:tabs>
        <w:rPr>
          <w:rFonts w:cs="Times New Roman"/>
          <w:smallCaps/>
          <w:color w:val="FF0000"/>
          <w:sz w:val="28"/>
          <w:szCs w:val="28"/>
        </w:rPr>
      </w:pPr>
    </w:p>
    <w:p w:rsidR="00A23FF5" w:rsidRDefault="00A23FF5" w:rsidP="005C663C">
      <w:pPr>
        <w:tabs>
          <w:tab w:val="left" w:pos="720"/>
        </w:tabs>
        <w:rPr>
          <w:rFonts w:cs="Times New Roman"/>
          <w:smallCaps/>
          <w:color w:val="FF0000"/>
          <w:sz w:val="28"/>
          <w:szCs w:val="28"/>
        </w:rPr>
      </w:pPr>
    </w:p>
    <w:p w:rsidR="00347167" w:rsidRPr="00320BAB" w:rsidRDefault="00347167" w:rsidP="003A0713">
      <w:pPr>
        <w:pStyle w:val="Heading1"/>
        <w:spacing w:after="240"/>
        <w:ind w:left="806"/>
        <w:rPr>
          <w:rFonts w:ascii="Times New Roman" w:hAnsi="Times New Roman" w:cs="Times New Roman"/>
        </w:rPr>
      </w:pPr>
      <w:bookmarkStart w:id="2" w:name="_Toc36736426"/>
      <w:r w:rsidRPr="00320BAB">
        <w:rPr>
          <w:rFonts w:ascii="Times New Roman" w:hAnsi="Times New Roman" w:cs="Times New Roman"/>
        </w:rPr>
        <w:lastRenderedPageBreak/>
        <w:t xml:space="preserve">Article </w:t>
      </w:r>
      <w:r w:rsidR="00320BAB">
        <w:rPr>
          <w:rFonts w:ascii="Times New Roman" w:hAnsi="Times New Roman" w:cs="Times New Roman"/>
        </w:rPr>
        <w:t>I</w:t>
      </w:r>
      <w:r w:rsidRPr="00320BAB">
        <w:rPr>
          <w:rFonts w:ascii="Times New Roman" w:hAnsi="Times New Roman" w:cs="Times New Roman"/>
        </w:rPr>
        <w:t xml:space="preserve">. </w:t>
      </w:r>
      <w:r w:rsidR="00551182">
        <w:rPr>
          <w:rFonts w:ascii="Times New Roman" w:hAnsi="Times New Roman" w:cs="Times New Roman"/>
        </w:rPr>
        <w:t>E</w:t>
      </w:r>
      <w:r w:rsidRPr="00320BAB">
        <w:rPr>
          <w:rFonts w:ascii="Times New Roman" w:hAnsi="Times New Roman" w:cs="Times New Roman"/>
        </w:rPr>
        <w:t xml:space="preserve">xecutive </w:t>
      </w:r>
      <w:r w:rsidR="00EF115E">
        <w:rPr>
          <w:rFonts w:ascii="Times New Roman" w:hAnsi="Times New Roman" w:cs="Times New Roman"/>
        </w:rPr>
        <w:t>S</w:t>
      </w:r>
      <w:r w:rsidR="00551182">
        <w:rPr>
          <w:rFonts w:ascii="Times New Roman" w:hAnsi="Times New Roman" w:cs="Times New Roman"/>
        </w:rPr>
        <w:t xml:space="preserve">ummary, </w:t>
      </w:r>
      <w:r w:rsidR="00EF115E">
        <w:rPr>
          <w:rFonts w:ascii="Times New Roman" w:hAnsi="Times New Roman" w:cs="Times New Roman"/>
        </w:rPr>
        <w:t>D</w:t>
      </w:r>
      <w:r w:rsidR="00551182">
        <w:rPr>
          <w:rFonts w:ascii="Times New Roman" w:hAnsi="Times New Roman" w:cs="Times New Roman"/>
        </w:rPr>
        <w:t xml:space="preserve">efinitions, and </w:t>
      </w:r>
      <w:r w:rsidR="00EF115E">
        <w:rPr>
          <w:rFonts w:ascii="Times New Roman" w:hAnsi="Times New Roman" w:cs="Times New Roman"/>
        </w:rPr>
        <w:t>A</w:t>
      </w:r>
      <w:r w:rsidRPr="00320BAB">
        <w:rPr>
          <w:rFonts w:ascii="Times New Roman" w:hAnsi="Times New Roman" w:cs="Times New Roman"/>
        </w:rPr>
        <w:t>uthority</w:t>
      </w:r>
      <w:bookmarkEnd w:id="1"/>
      <w:bookmarkEnd w:id="2"/>
    </w:p>
    <w:p w:rsidR="00347167" w:rsidRPr="00320BAB" w:rsidRDefault="00347167" w:rsidP="003A0713">
      <w:pPr>
        <w:pStyle w:val="Heading2"/>
        <w:numPr>
          <w:ilvl w:val="1"/>
          <w:numId w:val="1"/>
        </w:numPr>
        <w:spacing w:before="120"/>
        <w:rPr>
          <w:rFonts w:cs="Times New Roman"/>
          <w:szCs w:val="24"/>
        </w:rPr>
      </w:pPr>
      <w:bookmarkStart w:id="3" w:name="_Toc454347575"/>
      <w:bookmarkStart w:id="4" w:name="_Toc36736427"/>
      <w:r w:rsidRPr="00320BAB">
        <w:rPr>
          <w:rFonts w:cs="Times New Roman"/>
          <w:szCs w:val="24"/>
        </w:rPr>
        <w:t>Executive Summary</w:t>
      </w:r>
      <w:bookmarkEnd w:id="3"/>
      <w:bookmarkEnd w:id="4"/>
    </w:p>
    <w:p w:rsidR="00F403EF" w:rsidRPr="00320BAB" w:rsidRDefault="005C7E0A" w:rsidP="00760CB7">
      <w:pPr>
        <w:autoSpaceDE w:val="0"/>
        <w:autoSpaceDN w:val="0"/>
        <w:adjustRightInd w:val="0"/>
        <w:spacing w:after="120"/>
        <w:rPr>
          <w:rFonts w:cs="Times New Roman"/>
          <w:szCs w:val="24"/>
        </w:rPr>
      </w:pPr>
      <w:r w:rsidRPr="00320BAB">
        <w:rPr>
          <w:rFonts w:cs="Times New Roman"/>
          <w:szCs w:val="24"/>
        </w:rPr>
        <w:t xml:space="preserve">This </w:t>
      </w:r>
      <w:r w:rsidR="00233BCC">
        <w:rPr>
          <w:rFonts w:cs="Times New Roman"/>
          <w:szCs w:val="24"/>
        </w:rPr>
        <w:t>Solicitation seeks</w:t>
      </w:r>
      <w:r w:rsidRPr="00320BAB">
        <w:rPr>
          <w:rFonts w:cs="Times New Roman"/>
          <w:szCs w:val="24"/>
        </w:rPr>
        <w:t xml:space="preserve"> </w:t>
      </w:r>
      <w:r w:rsidR="00302410">
        <w:rPr>
          <w:rFonts w:cs="Times New Roman"/>
          <w:szCs w:val="24"/>
        </w:rPr>
        <w:t>A</w:t>
      </w:r>
      <w:r w:rsidRPr="00320BAB">
        <w:rPr>
          <w:rFonts w:cs="Times New Roman"/>
          <w:szCs w:val="24"/>
        </w:rPr>
        <w:t xml:space="preserve">pplications </w:t>
      </w:r>
      <w:r w:rsidR="00BB4094" w:rsidRPr="00320BAB">
        <w:rPr>
          <w:rFonts w:cs="Times New Roman"/>
          <w:szCs w:val="24"/>
        </w:rPr>
        <w:t xml:space="preserve">to be considered </w:t>
      </w:r>
      <w:r w:rsidRPr="00320BAB">
        <w:rPr>
          <w:rFonts w:cs="Times New Roman"/>
          <w:szCs w:val="24"/>
        </w:rPr>
        <w:t xml:space="preserve">for funding through the </w:t>
      </w:r>
      <w:r w:rsidRPr="00232471">
        <w:rPr>
          <w:rFonts w:cs="Times New Roman"/>
          <w:szCs w:val="24"/>
        </w:rPr>
        <w:t xml:space="preserve">Healthy </w:t>
      </w:r>
      <w:r w:rsidR="002735C8">
        <w:rPr>
          <w:rFonts w:cs="Times New Roman"/>
          <w:szCs w:val="24"/>
        </w:rPr>
        <w:t>Community Collaborative</w:t>
      </w:r>
      <w:r w:rsidRPr="00232471">
        <w:rPr>
          <w:rFonts w:cs="Times New Roman"/>
          <w:szCs w:val="24"/>
        </w:rPr>
        <w:t xml:space="preserve"> </w:t>
      </w:r>
      <w:r w:rsidR="00D2415E">
        <w:rPr>
          <w:rFonts w:cs="Times New Roman"/>
          <w:szCs w:val="24"/>
        </w:rPr>
        <w:t xml:space="preserve">Grant Program </w:t>
      </w:r>
      <w:r w:rsidRPr="00232471">
        <w:rPr>
          <w:rFonts w:cs="Times New Roman"/>
          <w:szCs w:val="24"/>
        </w:rPr>
        <w:t>(</w:t>
      </w:r>
      <w:r w:rsidR="00D06BEC" w:rsidRPr="00232471">
        <w:rPr>
          <w:rFonts w:cs="Times New Roman"/>
          <w:szCs w:val="24"/>
        </w:rPr>
        <w:t>HCC</w:t>
      </w:r>
      <w:r w:rsidRPr="00232471">
        <w:rPr>
          <w:rFonts w:cs="Times New Roman"/>
          <w:szCs w:val="24"/>
        </w:rPr>
        <w:t>)</w:t>
      </w:r>
      <w:r w:rsidR="00BB4094" w:rsidRPr="00232471">
        <w:rPr>
          <w:rFonts w:cs="Times New Roman"/>
          <w:szCs w:val="24"/>
        </w:rPr>
        <w:t xml:space="preserve"> Rural Expansion</w:t>
      </w:r>
      <w:r w:rsidR="00994B01">
        <w:rPr>
          <w:rFonts w:cs="Times New Roman"/>
          <w:szCs w:val="24"/>
        </w:rPr>
        <w:t xml:space="preserve"> </w:t>
      </w:r>
      <w:r w:rsidR="00994B01" w:rsidRPr="00320BAB">
        <w:rPr>
          <w:rFonts w:cs="Times New Roman"/>
          <w:szCs w:val="24"/>
        </w:rPr>
        <w:t xml:space="preserve">to support </w:t>
      </w:r>
      <w:r w:rsidR="00994B01">
        <w:rPr>
          <w:rFonts w:cs="Times New Roman"/>
          <w:szCs w:val="24"/>
        </w:rPr>
        <w:t>Community Collaborative</w:t>
      </w:r>
      <w:r w:rsidR="00994B01" w:rsidRPr="00320BAB">
        <w:rPr>
          <w:rFonts w:cs="Times New Roman"/>
          <w:szCs w:val="24"/>
        </w:rPr>
        <w:t xml:space="preserve">s seeking to serve two or more counties with populations of less than 100,000 with services and activities to address </w:t>
      </w:r>
      <w:r w:rsidR="00994B01">
        <w:rPr>
          <w:rFonts w:cs="Times New Roman"/>
          <w:szCs w:val="24"/>
        </w:rPr>
        <w:t>Homeless</w:t>
      </w:r>
      <w:r w:rsidR="00994B01" w:rsidRPr="00320BAB">
        <w:rPr>
          <w:rFonts w:cs="Times New Roman"/>
          <w:szCs w:val="24"/>
        </w:rPr>
        <w:t xml:space="preserve">ness and </w:t>
      </w:r>
      <w:r w:rsidR="00994B01">
        <w:rPr>
          <w:rFonts w:cs="Times New Roman"/>
          <w:szCs w:val="24"/>
        </w:rPr>
        <w:t>Unmet Behavioral Health Needs</w:t>
      </w:r>
      <w:r w:rsidR="00994B01" w:rsidRPr="00320BAB">
        <w:rPr>
          <w:rFonts w:cs="Times New Roman"/>
          <w:szCs w:val="24"/>
        </w:rPr>
        <w:t xml:space="preserve">. </w:t>
      </w:r>
    </w:p>
    <w:p w:rsidR="00C27766" w:rsidRPr="00320BAB" w:rsidRDefault="00F245DB" w:rsidP="005C663C">
      <w:pPr>
        <w:autoSpaceDE w:val="0"/>
        <w:autoSpaceDN w:val="0"/>
        <w:adjustRightInd w:val="0"/>
        <w:spacing w:after="120"/>
        <w:contextualSpacing/>
        <w:rPr>
          <w:rFonts w:cs="Times New Roman"/>
          <w:szCs w:val="24"/>
        </w:rPr>
      </w:pPr>
      <w:r w:rsidRPr="00320BAB">
        <w:rPr>
          <w:rFonts w:cs="Times New Roman"/>
          <w:szCs w:val="24"/>
        </w:rPr>
        <w:t>U</w:t>
      </w:r>
      <w:r w:rsidR="00E035CF" w:rsidRPr="00320BAB">
        <w:rPr>
          <w:rFonts w:cs="Times New Roman"/>
          <w:szCs w:val="24"/>
        </w:rPr>
        <w:t xml:space="preserve">nmet </w:t>
      </w:r>
      <w:r w:rsidR="00784BA8">
        <w:rPr>
          <w:rFonts w:cs="Times New Roman"/>
          <w:szCs w:val="24"/>
        </w:rPr>
        <w:t>B</w:t>
      </w:r>
      <w:r w:rsidR="00E035CF" w:rsidRPr="00320BAB">
        <w:rPr>
          <w:rFonts w:cs="Times New Roman"/>
          <w:szCs w:val="24"/>
        </w:rPr>
        <w:t xml:space="preserve">ehavioral </w:t>
      </w:r>
      <w:r w:rsidR="00784BA8">
        <w:rPr>
          <w:rFonts w:cs="Times New Roman"/>
          <w:szCs w:val="24"/>
        </w:rPr>
        <w:t>H</w:t>
      </w:r>
      <w:r w:rsidR="00E035CF" w:rsidRPr="00320BAB">
        <w:rPr>
          <w:rFonts w:cs="Times New Roman"/>
          <w:szCs w:val="24"/>
        </w:rPr>
        <w:t xml:space="preserve">ealth </w:t>
      </w:r>
      <w:r w:rsidR="00784BA8">
        <w:rPr>
          <w:rFonts w:cs="Times New Roman"/>
          <w:szCs w:val="24"/>
        </w:rPr>
        <w:t>N</w:t>
      </w:r>
      <w:r w:rsidR="00E035CF" w:rsidRPr="00320BAB">
        <w:rPr>
          <w:rFonts w:cs="Times New Roman"/>
          <w:szCs w:val="24"/>
        </w:rPr>
        <w:t xml:space="preserve">eeds can lead to </w:t>
      </w:r>
      <w:r w:rsidR="008D6E23">
        <w:rPr>
          <w:rFonts w:cs="Times New Roman"/>
          <w:szCs w:val="24"/>
        </w:rPr>
        <w:t>Homeless</w:t>
      </w:r>
      <w:r w:rsidR="00E035CF" w:rsidRPr="00320BAB">
        <w:rPr>
          <w:rFonts w:cs="Times New Roman"/>
          <w:szCs w:val="24"/>
        </w:rPr>
        <w:t>ness, disproportionate resource utilization, and loss</w:t>
      </w:r>
      <w:r w:rsidR="005C7E0A" w:rsidRPr="00320BAB">
        <w:rPr>
          <w:rFonts w:cs="Times New Roman"/>
          <w:szCs w:val="24"/>
        </w:rPr>
        <w:t xml:space="preserve"> of </w:t>
      </w:r>
      <w:r w:rsidR="00E035CF" w:rsidRPr="00320BAB">
        <w:rPr>
          <w:rFonts w:cs="Times New Roman"/>
          <w:szCs w:val="24"/>
        </w:rPr>
        <w:t>productivity that impacts both individuals and society</w:t>
      </w:r>
      <w:r w:rsidRPr="00320BAB">
        <w:rPr>
          <w:rFonts w:cs="Times New Roman"/>
          <w:szCs w:val="24"/>
        </w:rPr>
        <w:t xml:space="preserve">.  </w:t>
      </w:r>
      <w:r w:rsidR="00FC16AD" w:rsidRPr="00320BAB">
        <w:rPr>
          <w:rFonts w:cs="Times New Roman"/>
          <w:szCs w:val="24"/>
        </w:rPr>
        <w:t>HCC</w:t>
      </w:r>
      <w:r w:rsidR="00215C10" w:rsidRPr="00320BAB">
        <w:rPr>
          <w:rFonts w:cs="Times New Roman"/>
          <w:szCs w:val="24"/>
        </w:rPr>
        <w:t xml:space="preserve"> is designed to build </w:t>
      </w:r>
      <w:r w:rsidR="00367C92" w:rsidRPr="00320BAB">
        <w:rPr>
          <w:rFonts w:cs="Times New Roman"/>
          <w:szCs w:val="24"/>
        </w:rPr>
        <w:t xml:space="preserve">formal </w:t>
      </w:r>
      <w:r w:rsidR="002735C8">
        <w:rPr>
          <w:rFonts w:cs="Times New Roman"/>
          <w:szCs w:val="24"/>
        </w:rPr>
        <w:t>Community Collaborative</w:t>
      </w:r>
      <w:r w:rsidR="00367C92" w:rsidRPr="00320BAB">
        <w:rPr>
          <w:rFonts w:cs="Times New Roman"/>
          <w:szCs w:val="24"/>
        </w:rPr>
        <w:t>s</w:t>
      </w:r>
      <w:r w:rsidR="00215C10" w:rsidRPr="00320BAB">
        <w:rPr>
          <w:rFonts w:cs="Times New Roman"/>
          <w:szCs w:val="24"/>
        </w:rPr>
        <w:t xml:space="preserve"> </w:t>
      </w:r>
      <w:r w:rsidR="00F85B34" w:rsidRPr="00320BAB">
        <w:rPr>
          <w:rFonts w:cs="Times New Roman"/>
          <w:szCs w:val="24"/>
        </w:rPr>
        <w:t>to</w:t>
      </w:r>
      <w:r w:rsidR="00215C10" w:rsidRPr="00320BAB">
        <w:rPr>
          <w:rFonts w:cs="Times New Roman"/>
          <w:szCs w:val="24"/>
        </w:rPr>
        <w:t xml:space="preserve"> support the ongoing recovery</w:t>
      </w:r>
      <w:r w:rsidR="00367C92" w:rsidRPr="00320BAB">
        <w:rPr>
          <w:rFonts w:cs="Times New Roman"/>
          <w:szCs w:val="24"/>
        </w:rPr>
        <w:t>,</w:t>
      </w:r>
      <w:r w:rsidR="001F75D8" w:rsidRPr="00320BAB">
        <w:rPr>
          <w:rFonts w:cs="Times New Roman"/>
          <w:szCs w:val="24"/>
        </w:rPr>
        <w:t xml:space="preserve"> </w:t>
      </w:r>
      <w:r w:rsidR="00215C10" w:rsidRPr="00320BAB">
        <w:rPr>
          <w:rFonts w:cs="Times New Roman"/>
          <w:szCs w:val="24"/>
        </w:rPr>
        <w:t>housing stability</w:t>
      </w:r>
      <w:r w:rsidR="00367C92" w:rsidRPr="00320BAB">
        <w:rPr>
          <w:rFonts w:cs="Times New Roman"/>
          <w:szCs w:val="24"/>
        </w:rPr>
        <w:t>, and community integration</w:t>
      </w:r>
      <w:r w:rsidR="00215C10" w:rsidRPr="00320BAB">
        <w:rPr>
          <w:rFonts w:cs="Times New Roman"/>
          <w:szCs w:val="24"/>
        </w:rPr>
        <w:t xml:space="preserve"> of </w:t>
      </w:r>
      <w:r w:rsidR="001A6B29">
        <w:rPr>
          <w:rFonts w:cs="Times New Roman"/>
          <w:szCs w:val="24"/>
        </w:rPr>
        <w:t>the</w:t>
      </w:r>
      <w:r w:rsidR="00FF74D1">
        <w:rPr>
          <w:rFonts w:cs="Times New Roman"/>
          <w:szCs w:val="24"/>
        </w:rPr>
        <w:t xml:space="preserve"> </w:t>
      </w:r>
      <w:r w:rsidR="008D6E23">
        <w:rPr>
          <w:rFonts w:cs="Times New Roman"/>
          <w:szCs w:val="24"/>
        </w:rPr>
        <w:t>Homeless</w:t>
      </w:r>
      <w:r w:rsidR="00FF74D1">
        <w:rPr>
          <w:rFonts w:cs="Times New Roman"/>
          <w:szCs w:val="24"/>
        </w:rPr>
        <w:t xml:space="preserve"> with</w:t>
      </w:r>
      <w:r w:rsidR="00215C10" w:rsidRPr="00320BAB">
        <w:rPr>
          <w:rFonts w:cs="Times New Roman"/>
          <w:szCs w:val="24"/>
        </w:rPr>
        <w:t xml:space="preserve"> </w:t>
      </w:r>
      <w:r w:rsidR="00784BA8">
        <w:rPr>
          <w:rFonts w:cs="Times New Roman"/>
          <w:szCs w:val="24"/>
        </w:rPr>
        <w:t>Unmet Behavioral Health Needs</w:t>
      </w:r>
      <w:r w:rsidR="0080327A" w:rsidRPr="00320BAB">
        <w:rPr>
          <w:rFonts w:cs="Times New Roman"/>
          <w:szCs w:val="24"/>
        </w:rPr>
        <w:t xml:space="preserve">.  </w:t>
      </w:r>
      <w:r w:rsidR="00D96F74" w:rsidRPr="00320BAB">
        <w:rPr>
          <w:rFonts w:cs="Times New Roman"/>
          <w:szCs w:val="24"/>
        </w:rPr>
        <w:t xml:space="preserve">Through </w:t>
      </w:r>
      <w:r w:rsidR="006B1BB7">
        <w:rPr>
          <w:rFonts w:cs="Times New Roman"/>
          <w:szCs w:val="24"/>
        </w:rPr>
        <w:t>Grant</w:t>
      </w:r>
      <w:r w:rsidR="00D96F74" w:rsidRPr="00320BAB">
        <w:rPr>
          <w:rFonts w:cs="Times New Roman"/>
          <w:szCs w:val="24"/>
        </w:rPr>
        <w:t xml:space="preserve"> funding</w:t>
      </w:r>
      <w:r w:rsidR="00E77489" w:rsidRPr="00320BAB">
        <w:rPr>
          <w:rFonts w:cs="Times New Roman"/>
          <w:szCs w:val="24"/>
        </w:rPr>
        <w:t xml:space="preserve"> and</w:t>
      </w:r>
      <w:r w:rsidR="001F75D8" w:rsidRPr="00320BAB">
        <w:rPr>
          <w:rFonts w:cs="Times New Roman"/>
          <w:szCs w:val="24"/>
        </w:rPr>
        <w:t xml:space="preserve"> </w:t>
      </w:r>
      <w:r w:rsidR="00C27766" w:rsidRPr="00320BAB">
        <w:rPr>
          <w:rFonts w:cs="Times New Roman"/>
          <w:szCs w:val="24"/>
        </w:rPr>
        <w:t>access to recovery-oriented services</w:t>
      </w:r>
      <w:r w:rsidR="00E77489" w:rsidRPr="00320BAB">
        <w:rPr>
          <w:rFonts w:cs="Times New Roman"/>
          <w:szCs w:val="24"/>
        </w:rPr>
        <w:t xml:space="preserve">, </w:t>
      </w:r>
      <w:r w:rsidR="00FF74D1">
        <w:rPr>
          <w:rFonts w:cs="Times New Roman"/>
          <w:szCs w:val="24"/>
        </w:rPr>
        <w:t>the Homeless</w:t>
      </w:r>
      <w:r w:rsidR="00E77489" w:rsidRPr="00320BAB">
        <w:rPr>
          <w:rFonts w:cs="Times New Roman"/>
          <w:szCs w:val="24"/>
        </w:rPr>
        <w:t xml:space="preserve"> will </w:t>
      </w:r>
      <w:r w:rsidR="00465807" w:rsidRPr="00320BAB">
        <w:rPr>
          <w:rFonts w:cs="Times New Roman"/>
          <w:szCs w:val="24"/>
        </w:rPr>
        <w:t>be able to</w:t>
      </w:r>
      <w:r w:rsidR="00C27766" w:rsidRPr="00320BAB">
        <w:rPr>
          <w:rFonts w:cs="Times New Roman"/>
          <w:szCs w:val="24"/>
        </w:rPr>
        <w:t>:</w:t>
      </w:r>
    </w:p>
    <w:p w:rsidR="00C27766" w:rsidRPr="00320BAB" w:rsidRDefault="00C27766" w:rsidP="00B0554A">
      <w:pPr>
        <w:pStyle w:val="ListParagraph"/>
        <w:numPr>
          <w:ilvl w:val="0"/>
          <w:numId w:val="35"/>
        </w:numPr>
        <w:autoSpaceDE w:val="0"/>
        <w:autoSpaceDN w:val="0"/>
        <w:adjustRightInd w:val="0"/>
        <w:spacing w:after="120"/>
        <w:ind w:left="1440"/>
        <w:rPr>
          <w:rFonts w:cs="Times New Roman"/>
          <w:szCs w:val="24"/>
        </w:rPr>
      </w:pPr>
      <w:r w:rsidRPr="00320BAB">
        <w:rPr>
          <w:rFonts w:cs="Times New Roman"/>
          <w:szCs w:val="24"/>
        </w:rPr>
        <w:t>Secure and maintain safe, permanent housing</w:t>
      </w:r>
      <w:r w:rsidR="001324BC">
        <w:rPr>
          <w:rFonts w:cs="Times New Roman"/>
          <w:szCs w:val="24"/>
        </w:rPr>
        <w:t>;</w:t>
      </w:r>
      <w:r w:rsidRPr="00320BAB">
        <w:rPr>
          <w:rFonts w:cs="Times New Roman"/>
          <w:szCs w:val="24"/>
        </w:rPr>
        <w:t xml:space="preserve"> </w:t>
      </w:r>
    </w:p>
    <w:p w:rsidR="00C27766" w:rsidRPr="00320BAB" w:rsidRDefault="00C27766" w:rsidP="00B0554A">
      <w:pPr>
        <w:pStyle w:val="ListParagraph"/>
        <w:numPr>
          <w:ilvl w:val="0"/>
          <w:numId w:val="35"/>
        </w:numPr>
        <w:autoSpaceDE w:val="0"/>
        <w:autoSpaceDN w:val="0"/>
        <w:adjustRightInd w:val="0"/>
        <w:spacing w:after="120"/>
        <w:ind w:left="1440"/>
        <w:rPr>
          <w:rFonts w:cs="Times New Roman"/>
          <w:szCs w:val="24"/>
        </w:rPr>
      </w:pPr>
      <w:r w:rsidRPr="00320BAB">
        <w:rPr>
          <w:rFonts w:cs="Times New Roman"/>
          <w:szCs w:val="24"/>
        </w:rPr>
        <w:t>Secure and maintain employment</w:t>
      </w:r>
      <w:r w:rsidR="004E1726" w:rsidRPr="00320BAB">
        <w:rPr>
          <w:rFonts w:cs="Times New Roman"/>
          <w:szCs w:val="24"/>
        </w:rPr>
        <w:t xml:space="preserve"> that results in income at or above 100</w:t>
      </w:r>
      <w:r w:rsidR="00865383">
        <w:rPr>
          <w:rFonts w:cs="Times New Roman"/>
          <w:szCs w:val="24"/>
        </w:rPr>
        <w:t xml:space="preserve">% </w:t>
      </w:r>
      <w:r w:rsidR="004E1726" w:rsidRPr="00320BAB">
        <w:rPr>
          <w:rFonts w:cs="Times New Roman"/>
          <w:szCs w:val="24"/>
        </w:rPr>
        <w:t xml:space="preserve">of the </w:t>
      </w:r>
      <w:r w:rsidR="001324BC">
        <w:rPr>
          <w:rFonts w:cs="Times New Roman"/>
          <w:szCs w:val="24"/>
        </w:rPr>
        <w:t>f</w:t>
      </w:r>
      <w:r w:rsidR="004E1726" w:rsidRPr="00320BAB">
        <w:rPr>
          <w:rFonts w:cs="Times New Roman"/>
          <w:szCs w:val="24"/>
        </w:rPr>
        <w:t xml:space="preserve">ederal </w:t>
      </w:r>
      <w:r w:rsidR="001324BC">
        <w:rPr>
          <w:rFonts w:cs="Times New Roman"/>
          <w:szCs w:val="24"/>
        </w:rPr>
        <w:t>p</w:t>
      </w:r>
      <w:r w:rsidR="004E1726" w:rsidRPr="00320BAB">
        <w:rPr>
          <w:rFonts w:cs="Times New Roman"/>
          <w:szCs w:val="24"/>
        </w:rPr>
        <w:t xml:space="preserve">overty </w:t>
      </w:r>
      <w:r w:rsidR="001324BC">
        <w:rPr>
          <w:rFonts w:cs="Times New Roman"/>
          <w:szCs w:val="24"/>
        </w:rPr>
        <w:t>i</w:t>
      </w:r>
      <w:r w:rsidR="004E1726" w:rsidRPr="00320BAB">
        <w:rPr>
          <w:rFonts w:cs="Times New Roman"/>
          <w:szCs w:val="24"/>
        </w:rPr>
        <w:t xml:space="preserve">ncome </w:t>
      </w:r>
      <w:r w:rsidR="001324BC">
        <w:rPr>
          <w:rFonts w:cs="Times New Roman"/>
          <w:szCs w:val="24"/>
        </w:rPr>
        <w:t>l</w:t>
      </w:r>
      <w:r w:rsidR="004E1726" w:rsidRPr="00320BAB">
        <w:rPr>
          <w:rFonts w:cs="Times New Roman"/>
          <w:szCs w:val="24"/>
        </w:rPr>
        <w:t>evel</w:t>
      </w:r>
      <w:r w:rsidR="001324BC">
        <w:rPr>
          <w:rFonts w:cs="Times New Roman"/>
          <w:szCs w:val="24"/>
        </w:rPr>
        <w:t>;</w:t>
      </w:r>
      <w:r w:rsidRPr="00320BAB">
        <w:rPr>
          <w:rFonts w:cs="Times New Roman"/>
          <w:szCs w:val="24"/>
        </w:rPr>
        <w:t xml:space="preserve"> </w:t>
      </w:r>
    </w:p>
    <w:p w:rsidR="00C27766" w:rsidRPr="00320BAB" w:rsidDel="00D60F0A" w:rsidRDefault="00C27766" w:rsidP="00B0554A">
      <w:pPr>
        <w:pStyle w:val="ListParagraph"/>
        <w:numPr>
          <w:ilvl w:val="0"/>
          <w:numId w:val="35"/>
        </w:numPr>
        <w:autoSpaceDE w:val="0"/>
        <w:autoSpaceDN w:val="0"/>
        <w:adjustRightInd w:val="0"/>
        <w:spacing w:after="120"/>
        <w:ind w:left="1440"/>
        <w:rPr>
          <w:rFonts w:cs="Times New Roman"/>
          <w:szCs w:val="24"/>
        </w:rPr>
      </w:pPr>
      <w:r w:rsidRPr="00320BAB">
        <w:rPr>
          <w:rFonts w:cs="Times New Roman"/>
          <w:szCs w:val="24"/>
        </w:rPr>
        <w:t>Build or improve existing relationships</w:t>
      </w:r>
      <w:r w:rsidR="001324BC">
        <w:rPr>
          <w:rFonts w:cs="Times New Roman"/>
          <w:szCs w:val="24"/>
        </w:rPr>
        <w:t>;</w:t>
      </w:r>
      <w:r w:rsidRPr="00320BAB">
        <w:rPr>
          <w:rFonts w:cs="Times New Roman"/>
          <w:szCs w:val="24"/>
        </w:rPr>
        <w:t xml:space="preserve"> and </w:t>
      </w:r>
    </w:p>
    <w:p w:rsidR="00DD595B" w:rsidRPr="00320BAB" w:rsidRDefault="00C27766" w:rsidP="00B0554A">
      <w:pPr>
        <w:pStyle w:val="ListParagraph"/>
        <w:numPr>
          <w:ilvl w:val="0"/>
          <w:numId w:val="35"/>
        </w:numPr>
        <w:autoSpaceDE w:val="0"/>
        <w:autoSpaceDN w:val="0"/>
        <w:adjustRightInd w:val="0"/>
        <w:spacing w:after="120"/>
        <w:ind w:left="1440"/>
        <w:rPr>
          <w:rFonts w:cs="Times New Roman"/>
          <w:szCs w:val="24"/>
        </w:rPr>
      </w:pPr>
      <w:r w:rsidRPr="00320BAB">
        <w:rPr>
          <w:rFonts w:cs="Times New Roman"/>
          <w:szCs w:val="24"/>
        </w:rPr>
        <w:t>Achieve and maintain ongoing recovery.</w:t>
      </w:r>
    </w:p>
    <w:p w:rsidR="00FC7F48" w:rsidRPr="00320BAB" w:rsidRDefault="00EB71B5" w:rsidP="005C663C">
      <w:pPr>
        <w:spacing w:after="120"/>
        <w:contextualSpacing/>
        <w:rPr>
          <w:rFonts w:cs="Times New Roman"/>
          <w:szCs w:val="24"/>
        </w:rPr>
      </w:pPr>
      <w:r w:rsidRPr="00320BAB">
        <w:rPr>
          <w:rFonts w:cs="Times New Roman"/>
          <w:szCs w:val="24"/>
        </w:rPr>
        <w:t xml:space="preserve">To be considered for award, </w:t>
      </w:r>
      <w:r w:rsidR="002F7A9A">
        <w:rPr>
          <w:rFonts w:cs="Times New Roman"/>
          <w:szCs w:val="24"/>
        </w:rPr>
        <w:t>Applicant</w:t>
      </w:r>
      <w:r w:rsidRPr="00320BAB">
        <w:rPr>
          <w:rFonts w:cs="Times New Roman"/>
          <w:szCs w:val="24"/>
        </w:rPr>
        <w:t xml:space="preserve">s must execute </w:t>
      </w:r>
      <w:r w:rsidR="00BC3DA2" w:rsidRPr="00320BAB">
        <w:rPr>
          <w:rFonts w:cs="Times New Roman"/>
          <w:b/>
          <w:szCs w:val="24"/>
          <w:u w:val="single"/>
        </w:rPr>
        <w:t xml:space="preserve">Exhibit A, </w:t>
      </w:r>
      <w:r w:rsidR="00F14CC0" w:rsidRPr="00320BAB">
        <w:rPr>
          <w:rFonts w:cs="Times New Roman"/>
          <w:b/>
          <w:szCs w:val="24"/>
          <w:u w:val="single"/>
        </w:rPr>
        <w:t>Affirmations and Solicitation Acceptance</w:t>
      </w:r>
      <w:r w:rsidR="00BC3DA2" w:rsidRPr="00320BAB">
        <w:rPr>
          <w:rFonts w:cs="Times New Roman"/>
          <w:szCs w:val="24"/>
        </w:rPr>
        <w:t xml:space="preserve">, </w:t>
      </w:r>
      <w:r w:rsidRPr="00320BAB">
        <w:rPr>
          <w:rFonts w:cs="Times New Roman"/>
          <w:szCs w:val="24"/>
        </w:rPr>
        <w:t xml:space="preserve">of this Solicitation and provide all other required information and documentation as set forth in this Solicitation. </w:t>
      </w:r>
    </w:p>
    <w:p w:rsidR="004E1726" w:rsidRPr="00320BAB" w:rsidRDefault="004E1726" w:rsidP="00760CB7">
      <w:pPr>
        <w:spacing w:after="0"/>
        <w:contextualSpacing/>
        <w:jc w:val="left"/>
        <w:rPr>
          <w:rFonts w:cs="Times New Roman"/>
          <w:szCs w:val="24"/>
        </w:rPr>
      </w:pPr>
    </w:p>
    <w:p w:rsidR="00347167" w:rsidRPr="00320BAB" w:rsidRDefault="00347167" w:rsidP="003A0713">
      <w:pPr>
        <w:pStyle w:val="Heading2"/>
        <w:numPr>
          <w:ilvl w:val="1"/>
          <w:numId w:val="1"/>
        </w:numPr>
        <w:spacing w:before="120"/>
        <w:contextualSpacing/>
        <w:jc w:val="left"/>
        <w:rPr>
          <w:rFonts w:cs="Times New Roman"/>
          <w:szCs w:val="24"/>
        </w:rPr>
      </w:pPr>
      <w:bookmarkStart w:id="5" w:name="_Toc454347576"/>
      <w:bookmarkStart w:id="6" w:name="_Toc36736428"/>
      <w:r w:rsidRPr="00320BAB">
        <w:rPr>
          <w:rFonts w:cs="Times New Roman"/>
          <w:szCs w:val="24"/>
        </w:rPr>
        <w:t>Definitions</w:t>
      </w:r>
      <w:bookmarkEnd w:id="5"/>
      <w:bookmarkEnd w:id="6"/>
      <w:r w:rsidRPr="00320BAB">
        <w:rPr>
          <w:rFonts w:cs="Times New Roman"/>
          <w:szCs w:val="24"/>
        </w:rPr>
        <w:t xml:space="preserve"> </w:t>
      </w:r>
    </w:p>
    <w:p w:rsidR="00EB71B5" w:rsidRDefault="00EB71B5" w:rsidP="00760CB7">
      <w:pPr>
        <w:spacing w:after="120"/>
        <w:rPr>
          <w:rFonts w:cs="Times New Roman"/>
          <w:szCs w:val="24"/>
        </w:rPr>
      </w:pPr>
      <w:r w:rsidRPr="00320BAB">
        <w:rPr>
          <w:rFonts w:cs="Times New Roman"/>
          <w:szCs w:val="24"/>
        </w:rPr>
        <w:t xml:space="preserve">Refer to </w:t>
      </w:r>
      <w:r w:rsidRPr="00320BAB">
        <w:rPr>
          <w:rFonts w:cs="Times New Roman"/>
          <w:b/>
          <w:szCs w:val="24"/>
          <w:u w:val="single"/>
        </w:rPr>
        <w:t>Exhibit B</w:t>
      </w:r>
      <w:r w:rsidRPr="00320BAB">
        <w:rPr>
          <w:rFonts w:cs="Times New Roman"/>
          <w:szCs w:val="24"/>
          <w:u w:val="single"/>
        </w:rPr>
        <w:t xml:space="preserve">, </w:t>
      </w:r>
      <w:r w:rsidRPr="00320BAB">
        <w:rPr>
          <w:rFonts w:cs="Times New Roman"/>
          <w:b/>
          <w:szCs w:val="24"/>
          <w:u w:val="single"/>
        </w:rPr>
        <w:t xml:space="preserve">HHSC </w:t>
      </w:r>
      <w:r w:rsidR="00FC7F48" w:rsidRPr="00320BAB">
        <w:rPr>
          <w:rFonts w:cs="Times New Roman"/>
          <w:b/>
          <w:szCs w:val="24"/>
          <w:u w:val="single"/>
        </w:rPr>
        <w:t xml:space="preserve">Grantee </w:t>
      </w:r>
      <w:r w:rsidR="00BF6091" w:rsidRPr="00320BAB">
        <w:rPr>
          <w:rFonts w:cs="Times New Roman"/>
          <w:b/>
          <w:szCs w:val="24"/>
          <w:u w:val="single"/>
        </w:rPr>
        <w:t xml:space="preserve">Uniform </w:t>
      </w:r>
      <w:r w:rsidRPr="00320BAB">
        <w:rPr>
          <w:rFonts w:cs="Times New Roman"/>
          <w:b/>
          <w:szCs w:val="24"/>
          <w:u w:val="single"/>
        </w:rPr>
        <w:t>Terms and Conditions</w:t>
      </w:r>
      <w:r w:rsidR="008D6E23">
        <w:rPr>
          <w:rFonts w:cs="Times New Roman"/>
          <w:b/>
          <w:szCs w:val="24"/>
          <w:u w:val="single"/>
        </w:rPr>
        <w:t>,</w:t>
      </w:r>
      <w:r w:rsidR="00FC7F48" w:rsidRPr="00320BAB">
        <w:rPr>
          <w:rFonts w:cs="Times New Roman"/>
          <w:szCs w:val="24"/>
        </w:rPr>
        <w:t xml:space="preserve"> </w:t>
      </w:r>
      <w:r w:rsidR="00C22C71" w:rsidRPr="00320BAB">
        <w:rPr>
          <w:rFonts w:cs="Times New Roman"/>
          <w:szCs w:val="24"/>
        </w:rPr>
        <w:t>for additional definitions</w:t>
      </w:r>
      <w:r w:rsidR="00DE35FD" w:rsidRPr="00320BAB">
        <w:rPr>
          <w:rFonts w:cs="Times New Roman"/>
          <w:szCs w:val="24"/>
        </w:rPr>
        <w:t>.</w:t>
      </w:r>
      <w:r w:rsidR="00D1470C" w:rsidRPr="00320BAB">
        <w:rPr>
          <w:rFonts w:cs="Times New Roman"/>
          <w:szCs w:val="24"/>
        </w:rPr>
        <w:t xml:space="preserve">  </w:t>
      </w:r>
      <w:r w:rsidRPr="00320BAB">
        <w:rPr>
          <w:rFonts w:cs="Times New Roman"/>
          <w:szCs w:val="24"/>
        </w:rPr>
        <w:t>Additionally, as used in this Solicitation, unless the context clearly indicates otherwise, the following terms and conditions have the meanings assigned below:</w:t>
      </w:r>
    </w:p>
    <w:p w:rsidR="00842088" w:rsidRPr="00320BAB" w:rsidRDefault="00842088" w:rsidP="00D93806">
      <w:pPr>
        <w:spacing w:after="80"/>
        <w:rPr>
          <w:rFonts w:cs="Times New Roman"/>
          <w:szCs w:val="24"/>
        </w:rPr>
      </w:pPr>
      <w:r w:rsidRPr="00320BAB">
        <w:rPr>
          <w:rFonts w:cs="Times New Roman"/>
          <w:color w:val="0000FF"/>
          <w:szCs w:val="24"/>
          <w:u w:val="single"/>
        </w:rPr>
        <w:t>"Addendum"</w:t>
      </w:r>
      <w:r w:rsidRPr="00320BAB">
        <w:rPr>
          <w:rFonts w:cs="Times New Roman"/>
          <w:szCs w:val="24"/>
        </w:rPr>
        <w:t xml:space="preserve"> means a written clarification or revision to this Solicitation issued by </w:t>
      </w:r>
      <w:r w:rsidR="00343FFA" w:rsidRPr="00320BAB">
        <w:rPr>
          <w:rFonts w:cs="Times New Roman"/>
          <w:szCs w:val="24"/>
        </w:rPr>
        <w:t>HHSC</w:t>
      </w:r>
      <w:r w:rsidRPr="00320BAB">
        <w:rPr>
          <w:rFonts w:cs="Times New Roman"/>
          <w:szCs w:val="24"/>
        </w:rPr>
        <w:t xml:space="preserve">. </w:t>
      </w:r>
    </w:p>
    <w:p w:rsidR="0060428C" w:rsidRDefault="0060428C" w:rsidP="00D93806">
      <w:pPr>
        <w:spacing w:after="80"/>
        <w:rPr>
          <w:rFonts w:cs="Times New Roman"/>
          <w:color w:val="000000"/>
          <w:szCs w:val="24"/>
        </w:rPr>
      </w:pPr>
      <w:r w:rsidRPr="005C663C">
        <w:rPr>
          <w:rFonts w:cs="Times New Roman"/>
          <w:color w:val="0000FF"/>
          <w:szCs w:val="24"/>
          <w:u w:val="single"/>
        </w:rPr>
        <w:t>“Apparent Awardee”</w:t>
      </w:r>
      <w:r w:rsidRPr="005C663C">
        <w:rPr>
          <w:rFonts w:cs="Times New Roman"/>
          <w:color w:val="0000FF"/>
          <w:szCs w:val="24"/>
        </w:rPr>
        <w:t xml:space="preserve"> </w:t>
      </w:r>
      <w:r w:rsidRPr="00320BAB">
        <w:rPr>
          <w:rFonts w:cs="Times New Roman"/>
          <w:color w:val="000000"/>
          <w:szCs w:val="24"/>
        </w:rPr>
        <w:t xml:space="preserve">means an organization that has been selected to receive a </w:t>
      </w:r>
      <w:r w:rsidR="006B1BB7">
        <w:rPr>
          <w:rFonts w:cs="Times New Roman"/>
          <w:color w:val="000000"/>
          <w:szCs w:val="24"/>
        </w:rPr>
        <w:t>Grant</w:t>
      </w:r>
      <w:r w:rsidRPr="00320BAB">
        <w:rPr>
          <w:rFonts w:cs="Times New Roman"/>
          <w:color w:val="000000"/>
          <w:szCs w:val="24"/>
        </w:rPr>
        <w:t xml:space="preserve"> award through response to this </w:t>
      </w:r>
      <w:r w:rsidR="00233BCC">
        <w:rPr>
          <w:rFonts w:cs="Times New Roman"/>
          <w:color w:val="000000"/>
          <w:szCs w:val="24"/>
        </w:rPr>
        <w:t>Solicitation</w:t>
      </w:r>
      <w:r w:rsidRPr="00320BAB">
        <w:rPr>
          <w:rFonts w:cs="Times New Roman"/>
          <w:color w:val="000000"/>
          <w:szCs w:val="24"/>
        </w:rPr>
        <w:t xml:space="preserve"> but has not yet executed a </w:t>
      </w:r>
      <w:r w:rsidR="006B1BB7">
        <w:rPr>
          <w:rFonts w:cs="Times New Roman"/>
          <w:color w:val="000000"/>
          <w:szCs w:val="24"/>
        </w:rPr>
        <w:t>Grant</w:t>
      </w:r>
      <w:r w:rsidRPr="00320BAB">
        <w:rPr>
          <w:rFonts w:cs="Times New Roman"/>
          <w:color w:val="000000"/>
          <w:szCs w:val="24"/>
        </w:rPr>
        <w:t xml:space="preserve"> agreement or contract.  May also be referred to as "Apparent Grant Recipient" or "Apparent Grantee."</w:t>
      </w:r>
    </w:p>
    <w:p w:rsidR="00C22239" w:rsidRDefault="00C22239" w:rsidP="00D93806">
      <w:pPr>
        <w:spacing w:before="40" w:after="80"/>
        <w:rPr>
          <w:rFonts w:cs="Times New Roman"/>
          <w:szCs w:val="24"/>
        </w:rPr>
      </w:pPr>
      <w:r w:rsidRPr="005C663C">
        <w:rPr>
          <w:rFonts w:cs="Times New Roman"/>
          <w:color w:val="0000FF"/>
          <w:szCs w:val="24"/>
          <w:u w:val="single"/>
        </w:rPr>
        <w:t>"</w:t>
      </w:r>
      <w:r w:rsidR="002F7A9A" w:rsidRPr="005C663C">
        <w:rPr>
          <w:rFonts w:cs="Times New Roman"/>
          <w:color w:val="0000FF"/>
          <w:szCs w:val="24"/>
          <w:u w:val="single"/>
        </w:rPr>
        <w:t>Applicant</w:t>
      </w:r>
      <w:r w:rsidRPr="005C663C">
        <w:rPr>
          <w:rFonts w:cs="Times New Roman"/>
          <w:color w:val="0000FF"/>
          <w:szCs w:val="24"/>
          <w:u w:val="single"/>
        </w:rPr>
        <w:t>"</w:t>
      </w:r>
      <w:r w:rsidRPr="005C663C">
        <w:rPr>
          <w:rFonts w:cs="Times New Roman"/>
          <w:color w:val="0000FF"/>
        </w:rPr>
        <w:t xml:space="preserve"> </w:t>
      </w:r>
      <w:r w:rsidRPr="00DF138B">
        <w:rPr>
          <w:rFonts w:cs="Times New Roman"/>
        </w:rPr>
        <w:t>means</w:t>
      </w:r>
      <w:r w:rsidRPr="00DF138B">
        <w:rPr>
          <w:rFonts w:cs="Times New Roman"/>
          <w:szCs w:val="24"/>
        </w:rPr>
        <w:t xml:space="preserve"> the entity responding to this </w:t>
      </w:r>
      <w:r w:rsidR="00233BCC">
        <w:rPr>
          <w:rFonts w:cs="Times New Roman"/>
          <w:szCs w:val="24"/>
        </w:rPr>
        <w:t>Solicitation</w:t>
      </w:r>
      <w:r w:rsidRPr="00DF138B">
        <w:rPr>
          <w:rFonts w:cs="Times New Roman"/>
          <w:szCs w:val="24"/>
        </w:rPr>
        <w:t xml:space="preserve"> and is the organization with which HHSC contracts, to which HHSC disburses </w:t>
      </w:r>
      <w:r w:rsidR="006B1BB7">
        <w:rPr>
          <w:rFonts w:cs="Times New Roman"/>
          <w:szCs w:val="24"/>
        </w:rPr>
        <w:t>Grant</w:t>
      </w:r>
      <w:r w:rsidRPr="00DF138B">
        <w:rPr>
          <w:rFonts w:cs="Times New Roman"/>
          <w:szCs w:val="24"/>
        </w:rPr>
        <w:t xml:space="preserve"> funds, and that will handle any funds to be distributed. May also be referred to as “Lead </w:t>
      </w:r>
      <w:r w:rsidR="002F7A9A">
        <w:rPr>
          <w:rFonts w:cs="Times New Roman"/>
          <w:szCs w:val="24"/>
        </w:rPr>
        <w:t>Applicant</w:t>
      </w:r>
      <w:r w:rsidRPr="00DF138B">
        <w:rPr>
          <w:rFonts w:cs="Times New Roman"/>
          <w:szCs w:val="24"/>
        </w:rPr>
        <w:t>” or “Respondent.”</w:t>
      </w:r>
    </w:p>
    <w:p w:rsidR="00FE622B" w:rsidRPr="00F22CEB" w:rsidRDefault="00FE622B" w:rsidP="00FE622B">
      <w:pPr>
        <w:numPr>
          <w:ilvl w:val="1"/>
          <w:numId w:val="0"/>
        </w:numPr>
        <w:ind w:left="720"/>
        <w:rPr>
          <w:rFonts w:cs="Times New Roman"/>
          <w:szCs w:val="24"/>
        </w:rPr>
      </w:pPr>
      <w:r w:rsidRPr="00F22CEB">
        <w:rPr>
          <w:rFonts w:cs="Times New Roman"/>
          <w:color w:val="0000FF"/>
          <w:szCs w:val="24"/>
          <w:u w:val="single"/>
        </w:rPr>
        <w:t>“Application”</w:t>
      </w:r>
      <w:r w:rsidRPr="00F22CEB">
        <w:rPr>
          <w:rFonts w:cs="Times New Roman"/>
          <w:szCs w:val="24"/>
        </w:rPr>
        <w:t xml:space="preserve"> is an application submitted by a Respondent in response to this </w:t>
      </w:r>
      <w:r w:rsidR="00233BCC">
        <w:rPr>
          <w:rFonts w:cs="Times New Roman"/>
          <w:szCs w:val="24"/>
        </w:rPr>
        <w:t>Solicitation</w:t>
      </w:r>
      <w:r w:rsidRPr="00F22CEB">
        <w:rPr>
          <w:rFonts w:cs="Times New Roman"/>
          <w:szCs w:val="24"/>
        </w:rPr>
        <w:t>. Used interchangeably with the term “Response,” “Proposal,” or “Offer.”</w:t>
      </w:r>
    </w:p>
    <w:p w:rsidR="007710E2" w:rsidRDefault="00DE35FD" w:rsidP="00D93806">
      <w:pPr>
        <w:spacing w:after="80"/>
        <w:rPr>
          <w:rFonts w:cs="Times New Roman"/>
          <w:szCs w:val="24"/>
        </w:rPr>
      </w:pPr>
      <w:r w:rsidRPr="00320BAB">
        <w:rPr>
          <w:rFonts w:cs="Times New Roman"/>
          <w:color w:val="0000FF"/>
          <w:szCs w:val="24"/>
          <w:u w:val="single"/>
        </w:rPr>
        <w:t>"Client"</w:t>
      </w:r>
      <w:r w:rsidRPr="00320BAB">
        <w:rPr>
          <w:rFonts w:cs="Times New Roman"/>
          <w:szCs w:val="24"/>
        </w:rPr>
        <w:t xml:space="preserve"> means a member of the target population to be served by the </w:t>
      </w:r>
      <w:r w:rsidR="002F7A9A">
        <w:rPr>
          <w:rFonts w:cs="Times New Roman"/>
          <w:szCs w:val="24"/>
        </w:rPr>
        <w:t>Applicant</w:t>
      </w:r>
      <w:r w:rsidRPr="00320BAB">
        <w:rPr>
          <w:rFonts w:cs="Times New Roman"/>
          <w:szCs w:val="24"/>
        </w:rPr>
        <w:t xml:space="preserve">'s organization. </w:t>
      </w:r>
    </w:p>
    <w:p w:rsidR="00DE35FD" w:rsidRDefault="002735C8" w:rsidP="00D93806">
      <w:pPr>
        <w:spacing w:after="80"/>
        <w:rPr>
          <w:rFonts w:cs="Times New Roman"/>
          <w:szCs w:val="24"/>
        </w:rPr>
      </w:pPr>
      <w:r>
        <w:rPr>
          <w:rFonts w:cs="Times New Roman"/>
          <w:color w:val="0000FF"/>
          <w:szCs w:val="24"/>
          <w:u w:val="single"/>
        </w:rPr>
        <w:t>“Community Collaborative”</w:t>
      </w:r>
      <w:r w:rsidR="007710E2">
        <w:rPr>
          <w:rFonts w:cs="Times New Roman"/>
          <w:color w:val="0000FF"/>
          <w:szCs w:val="24"/>
        </w:rPr>
        <w:t xml:space="preserve"> </w:t>
      </w:r>
      <w:r w:rsidR="007710E2">
        <w:rPr>
          <w:rFonts w:cs="Times New Roman"/>
          <w:szCs w:val="24"/>
        </w:rPr>
        <w:t xml:space="preserve">means the group of agencies working together to provide services to </w:t>
      </w:r>
      <w:r w:rsidR="008D6E23">
        <w:rPr>
          <w:rFonts w:cs="Times New Roman"/>
          <w:szCs w:val="24"/>
        </w:rPr>
        <w:t>Client</w:t>
      </w:r>
      <w:r w:rsidR="007710E2">
        <w:rPr>
          <w:rFonts w:cs="Times New Roman"/>
          <w:szCs w:val="24"/>
        </w:rPr>
        <w:t xml:space="preserve">s. It can include, but is not limited to, the local mental health authority, </w:t>
      </w:r>
      <w:r w:rsidR="007710E2">
        <w:rPr>
          <w:rFonts w:cs="Times New Roman"/>
          <w:szCs w:val="24"/>
        </w:rPr>
        <w:lastRenderedPageBreak/>
        <w:t xml:space="preserve">local government agencies, non-profit agencies, faith-based agencies, and for-profit social service providers. It can include agencies that received funding from this </w:t>
      </w:r>
      <w:r w:rsidR="006B1BB7">
        <w:rPr>
          <w:rFonts w:cs="Times New Roman"/>
          <w:szCs w:val="24"/>
        </w:rPr>
        <w:t>Grant</w:t>
      </w:r>
      <w:r w:rsidR="007710E2">
        <w:rPr>
          <w:rFonts w:cs="Times New Roman"/>
          <w:szCs w:val="24"/>
        </w:rPr>
        <w:t xml:space="preserve"> or not.</w:t>
      </w:r>
      <w:r w:rsidR="00DE35FD" w:rsidRPr="00320BAB">
        <w:rPr>
          <w:rFonts w:cs="Times New Roman"/>
          <w:szCs w:val="24"/>
        </w:rPr>
        <w:t xml:space="preserve"> </w:t>
      </w:r>
    </w:p>
    <w:p w:rsidR="00431DE4" w:rsidRPr="009928C0" w:rsidRDefault="00431DE4" w:rsidP="00D93806">
      <w:pPr>
        <w:spacing w:after="80"/>
        <w:rPr>
          <w:rFonts w:cs="Times New Roman"/>
          <w:szCs w:val="24"/>
        </w:rPr>
      </w:pPr>
      <w:r>
        <w:rPr>
          <w:rFonts w:cs="Times New Roman"/>
          <w:color w:val="0000FF"/>
          <w:szCs w:val="24"/>
          <w:u w:val="single"/>
        </w:rPr>
        <w:t>“</w:t>
      </w:r>
      <w:r w:rsidRPr="00431DE4">
        <w:rPr>
          <w:rFonts w:cs="Times New Roman"/>
          <w:color w:val="0000FF"/>
          <w:szCs w:val="24"/>
          <w:u w:val="single"/>
        </w:rPr>
        <w:t xml:space="preserve">Coordinated </w:t>
      </w:r>
      <w:r w:rsidR="009928C0" w:rsidRPr="00431DE4">
        <w:rPr>
          <w:rFonts w:cs="Times New Roman"/>
          <w:color w:val="0000FF"/>
          <w:szCs w:val="24"/>
          <w:u w:val="single"/>
        </w:rPr>
        <w:t>Entry”</w:t>
      </w:r>
      <w:r w:rsidR="009928C0" w:rsidRPr="009928C0">
        <w:rPr>
          <w:rFonts w:cs="Times New Roman"/>
          <w:color w:val="0000FF"/>
          <w:szCs w:val="24"/>
        </w:rPr>
        <w:t xml:space="preserve"> </w:t>
      </w:r>
      <w:r w:rsidR="009928C0" w:rsidRPr="009928C0">
        <w:t>is</w:t>
      </w:r>
      <w:r w:rsidR="009928C0">
        <w:t xml:space="preserve"> a system that provi</w:t>
      </w:r>
      <w:r w:rsidR="009928C0" w:rsidRPr="009928C0">
        <w:rPr>
          <w:rFonts w:cs="Times New Roman"/>
          <w:szCs w:val="24"/>
        </w:rPr>
        <w:t>des a single-entry point for people experiencing homelessness to access vital community resources.  The Coordinated Entry team develops, implements, and oversees a system that ensures community providers collaboratively and efficiently connect households to the services and support programs to help end their homelessness.</w:t>
      </w:r>
      <w:r w:rsidR="009928C0">
        <w:rPr>
          <w:rFonts w:cs="Times New Roman"/>
          <w:szCs w:val="24"/>
        </w:rPr>
        <w:t xml:space="preserve"> More information can be found at </w:t>
      </w:r>
      <w:hyperlink r:id="rId12" w:history="1">
        <w:r w:rsidR="0035560E" w:rsidRPr="0035560E">
          <w:rPr>
            <w:rStyle w:val="Hyperlink"/>
            <w:rFonts w:cs="Times New Roman"/>
            <w:szCs w:val="24"/>
          </w:rPr>
          <w:t>https://www.austinecho.org/leading-system-change/coordinated-entry/</w:t>
        </w:r>
      </w:hyperlink>
      <w:r w:rsidR="009E6440">
        <w:rPr>
          <w:rStyle w:val="Hyperlink"/>
          <w:rFonts w:cs="Times New Roman"/>
          <w:szCs w:val="24"/>
        </w:rPr>
        <w:t>.</w:t>
      </w:r>
      <w:r w:rsidR="0035560E">
        <w:rPr>
          <w:rFonts w:cs="Times New Roman"/>
          <w:szCs w:val="24"/>
        </w:rPr>
        <w:t xml:space="preserve"> </w:t>
      </w:r>
      <w:r w:rsidR="0035560E" w:rsidRPr="0035560E">
        <w:t>A Coordinated Entry system is required by HUD’s Continuum of Care (</w:t>
      </w:r>
      <w:proofErr w:type="spellStart"/>
      <w:r w:rsidR="0035560E" w:rsidRPr="0035560E">
        <w:t>CoC</w:t>
      </w:r>
      <w:proofErr w:type="spellEnd"/>
      <w:r w:rsidR="0035560E" w:rsidRPr="0035560E">
        <w:t xml:space="preserve">) Program interim rule at 24 CFR 578.7(a)(8) and all </w:t>
      </w:r>
      <w:proofErr w:type="spellStart"/>
      <w:r w:rsidR="0035560E" w:rsidRPr="0035560E">
        <w:t>CoCs</w:t>
      </w:r>
      <w:proofErr w:type="spellEnd"/>
      <w:r w:rsidR="0035560E" w:rsidRPr="0035560E">
        <w:t xml:space="preserve"> must use a Coordinated Entry system to determine who is prioritized for housing in a community receiving HUD </w:t>
      </w:r>
      <w:proofErr w:type="spellStart"/>
      <w:r w:rsidR="0035560E" w:rsidRPr="0035560E">
        <w:t>CoC</w:t>
      </w:r>
      <w:proofErr w:type="spellEnd"/>
      <w:r w:rsidR="0035560E" w:rsidRPr="0035560E">
        <w:t xml:space="preserve"> funding. HUD’s primary goal for the Coordinated Entry process is that assistance be allocated as effectively as possible and that it be easily accessible no matter where or how people present.  </w:t>
      </w:r>
    </w:p>
    <w:p w:rsidR="006B1BB7" w:rsidRPr="00F22CEB" w:rsidRDefault="00B33B79" w:rsidP="006B1BB7">
      <w:pPr>
        <w:numPr>
          <w:ilvl w:val="1"/>
          <w:numId w:val="0"/>
        </w:numPr>
        <w:ind w:left="720"/>
        <w:rPr>
          <w:rFonts w:cs="Times New Roman"/>
          <w:szCs w:val="24"/>
        </w:rPr>
      </w:pPr>
      <w:r w:rsidRPr="00320BAB" w:rsidDel="00B33B79">
        <w:rPr>
          <w:rFonts w:cs="Times New Roman"/>
          <w:color w:val="0000FF"/>
          <w:szCs w:val="24"/>
          <w:u w:val="single"/>
        </w:rPr>
        <w:t xml:space="preserve"> </w:t>
      </w:r>
      <w:r w:rsidR="006B1BB7" w:rsidRPr="00F22CEB">
        <w:rPr>
          <w:rFonts w:cs="Times New Roman"/>
          <w:color w:val="0000FF"/>
          <w:szCs w:val="24"/>
          <w:u w:val="single"/>
        </w:rPr>
        <w:t xml:space="preserve">“Grant” </w:t>
      </w:r>
      <w:r w:rsidR="006B1BB7" w:rsidRPr="00F22CEB">
        <w:rPr>
          <w:rFonts w:cs="Times New Roman"/>
          <w:szCs w:val="24"/>
        </w:rPr>
        <w:t>is a</w:t>
      </w:r>
      <w:r w:rsidR="006B240E">
        <w:rPr>
          <w:rFonts w:cs="Times New Roman"/>
          <w:szCs w:val="24"/>
        </w:rPr>
        <w:t xml:space="preserve"> contract</w:t>
      </w:r>
      <w:r w:rsidR="006B1BB7" w:rsidRPr="00F22CEB">
        <w:rPr>
          <w:rFonts w:cs="Times New Roman"/>
          <w:szCs w:val="24"/>
        </w:rPr>
        <w:t xml:space="preserve"> Awarded by</w:t>
      </w:r>
      <w:r w:rsidR="00F327A2">
        <w:rPr>
          <w:rFonts w:cs="Times New Roman"/>
          <w:szCs w:val="24"/>
        </w:rPr>
        <w:t xml:space="preserve"> HHSC to an entity through this Solicitation for </w:t>
      </w:r>
      <w:r w:rsidR="00F327A2" w:rsidRPr="00232471">
        <w:rPr>
          <w:rFonts w:cs="Times New Roman"/>
          <w:szCs w:val="24"/>
        </w:rPr>
        <w:t xml:space="preserve">Healthy </w:t>
      </w:r>
      <w:r w:rsidR="00F327A2">
        <w:rPr>
          <w:rFonts w:cs="Times New Roman"/>
          <w:szCs w:val="24"/>
        </w:rPr>
        <w:t>Community Collaborative</w:t>
      </w:r>
      <w:r w:rsidR="00F327A2" w:rsidRPr="00232471">
        <w:rPr>
          <w:rFonts w:cs="Times New Roman"/>
          <w:szCs w:val="24"/>
        </w:rPr>
        <w:t xml:space="preserve"> </w:t>
      </w:r>
      <w:r w:rsidR="00F327A2">
        <w:rPr>
          <w:rFonts w:cs="Times New Roman"/>
          <w:szCs w:val="24"/>
        </w:rPr>
        <w:t xml:space="preserve">Grant Program </w:t>
      </w:r>
      <w:r w:rsidR="00F327A2" w:rsidRPr="00232471">
        <w:rPr>
          <w:rFonts w:cs="Times New Roman"/>
          <w:szCs w:val="24"/>
        </w:rPr>
        <w:t>(HCC) Rural Expansion</w:t>
      </w:r>
      <w:r w:rsidR="00F327A2">
        <w:rPr>
          <w:rFonts w:cs="Times New Roman"/>
          <w:szCs w:val="24"/>
        </w:rPr>
        <w:t xml:space="preserve"> </w:t>
      </w:r>
      <w:proofErr w:type="gramStart"/>
      <w:r w:rsidR="00F327A2">
        <w:rPr>
          <w:rFonts w:cs="Times New Roman"/>
          <w:szCs w:val="24"/>
        </w:rPr>
        <w:t>services.</w:t>
      </w:r>
      <w:r w:rsidR="006B1BB7" w:rsidRPr="00F22CEB">
        <w:rPr>
          <w:rFonts w:cs="Times New Roman"/>
          <w:szCs w:val="24"/>
        </w:rPr>
        <w:t>.</w:t>
      </w:r>
      <w:proofErr w:type="gramEnd"/>
    </w:p>
    <w:p w:rsidR="003416BB" w:rsidRPr="00F22CEB" w:rsidRDefault="003416BB" w:rsidP="003416BB">
      <w:pPr>
        <w:numPr>
          <w:ilvl w:val="1"/>
          <w:numId w:val="0"/>
        </w:numPr>
        <w:ind w:left="720"/>
        <w:rPr>
          <w:rFonts w:cs="Times New Roman"/>
          <w:szCs w:val="24"/>
        </w:rPr>
      </w:pPr>
      <w:r w:rsidRPr="00F22CEB">
        <w:rPr>
          <w:rFonts w:cs="Times New Roman"/>
          <w:color w:val="0000FF"/>
          <w:szCs w:val="24"/>
          <w:u w:val="single"/>
        </w:rPr>
        <w:t xml:space="preserve">“Grantee” </w:t>
      </w:r>
      <w:r w:rsidRPr="00F22CEB">
        <w:rPr>
          <w:rFonts w:cs="Times New Roman"/>
          <w:szCs w:val="24"/>
        </w:rPr>
        <w:t>is an entity Awarded a</w:t>
      </w:r>
      <w:r w:rsidR="006B240E">
        <w:rPr>
          <w:rFonts w:cs="Times New Roman"/>
          <w:szCs w:val="24"/>
        </w:rPr>
        <w:t xml:space="preserve"> contract</w:t>
      </w:r>
      <w:r w:rsidRPr="00F22CEB">
        <w:rPr>
          <w:rFonts w:cs="Times New Roman"/>
          <w:szCs w:val="24"/>
        </w:rPr>
        <w:t xml:space="preserve"> pursuant to this </w:t>
      </w:r>
      <w:r w:rsidR="00233BCC">
        <w:rPr>
          <w:rFonts w:cs="Times New Roman"/>
          <w:szCs w:val="24"/>
        </w:rPr>
        <w:t>Solicitation</w:t>
      </w:r>
      <w:r w:rsidRPr="00F22CEB">
        <w:rPr>
          <w:rFonts w:cs="Times New Roman"/>
          <w:szCs w:val="24"/>
        </w:rPr>
        <w:t xml:space="preserve"> to provide goods and services. Used interchangeably with the term</w:t>
      </w:r>
      <w:r w:rsidR="006B240E">
        <w:rPr>
          <w:rFonts w:cs="Times New Roman"/>
          <w:szCs w:val="24"/>
        </w:rPr>
        <w:t xml:space="preserve"> contract</w:t>
      </w:r>
      <w:r w:rsidRPr="00F22CEB">
        <w:rPr>
          <w:rFonts w:cs="Times New Roman"/>
          <w:szCs w:val="24"/>
        </w:rPr>
        <w:t>or for this procurement.</w:t>
      </w:r>
    </w:p>
    <w:p w:rsidR="00D1470C" w:rsidRPr="00320BAB" w:rsidRDefault="00842088" w:rsidP="00D93806">
      <w:pPr>
        <w:spacing w:after="80"/>
        <w:rPr>
          <w:rFonts w:cs="Times New Roman"/>
        </w:rPr>
      </w:pPr>
      <w:bookmarkStart w:id="7" w:name="_Toc453600065"/>
      <w:bookmarkStart w:id="8" w:name="_Toc453662365"/>
      <w:bookmarkStart w:id="9" w:name="_Toc453846890"/>
      <w:bookmarkStart w:id="10" w:name="_Toc454347577"/>
      <w:r w:rsidRPr="005C663C">
        <w:rPr>
          <w:rFonts w:cs="Times New Roman"/>
          <w:color w:val="0000FF"/>
        </w:rPr>
        <w:t>“</w:t>
      </w:r>
      <w:r w:rsidRPr="005C663C">
        <w:rPr>
          <w:rFonts w:cs="Times New Roman"/>
          <w:color w:val="0000FF"/>
          <w:u w:val="single"/>
        </w:rPr>
        <w:t>Health and Human Services Commission</w:t>
      </w:r>
      <w:r w:rsidRPr="005C663C">
        <w:rPr>
          <w:rFonts w:cs="Times New Roman"/>
          <w:color w:val="0000FF"/>
        </w:rPr>
        <w:t xml:space="preserve">” </w:t>
      </w:r>
      <w:r w:rsidRPr="00320BAB">
        <w:rPr>
          <w:rFonts w:cs="Times New Roman"/>
        </w:rPr>
        <w:t xml:space="preserve">or </w:t>
      </w:r>
      <w:r w:rsidRPr="005C663C">
        <w:rPr>
          <w:rFonts w:cs="Times New Roman"/>
          <w:color w:val="0000FF"/>
        </w:rPr>
        <w:t>“</w:t>
      </w:r>
      <w:r w:rsidRPr="005C663C">
        <w:rPr>
          <w:rFonts w:cs="Times New Roman"/>
          <w:color w:val="0000FF"/>
          <w:u w:val="single"/>
        </w:rPr>
        <w:t>HHSC</w:t>
      </w:r>
      <w:r w:rsidRPr="005C663C">
        <w:rPr>
          <w:rFonts w:cs="Times New Roman"/>
          <w:color w:val="0000FF"/>
        </w:rPr>
        <w:t xml:space="preserve">” </w:t>
      </w:r>
      <w:r w:rsidRPr="00320BAB">
        <w:rPr>
          <w:rFonts w:cs="Times New Roman"/>
        </w:rPr>
        <w:t>means the administrative agenc</w:t>
      </w:r>
      <w:r w:rsidR="00807EBB">
        <w:rPr>
          <w:rFonts w:cs="Times New Roman"/>
        </w:rPr>
        <w:t xml:space="preserve">y, </w:t>
      </w:r>
      <w:r w:rsidR="00807EBB" w:rsidRPr="00320BAB">
        <w:rPr>
          <w:rFonts w:cs="Times New Roman"/>
          <w:color w:val="000000"/>
          <w:szCs w:val="24"/>
        </w:rPr>
        <w:t>its officers, employees or authorized agents</w:t>
      </w:r>
      <w:r w:rsidR="00807EBB" w:rsidRPr="00320BAB">
        <w:rPr>
          <w:rFonts w:cs="Times New Roman"/>
        </w:rPr>
        <w:t xml:space="preserve"> </w:t>
      </w:r>
      <w:r w:rsidRPr="00320BAB">
        <w:rPr>
          <w:rFonts w:cs="Times New Roman"/>
        </w:rPr>
        <w:t>established under Chapter 531, Texas Government Code or its designee.</w:t>
      </w:r>
      <w:bookmarkEnd w:id="7"/>
      <w:bookmarkEnd w:id="8"/>
      <w:bookmarkEnd w:id="9"/>
      <w:bookmarkEnd w:id="10"/>
    </w:p>
    <w:p w:rsidR="00A92B9C" w:rsidRDefault="00A92B9C" w:rsidP="00D93806">
      <w:pPr>
        <w:spacing w:after="80"/>
        <w:rPr>
          <w:rFonts w:cs="Times New Roman"/>
        </w:rPr>
      </w:pPr>
      <w:r w:rsidRPr="005C663C">
        <w:rPr>
          <w:rFonts w:cs="Times New Roman"/>
          <w:color w:val="0000FF"/>
          <w:u w:val="single"/>
        </w:rPr>
        <w:t>"</w:t>
      </w:r>
      <w:r w:rsidR="00472409" w:rsidRPr="005C663C">
        <w:rPr>
          <w:rFonts w:cs="Times New Roman"/>
          <w:color w:val="0000FF"/>
          <w:u w:val="single"/>
        </w:rPr>
        <w:t>Homeless”</w:t>
      </w:r>
      <w:r w:rsidR="00472409" w:rsidRPr="005C663C">
        <w:rPr>
          <w:rFonts w:cs="Times New Roman"/>
          <w:color w:val="0066FF"/>
        </w:rPr>
        <w:t xml:space="preserve"> </w:t>
      </w:r>
      <w:r w:rsidR="00FF74D1" w:rsidRPr="00F327A2">
        <w:rPr>
          <w:rFonts w:cs="Times New Roman"/>
        </w:rPr>
        <w:t>are individuals or families who lack a fixed, regular a</w:t>
      </w:r>
      <w:r w:rsidR="003875AB" w:rsidRPr="00F327A2">
        <w:rPr>
          <w:rFonts w:cs="Times New Roman"/>
        </w:rPr>
        <w:t>nd adequate nighttime residence,</w:t>
      </w:r>
      <w:r w:rsidR="00FF74D1" w:rsidRPr="00F327A2">
        <w:rPr>
          <w:rFonts w:cs="Times New Roman"/>
        </w:rPr>
        <w:t xml:space="preserve"> unaccompanied youth under 25 years of age, or families with children and youth, who do not otherwise qualify as homeless</w:t>
      </w:r>
      <w:r w:rsidR="003875AB" w:rsidRPr="00F327A2">
        <w:rPr>
          <w:rFonts w:cs="Times New Roman"/>
        </w:rPr>
        <w:t>,</w:t>
      </w:r>
      <w:r w:rsidR="00FF74D1" w:rsidRPr="00F327A2">
        <w:rPr>
          <w:rFonts w:cs="Times New Roman"/>
        </w:rPr>
        <w:t xml:space="preserve"> and individuals or families fleeing and/or attempting to flee domestic violence</w:t>
      </w:r>
      <w:r w:rsidR="0021393B" w:rsidRPr="00F327A2">
        <w:rPr>
          <w:rFonts w:cs="Times New Roman"/>
        </w:rPr>
        <w:t>.</w:t>
      </w:r>
    </w:p>
    <w:p w:rsidR="00C773F4" w:rsidRDefault="00C773F4" w:rsidP="00D93806">
      <w:pPr>
        <w:spacing w:after="80"/>
        <w:rPr>
          <w:rFonts w:cs="Times New Roman"/>
          <w:color w:val="0000FF"/>
          <w:u w:val="single"/>
        </w:rPr>
      </w:pPr>
      <w:r w:rsidRPr="005C663C">
        <w:rPr>
          <w:rFonts w:cs="Times New Roman"/>
          <w:color w:val="0000FF"/>
          <w:u w:val="single"/>
        </w:rPr>
        <w:t>"H</w:t>
      </w:r>
      <w:r>
        <w:rPr>
          <w:rFonts w:cs="Times New Roman"/>
          <w:color w:val="0000FF"/>
          <w:u w:val="single"/>
        </w:rPr>
        <w:t>ousing First Model</w:t>
      </w:r>
      <w:r w:rsidRPr="005C663C">
        <w:rPr>
          <w:rFonts w:cs="Times New Roman"/>
          <w:color w:val="0000FF"/>
          <w:u w:val="single"/>
        </w:rPr>
        <w:t>”</w:t>
      </w:r>
      <w:r w:rsidRPr="00C773F4">
        <w:t xml:space="preserve"> </w:t>
      </w:r>
      <w:r w:rsidRPr="003F789F">
        <w:rPr>
          <w:rFonts w:cs="Times New Roman"/>
        </w:rPr>
        <w:t>a homeless assistance approach that prioritizes providing permanent housing to people experiencing homelessness, thus ending their homelessness and serving as a platform from which they can pursue personal goals and improve their quality of life</w:t>
      </w:r>
      <w:r w:rsidR="008550C1">
        <w:rPr>
          <w:rFonts w:cs="Times New Roman"/>
        </w:rPr>
        <w:t>.</w:t>
      </w:r>
    </w:p>
    <w:p w:rsidR="00F67FFE" w:rsidRDefault="00F67FFE" w:rsidP="00D93806">
      <w:pPr>
        <w:spacing w:after="80"/>
        <w:rPr>
          <w:rFonts w:cs="Times New Roman"/>
        </w:rPr>
      </w:pPr>
      <w:bookmarkStart w:id="11" w:name="_Toc453600067"/>
      <w:bookmarkStart w:id="12" w:name="_Toc453662367"/>
      <w:bookmarkStart w:id="13" w:name="_Toc453846892"/>
      <w:bookmarkStart w:id="14" w:name="_Toc454347579"/>
      <w:r w:rsidRPr="005C663C">
        <w:rPr>
          <w:rFonts w:cs="Times New Roman"/>
          <w:color w:val="0000FF"/>
          <w:u w:val="single"/>
        </w:rPr>
        <w:t>“Key Personnel”</w:t>
      </w:r>
      <w:r w:rsidRPr="005C663C">
        <w:rPr>
          <w:rFonts w:cs="Times New Roman"/>
          <w:color w:val="0000FF"/>
        </w:rPr>
        <w:t xml:space="preserve"> </w:t>
      </w:r>
      <w:r w:rsidRPr="00320BAB">
        <w:rPr>
          <w:rFonts w:cs="Times New Roman"/>
        </w:rPr>
        <w:t>means a</w:t>
      </w:r>
      <w:r w:rsidR="00782E70">
        <w:rPr>
          <w:rFonts w:cs="Times New Roman"/>
        </w:rPr>
        <w:t>n</w:t>
      </w:r>
      <w:r w:rsidRPr="00320BAB">
        <w:rPr>
          <w:rFonts w:cs="Times New Roman"/>
        </w:rPr>
        <w:t xml:space="preserve"> </w:t>
      </w:r>
      <w:r w:rsidR="002F7A9A">
        <w:rPr>
          <w:rFonts w:cs="Times New Roman"/>
        </w:rPr>
        <w:t>Applicant</w:t>
      </w:r>
      <w:r w:rsidRPr="00320BAB">
        <w:rPr>
          <w:rFonts w:cs="Times New Roman"/>
        </w:rPr>
        <w:t xml:space="preserve"> organization's Project Contact, Fiscal Contact, and Executive Director </w:t>
      </w:r>
      <w:r w:rsidR="006E50B2" w:rsidRPr="00320BAB">
        <w:rPr>
          <w:rFonts w:cs="Times New Roman"/>
        </w:rPr>
        <w:t>and/</w:t>
      </w:r>
      <w:r w:rsidRPr="00320BAB">
        <w:rPr>
          <w:rFonts w:cs="Times New Roman"/>
        </w:rPr>
        <w:t>or any other ke</w:t>
      </w:r>
      <w:r w:rsidR="005E7C7C">
        <w:rPr>
          <w:rFonts w:cs="Times New Roman"/>
        </w:rPr>
        <w:t>y</w:t>
      </w:r>
      <w:r w:rsidRPr="00320BAB">
        <w:rPr>
          <w:rFonts w:cs="Times New Roman"/>
        </w:rPr>
        <w:t xml:space="preserve"> stakeholders in the Proposed Project.</w:t>
      </w:r>
      <w:bookmarkEnd w:id="11"/>
      <w:bookmarkEnd w:id="12"/>
      <w:bookmarkEnd w:id="13"/>
      <w:bookmarkEnd w:id="14"/>
    </w:p>
    <w:p w:rsidR="003D1B1A" w:rsidRPr="00320BAB" w:rsidRDefault="0080426A" w:rsidP="00D93806">
      <w:pPr>
        <w:spacing w:after="80"/>
        <w:rPr>
          <w:rFonts w:cs="Times New Roman"/>
        </w:rPr>
      </w:pPr>
      <w:r w:rsidRPr="00320BAB">
        <w:rPr>
          <w:rFonts w:cs="Times New Roman"/>
          <w:color w:val="0000FF"/>
          <w:szCs w:val="24"/>
          <w:u w:val="single"/>
        </w:rPr>
        <w:t>"</w:t>
      </w:r>
      <w:r>
        <w:rPr>
          <w:rFonts w:cs="Times New Roman"/>
          <w:color w:val="0000FF"/>
          <w:szCs w:val="24"/>
          <w:u w:val="single"/>
        </w:rPr>
        <w:t xml:space="preserve">Proposed </w:t>
      </w:r>
      <w:r w:rsidRPr="00320BAB">
        <w:rPr>
          <w:rFonts w:cs="Times New Roman"/>
          <w:color w:val="0000FF"/>
          <w:szCs w:val="24"/>
          <w:u w:val="single"/>
        </w:rPr>
        <w:t>Project"</w:t>
      </w:r>
      <w:r w:rsidRPr="00597248">
        <w:rPr>
          <w:rFonts w:cs="Times New Roman"/>
          <w:szCs w:val="24"/>
        </w:rPr>
        <w:t xml:space="preserve"> means the open application period and before selection of Grant recipients are made</w:t>
      </w:r>
      <w:r w:rsidR="008550C1" w:rsidRPr="00597248">
        <w:rPr>
          <w:rFonts w:cs="Times New Roman"/>
          <w:szCs w:val="24"/>
        </w:rPr>
        <w:t>.</w:t>
      </w:r>
    </w:p>
    <w:p w:rsidR="00DE35FD" w:rsidRPr="00320BAB" w:rsidRDefault="00DE35FD" w:rsidP="00D93806">
      <w:pPr>
        <w:spacing w:after="80"/>
        <w:rPr>
          <w:rFonts w:cs="Times New Roman"/>
          <w:szCs w:val="24"/>
        </w:rPr>
      </w:pPr>
      <w:r w:rsidRPr="00320BAB">
        <w:rPr>
          <w:rFonts w:cs="Times New Roman"/>
          <w:color w:val="0000FF"/>
          <w:szCs w:val="24"/>
          <w:u w:val="single"/>
        </w:rPr>
        <w:t>"Project"</w:t>
      </w:r>
      <w:r w:rsidRPr="00320BAB">
        <w:rPr>
          <w:rFonts w:cs="Times New Roman"/>
          <w:szCs w:val="24"/>
        </w:rPr>
        <w:t xml:space="preserve"> means the work and activities for which </w:t>
      </w:r>
      <w:r w:rsidR="006B1BB7">
        <w:rPr>
          <w:rFonts w:cs="Times New Roman"/>
          <w:szCs w:val="24"/>
        </w:rPr>
        <w:t>Grant</w:t>
      </w:r>
      <w:r w:rsidRPr="00320BAB">
        <w:rPr>
          <w:rFonts w:cs="Times New Roman"/>
          <w:szCs w:val="24"/>
        </w:rPr>
        <w:t xml:space="preserve"> funding is awarded and information is provided as part of the </w:t>
      </w:r>
      <w:r w:rsidR="00B00118">
        <w:rPr>
          <w:rFonts w:cs="Times New Roman"/>
          <w:szCs w:val="24"/>
        </w:rPr>
        <w:t>Application</w:t>
      </w:r>
      <w:r w:rsidR="00B00118" w:rsidRPr="00320BAB">
        <w:rPr>
          <w:rFonts w:cs="Times New Roman"/>
          <w:szCs w:val="24"/>
        </w:rPr>
        <w:t xml:space="preserve"> </w:t>
      </w:r>
      <w:r w:rsidRPr="00320BAB">
        <w:rPr>
          <w:rFonts w:cs="Times New Roman"/>
          <w:szCs w:val="24"/>
        </w:rPr>
        <w:t xml:space="preserve">to this Solicitation.  During the open application period and before selection of </w:t>
      </w:r>
      <w:r w:rsidR="006B1BB7">
        <w:rPr>
          <w:rFonts w:cs="Times New Roman"/>
          <w:szCs w:val="24"/>
        </w:rPr>
        <w:t>Grant</w:t>
      </w:r>
      <w:r w:rsidRPr="00320BAB">
        <w:rPr>
          <w:rFonts w:cs="Times New Roman"/>
          <w:szCs w:val="24"/>
        </w:rPr>
        <w:t xml:space="preserve"> recipients are made, the Project will be known as the Proposed Project. </w:t>
      </w:r>
    </w:p>
    <w:p w:rsidR="00D1470C" w:rsidRPr="00320BAB" w:rsidRDefault="00842088" w:rsidP="00D93806">
      <w:pPr>
        <w:spacing w:after="80"/>
        <w:rPr>
          <w:rFonts w:cs="Times New Roman"/>
          <w:b/>
          <w:smallCaps/>
        </w:rPr>
      </w:pPr>
      <w:bookmarkStart w:id="15" w:name="_Toc453600069"/>
      <w:bookmarkStart w:id="16" w:name="_Toc453662369"/>
      <w:bookmarkStart w:id="17" w:name="_Toc453846894"/>
      <w:bookmarkStart w:id="18" w:name="_Toc454347581"/>
      <w:r w:rsidRPr="00320BAB">
        <w:rPr>
          <w:rFonts w:cs="Times New Roman"/>
          <w:color w:val="0000FF"/>
          <w:u w:val="single"/>
        </w:rPr>
        <w:t>"Solicitation"</w:t>
      </w:r>
      <w:r w:rsidRPr="00320BAB">
        <w:rPr>
          <w:rFonts w:cs="Times New Roman"/>
          <w:color w:val="0000FF"/>
        </w:rPr>
        <w:t xml:space="preserve"> </w:t>
      </w:r>
      <w:r w:rsidR="00FC7F48" w:rsidRPr="00320BAB">
        <w:rPr>
          <w:rFonts w:cs="Times New Roman"/>
        </w:rPr>
        <w:t>means this Request for Applications</w:t>
      </w:r>
      <w:r w:rsidRPr="00320BAB">
        <w:rPr>
          <w:rFonts w:cs="Times New Roman"/>
        </w:rPr>
        <w:t xml:space="preserve"> including any </w:t>
      </w:r>
      <w:r w:rsidR="00232471">
        <w:rPr>
          <w:rFonts w:cs="Times New Roman"/>
        </w:rPr>
        <w:t>e</w:t>
      </w:r>
      <w:r w:rsidRPr="00320BAB">
        <w:rPr>
          <w:rFonts w:cs="Times New Roman"/>
        </w:rPr>
        <w:t xml:space="preserve">xhibits and </w:t>
      </w:r>
      <w:r w:rsidR="00232471">
        <w:rPr>
          <w:rFonts w:cs="Times New Roman"/>
        </w:rPr>
        <w:t>a</w:t>
      </w:r>
      <w:r w:rsidRPr="00320BAB">
        <w:rPr>
          <w:rFonts w:cs="Times New Roman"/>
        </w:rPr>
        <w:t>ddenda, if any.</w:t>
      </w:r>
      <w:bookmarkEnd w:id="15"/>
      <w:bookmarkEnd w:id="16"/>
      <w:bookmarkEnd w:id="17"/>
      <w:bookmarkEnd w:id="18"/>
    </w:p>
    <w:p w:rsidR="00E51869" w:rsidRDefault="00842088" w:rsidP="00D93806">
      <w:pPr>
        <w:spacing w:after="80"/>
        <w:rPr>
          <w:rFonts w:cs="Times New Roman"/>
          <w:color w:val="000000"/>
          <w:szCs w:val="24"/>
        </w:rPr>
      </w:pPr>
      <w:r w:rsidRPr="005C663C">
        <w:rPr>
          <w:rFonts w:cs="Times New Roman"/>
          <w:color w:val="0000FF"/>
          <w:szCs w:val="24"/>
          <w:u w:val="single"/>
        </w:rPr>
        <w:t>“State</w:t>
      </w:r>
      <w:r w:rsidR="00DD4FF8" w:rsidRPr="005C663C">
        <w:rPr>
          <w:rFonts w:cs="Times New Roman"/>
          <w:color w:val="0000FF"/>
          <w:szCs w:val="24"/>
          <w:u w:val="single"/>
        </w:rPr>
        <w:t>”</w:t>
      </w:r>
      <w:r w:rsidR="00DD4FF8" w:rsidRPr="005C663C">
        <w:rPr>
          <w:rFonts w:cs="Times New Roman"/>
          <w:color w:val="0000FF"/>
          <w:szCs w:val="24"/>
        </w:rPr>
        <w:t xml:space="preserve"> </w:t>
      </w:r>
      <w:r w:rsidR="00DD4FF8" w:rsidRPr="00320BAB">
        <w:rPr>
          <w:rFonts w:cs="Times New Roman"/>
          <w:color w:val="000000"/>
          <w:szCs w:val="24"/>
        </w:rPr>
        <w:t xml:space="preserve">means the State of Texas and its instrumentalities, including HHSC, </w:t>
      </w:r>
      <w:r w:rsidR="00343FFA" w:rsidRPr="00320BAB">
        <w:rPr>
          <w:rFonts w:cs="Times New Roman"/>
          <w:color w:val="000000"/>
          <w:szCs w:val="24"/>
        </w:rPr>
        <w:t>HHSC</w:t>
      </w:r>
      <w:r w:rsidR="00DD4FF8" w:rsidRPr="00320BAB">
        <w:rPr>
          <w:rFonts w:cs="Times New Roman"/>
          <w:color w:val="000000"/>
          <w:szCs w:val="24"/>
        </w:rPr>
        <w:t xml:space="preserve"> and any other state agency,</w:t>
      </w:r>
      <w:r w:rsidRPr="00320BAB">
        <w:rPr>
          <w:rFonts w:cs="Times New Roman"/>
          <w:color w:val="000000"/>
          <w:szCs w:val="24"/>
        </w:rPr>
        <w:t xml:space="preserve"> its officers, employees, or authorized agents.</w:t>
      </w:r>
    </w:p>
    <w:p w:rsidR="003875AB" w:rsidRPr="00320BAB" w:rsidRDefault="003875AB" w:rsidP="00597248">
      <w:pPr>
        <w:pStyle w:val="BodyText"/>
        <w:kinsoku w:val="0"/>
        <w:overflowPunct w:val="0"/>
      </w:pPr>
      <w:r>
        <w:rPr>
          <w:rFonts w:cs="Times New Roman"/>
          <w:color w:val="0000FF"/>
          <w:szCs w:val="24"/>
          <w:u w:val="single"/>
        </w:rPr>
        <w:t>“State Fiscal Year”</w:t>
      </w:r>
      <w:r w:rsidR="00BB6E1F">
        <w:rPr>
          <w:rFonts w:cs="Times New Roman"/>
          <w:color w:val="0000FF"/>
          <w:szCs w:val="24"/>
          <w:u w:val="single"/>
        </w:rPr>
        <w:t xml:space="preserve"> </w:t>
      </w:r>
      <w:r w:rsidR="00BB6E1F">
        <w:rPr>
          <w:color w:val="000000"/>
        </w:rPr>
        <w:t>means the twelve-month period beginning September 1st and ending August 31st.</w:t>
      </w:r>
    </w:p>
    <w:p w:rsidR="00C22239" w:rsidRDefault="00C22239" w:rsidP="00D93806">
      <w:pPr>
        <w:spacing w:before="40" w:after="80"/>
        <w:rPr>
          <w:rFonts w:cs="Times New Roman"/>
          <w:color w:val="000000"/>
        </w:rPr>
      </w:pPr>
      <w:r w:rsidRPr="005C663C">
        <w:rPr>
          <w:rFonts w:cs="Times New Roman"/>
          <w:color w:val="0000FF"/>
          <w:u w:val="single"/>
        </w:rPr>
        <w:lastRenderedPageBreak/>
        <w:t xml:space="preserve">"Successful </w:t>
      </w:r>
      <w:r w:rsidR="002F7A9A" w:rsidRPr="005C663C">
        <w:rPr>
          <w:rFonts w:cs="Times New Roman"/>
          <w:color w:val="0000FF"/>
          <w:u w:val="single"/>
        </w:rPr>
        <w:t>Applica</w:t>
      </w:r>
      <w:r w:rsidR="002F7A9A" w:rsidRPr="00052E77">
        <w:rPr>
          <w:rFonts w:cs="Times New Roman"/>
          <w:color w:val="0000FF"/>
          <w:u w:val="single"/>
        </w:rPr>
        <w:t>n</w:t>
      </w:r>
      <w:r w:rsidR="002F7A9A" w:rsidRPr="005C663C">
        <w:rPr>
          <w:rFonts w:cs="Times New Roman"/>
          <w:color w:val="0000FF"/>
          <w:u w:val="single"/>
        </w:rPr>
        <w:t>t</w:t>
      </w:r>
      <w:r w:rsidRPr="005C663C">
        <w:rPr>
          <w:rFonts w:cs="Times New Roman"/>
          <w:color w:val="0000FF"/>
          <w:u w:val="single"/>
        </w:rPr>
        <w:t>"</w:t>
      </w:r>
      <w:r w:rsidRPr="005C663C">
        <w:rPr>
          <w:rFonts w:cs="Times New Roman"/>
          <w:color w:val="0000FF"/>
        </w:rPr>
        <w:t xml:space="preserve"> </w:t>
      </w:r>
      <w:r w:rsidRPr="00DF138B">
        <w:rPr>
          <w:rFonts w:cs="Times New Roman"/>
          <w:color w:val="000000"/>
        </w:rPr>
        <w:t xml:space="preserve">means an organization that receives a </w:t>
      </w:r>
      <w:r w:rsidR="006B1BB7">
        <w:rPr>
          <w:rFonts w:cs="Times New Roman"/>
          <w:color w:val="000000"/>
        </w:rPr>
        <w:t>Grant</w:t>
      </w:r>
      <w:r w:rsidRPr="00DF138B">
        <w:rPr>
          <w:rFonts w:cs="Times New Roman"/>
          <w:color w:val="000000"/>
        </w:rPr>
        <w:t xml:space="preserve"> award </w:t>
      </w:r>
      <w:proofErr w:type="gramStart"/>
      <w:r w:rsidRPr="00DF138B">
        <w:rPr>
          <w:rFonts w:cs="Times New Roman"/>
          <w:color w:val="000000"/>
        </w:rPr>
        <w:t>as a result of</w:t>
      </w:r>
      <w:proofErr w:type="gramEnd"/>
      <w:r w:rsidRPr="00DF138B">
        <w:rPr>
          <w:rFonts w:cs="Times New Roman"/>
          <w:color w:val="000000"/>
        </w:rPr>
        <w:t xml:space="preserve"> this Solicitation. May also be referred to as "Contractor</w:t>
      </w:r>
      <w:r>
        <w:rPr>
          <w:rFonts w:cs="Times New Roman"/>
          <w:color w:val="000000"/>
        </w:rPr>
        <w:t>,</w:t>
      </w:r>
      <w:r w:rsidRPr="00DF138B">
        <w:rPr>
          <w:rFonts w:cs="Times New Roman"/>
          <w:color w:val="000000"/>
        </w:rPr>
        <w:t>" "Grantee</w:t>
      </w:r>
      <w:r>
        <w:rPr>
          <w:rFonts w:cs="Times New Roman"/>
          <w:color w:val="000000"/>
        </w:rPr>
        <w:t>,</w:t>
      </w:r>
      <w:r w:rsidRPr="00DF138B">
        <w:rPr>
          <w:rFonts w:cs="Times New Roman"/>
          <w:color w:val="000000"/>
        </w:rPr>
        <w:t xml:space="preserve">" "Awarded </w:t>
      </w:r>
      <w:r w:rsidR="002F7A9A">
        <w:rPr>
          <w:rFonts w:cs="Times New Roman"/>
          <w:color w:val="000000"/>
        </w:rPr>
        <w:t>Applicant</w:t>
      </w:r>
      <w:r>
        <w:rPr>
          <w:rFonts w:cs="Times New Roman"/>
          <w:color w:val="000000"/>
        </w:rPr>
        <w:t>,</w:t>
      </w:r>
      <w:r w:rsidRPr="00DF138B">
        <w:rPr>
          <w:rFonts w:cs="Times New Roman"/>
          <w:color w:val="000000"/>
        </w:rPr>
        <w:t>" "Subrecipient</w:t>
      </w:r>
      <w:r>
        <w:rPr>
          <w:rFonts w:cs="Times New Roman"/>
          <w:color w:val="000000"/>
        </w:rPr>
        <w:t>,</w:t>
      </w:r>
      <w:r w:rsidRPr="00DF138B">
        <w:rPr>
          <w:rFonts w:cs="Times New Roman"/>
          <w:color w:val="000000"/>
        </w:rPr>
        <w:t xml:space="preserve">" "Successful </w:t>
      </w:r>
      <w:r w:rsidR="00807EBB">
        <w:rPr>
          <w:rFonts w:cs="Times New Roman"/>
          <w:color w:val="000000"/>
        </w:rPr>
        <w:t>Respondent</w:t>
      </w:r>
      <w:r w:rsidRPr="00DF138B">
        <w:rPr>
          <w:rFonts w:cs="Times New Roman"/>
          <w:color w:val="000000"/>
        </w:rPr>
        <w:t>" or "Grant Recipient</w:t>
      </w:r>
      <w:r>
        <w:rPr>
          <w:rFonts w:cs="Times New Roman"/>
          <w:color w:val="000000"/>
        </w:rPr>
        <w:t>.</w:t>
      </w:r>
      <w:r w:rsidRPr="00DF138B">
        <w:rPr>
          <w:rFonts w:cs="Times New Roman"/>
          <w:color w:val="000000"/>
        </w:rPr>
        <w:t>"</w:t>
      </w:r>
    </w:p>
    <w:p w:rsidR="00292828" w:rsidRPr="00292828" w:rsidRDefault="00292828" w:rsidP="00292828">
      <w:pPr>
        <w:spacing w:before="40" w:after="80"/>
        <w:rPr>
          <w:rFonts w:cs="Times New Roman"/>
          <w:color w:val="000000"/>
        </w:rPr>
      </w:pPr>
      <w:r>
        <w:rPr>
          <w:rFonts w:cs="Times New Roman"/>
          <w:color w:val="0000FF"/>
          <w:szCs w:val="24"/>
          <w:u w:val="single"/>
        </w:rPr>
        <w:t>“Trauma-Informed</w:t>
      </w:r>
      <w:r w:rsidRPr="005C663C">
        <w:rPr>
          <w:rFonts w:cs="Times New Roman"/>
          <w:color w:val="0000FF"/>
          <w:szCs w:val="24"/>
          <w:u w:val="single"/>
        </w:rPr>
        <w:t>”</w:t>
      </w:r>
      <w:r w:rsidRPr="005C663C">
        <w:rPr>
          <w:rFonts w:cs="Times New Roman"/>
          <w:color w:val="0000FF"/>
          <w:szCs w:val="24"/>
        </w:rPr>
        <w:t xml:space="preserve"> </w:t>
      </w:r>
      <w:r w:rsidRPr="00292828">
        <w:rPr>
          <w:rFonts w:cs="Times New Roman"/>
          <w:color w:val="000000"/>
        </w:rPr>
        <w:t>is a strengths-based framework that is grounded in an understanding</w:t>
      </w:r>
    </w:p>
    <w:p w:rsidR="00292828" w:rsidRDefault="00292828" w:rsidP="00292828">
      <w:pPr>
        <w:spacing w:before="40" w:after="80"/>
        <w:rPr>
          <w:rFonts w:cs="Times New Roman"/>
          <w:color w:val="000000"/>
        </w:rPr>
      </w:pPr>
      <w:r w:rsidRPr="00292828">
        <w:rPr>
          <w:rFonts w:cs="Times New Roman"/>
          <w:color w:val="000000"/>
        </w:rPr>
        <w:t>of and responsiveness to the impact of trauma, that emphasizes physical, psychological, and</w:t>
      </w:r>
      <w:r>
        <w:rPr>
          <w:rFonts w:cs="Times New Roman"/>
          <w:color w:val="000000"/>
        </w:rPr>
        <w:t xml:space="preserve"> </w:t>
      </w:r>
      <w:r w:rsidRPr="00292828">
        <w:rPr>
          <w:rFonts w:cs="Times New Roman"/>
          <w:color w:val="000000"/>
        </w:rPr>
        <w:t>emotional safety for both providers and survivors, and that creates opportunities for survivors</w:t>
      </w:r>
      <w:r>
        <w:rPr>
          <w:rFonts w:cs="Times New Roman"/>
          <w:color w:val="000000"/>
        </w:rPr>
        <w:t xml:space="preserve"> </w:t>
      </w:r>
      <w:r w:rsidRPr="00292828">
        <w:rPr>
          <w:rFonts w:cs="Times New Roman"/>
          <w:color w:val="000000"/>
        </w:rPr>
        <w:t>to rebuild a sense of control and empowerment.</w:t>
      </w:r>
    </w:p>
    <w:p w:rsidR="009425F9" w:rsidRDefault="009425F9" w:rsidP="009425F9">
      <w:pPr>
        <w:spacing w:before="40" w:after="80"/>
        <w:rPr>
          <w:rFonts w:cs="Times New Roman"/>
          <w:color w:val="000000"/>
        </w:rPr>
      </w:pPr>
      <w:r w:rsidRPr="005C663C">
        <w:rPr>
          <w:rFonts w:cs="Times New Roman"/>
          <w:color w:val="0000FF"/>
          <w:u w:val="single"/>
        </w:rPr>
        <w:t>"</w:t>
      </w:r>
      <w:r>
        <w:rPr>
          <w:rFonts w:cs="Times New Roman"/>
          <w:color w:val="0000FF"/>
          <w:u w:val="single"/>
        </w:rPr>
        <w:t>Unmet Behavioral H</w:t>
      </w:r>
      <w:r w:rsidRPr="00BB26C6">
        <w:rPr>
          <w:rFonts w:cs="Times New Roman"/>
          <w:color w:val="0000FF"/>
          <w:u w:val="single"/>
        </w:rPr>
        <w:t>ealth</w:t>
      </w:r>
      <w:r>
        <w:rPr>
          <w:rFonts w:cs="Times New Roman"/>
          <w:color w:val="0000FF"/>
          <w:u w:val="single"/>
        </w:rPr>
        <w:t xml:space="preserve"> Needs</w:t>
      </w:r>
      <w:r w:rsidRPr="005C663C">
        <w:rPr>
          <w:rFonts w:cs="Times New Roman"/>
          <w:color w:val="0000FF"/>
          <w:u w:val="single"/>
        </w:rPr>
        <w:t>"</w:t>
      </w:r>
      <w:r w:rsidRPr="005C663C">
        <w:rPr>
          <w:rFonts w:cs="Times New Roman"/>
          <w:color w:val="0000FF"/>
        </w:rPr>
        <w:t xml:space="preserve"> </w:t>
      </w:r>
      <w:r w:rsidRPr="00DF138B">
        <w:rPr>
          <w:rFonts w:cs="Times New Roman"/>
          <w:color w:val="000000"/>
        </w:rPr>
        <w:t xml:space="preserve">means </w:t>
      </w:r>
      <w:r w:rsidR="00784BA8" w:rsidRPr="00784BA8">
        <w:rPr>
          <w:rFonts w:cs="Times New Roman"/>
          <w:color w:val="000000"/>
        </w:rPr>
        <w:t>diagnosed or suspected behavioral health needs that are not being clinically addressed or are not being adequately addressed</w:t>
      </w:r>
      <w:r w:rsidR="00052E77">
        <w:rPr>
          <w:rFonts w:cs="Times New Roman"/>
          <w:color w:val="000000"/>
        </w:rPr>
        <w:t>.</w:t>
      </w:r>
    </w:p>
    <w:p w:rsidR="00BB26C6" w:rsidRDefault="00BB26C6" w:rsidP="009425F9">
      <w:pPr>
        <w:spacing w:before="40" w:after="80"/>
        <w:rPr>
          <w:rFonts w:cs="Times New Roman"/>
          <w:color w:val="000000"/>
        </w:rPr>
      </w:pPr>
      <w:r>
        <w:rPr>
          <w:rFonts w:cs="Times New Roman"/>
          <w:color w:val="0000FF"/>
          <w:u w:val="single"/>
        </w:rPr>
        <w:t>“</w:t>
      </w:r>
      <w:r w:rsidRPr="00BB26C6">
        <w:rPr>
          <w:rFonts w:cs="Times New Roman"/>
          <w:color w:val="0000FF"/>
          <w:u w:val="single"/>
        </w:rPr>
        <w:t>W</w:t>
      </w:r>
      <w:r>
        <w:rPr>
          <w:rFonts w:cs="Times New Roman"/>
          <w:color w:val="0000FF"/>
          <w:u w:val="single"/>
        </w:rPr>
        <w:t>orst-case-needs</w:t>
      </w:r>
      <w:r w:rsidRPr="00BB26C6">
        <w:rPr>
          <w:rFonts w:cs="Times New Roman"/>
          <w:color w:val="0000FF"/>
          <w:u w:val="single"/>
        </w:rPr>
        <w:t xml:space="preserve"> Housing</w:t>
      </w:r>
      <w:r>
        <w:rPr>
          <w:rFonts w:cs="Times New Roman"/>
          <w:color w:val="0000FF"/>
          <w:u w:val="single"/>
        </w:rPr>
        <w:t>”</w:t>
      </w:r>
      <w:r>
        <w:rPr>
          <w:rFonts w:cs="Times New Roman"/>
          <w:color w:val="000000"/>
        </w:rPr>
        <w:t xml:space="preserve"> means </w:t>
      </w:r>
      <w:r w:rsidRPr="00BB26C6">
        <w:rPr>
          <w:rFonts w:cs="Times New Roman"/>
          <w:color w:val="000000"/>
        </w:rPr>
        <w:t xml:space="preserve">individuals who rent a home with very low incomes who do not receive government assistance for housing assistance and who pay more than one-half of their income for rent and live in severely inadequate </w:t>
      </w:r>
      <w:r>
        <w:rPr>
          <w:rFonts w:cs="Times New Roman"/>
          <w:color w:val="000000"/>
        </w:rPr>
        <w:t>housing</w:t>
      </w:r>
      <w:r w:rsidRPr="00BB26C6">
        <w:rPr>
          <w:rFonts w:cs="Times New Roman"/>
          <w:color w:val="000000"/>
        </w:rPr>
        <w:t xml:space="preserve">. Low-income is defined by HUD as nor more than 50% of the Area Median Income. Severely inadequate housing refers to units having one or more serious physical problems related to heating, plumbing, and electrical systems or maintenance.  </w:t>
      </w:r>
    </w:p>
    <w:p w:rsidR="00347167" w:rsidRPr="00320BAB" w:rsidRDefault="00347167" w:rsidP="003A0713">
      <w:pPr>
        <w:pStyle w:val="Heading2"/>
        <w:numPr>
          <w:ilvl w:val="1"/>
          <w:numId w:val="1"/>
        </w:numPr>
        <w:spacing w:before="120"/>
        <w:contextualSpacing/>
        <w:jc w:val="left"/>
        <w:rPr>
          <w:rFonts w:cs="Times New Roman"/>
          <w:szCs w:val="24"/>
        </w:rPr>
      </w:pPr>
      <w:bookmarkStart w:id="19" w:name="_Toc454347582"/>
      <w:bookmarkStart w:id="20" w:name="_Toc36736429"/>
      <w:r w:rsidRPr="00320BAB">
        <w:rPr>
          <w:rFonts w:cs="Times New Roman"/>
          <w:szCs w:val="24"/>
        </w:rPr>
        <w:t>Authority</w:t>
      </w:r>
      <w:bookmarkEnd w:id="19"/>
      <w:bookmarkEnd w:id="20"/>
    </w:p>
    <w:p w:rsidR="00D1470C" w:rsidRDefault="00343FFA" w:rsidP="003A0713">
      <w:pPr>
        <w:spacing w:after="0"/>
        <w:contextualSpacing/>
        <w:jc w:val="left"/>
        <w:rPr>
          <w:rFonts w:cs="Times New Roman"/>
          <w:szCs w:val="24"/>
        </w:rPr>
      </w:pPr>
      <w:r w:rsidRPr="00320BAB">
        <w:rPr>
          <w:rFonts w:cs="Times New Roman"/>
          <w:szCs w:val="24"/>
        </w:rPr>
        <w:t>HHSC</w:t>
      </w:r>
      <w:r w:rsidR="00842088" w:rsidRPr="00320BAB">
        <w:rPr>
          <w:rFonts w:cs="Times New Roman"/>
          <w:szCs w:val="24"/>
        </w:rPr>
        <w:t xml:space="preserve"> is </w:t>
      </w:r>
      <w:r w:rsidR="00712BDC" w:rsidRPr="00320BAB">
        <w:rPr>
          <w:rFonts w:cs="Times New Roman"/>
          <w:szCs w:val="24"/>
        </w:rPr>
        <w:t xml:space="preserve">requesting </w:t>
      </w:r>
      <w:r w:rsidR="00302410">
        <w:rPr>
          <w:rFonts w:cs="Times New Roman"/>
          <w:szCs w:val="24"/>
        </w:rPr>
        <w:t>A</w:t>
      </w:r>
      <w:r w:rsidR="00712BDC" w:rsidRPr="00320BAB">
        <w:rPr>
          <w:rFonts w:cs="Times New Roman"/>
          <w:szCs w:val="24"/>
        </w:rPr>
        <w:t xml:space="preserve">pplications </w:t>
      </w:r>
      <w:r w:rsidR="00842088" w:rsidRPr="00320BAB">
        <w:rPr>
          <w:rFonts w:cs="Times New Roman"/>
          <w:szCs w:val="24"/>
        </w:rPr>
        <w:t>under</w:t>
      </w:r>
      <w:r w:rsidR="009E3A98" w:rsidRPr="00320BAB">
        <w:rPr>
          <w:rFonts w:cs="Times New Roman"/>
          <w:szCs w:val="24"/>
        </w:rPr>
        <w:t xml:space="preserve"> the Healthy </w:t>
      </w:r>
      <w:r w:rsidR="002735C8">
        <w:rPr>
          <w:rFonts w:cs="Times New Roman"/>
          <w:szCs w:val="24"/>
        </w:rPr>
        <w:t>Community Collaborative</w:t>
      </w:r>
      <w:r w:rsidR="009E3A98" w:rsidRPr="00320BAB">
        <w:rPr>
          <w:rFonts w:cs="Times New Roman"/>
          <w:szCs w:val="24"/>
        </w:rPr>
        <w:t xml:space="preserve"> </w:t>
      </w:r>
      <w:r w:rsidR="00FC16AD" w:rsidRPr="00320BAB">
        <w:rPr>
          <w:rFonts w:cs="Times New Roman"/>
          <w:szCs w:val="24"/>
        </w:rPr>
        <w:t xml:space="preserve">Rural </w:t>
      </w:r>
      <w:r w:rsidR="009E3A98" w:rsidRPr="00320BAB">
        <w:rPr>
          <w:rFonts w:cs="Times New Roman"/>
          <w:szCs w:val="24"/>
        </w:rPr>
        <w:t>Expansion</w:t>
      </w:r>
      <w:r w:rsidR="004E1726" w:rsidRPr="00320BAB" w:rsidDel="00325F69">
        <w:rPr>
          <w:rFonts w:cs="Times New Roman"/>
          <w:szCs w:val="24"/>
        </w:rPr>
        <w:t xml:space="preserve">, </w:t>
      </w:r>
      <w:r w:rsidR="009E3A98" w:rsidRPr="00320BAB">
        <w:rPr>
          <w:rFonts w:cs="Times New Roman"/>
          <w:szCs w:val="24"/>
        </w:rPr>
        <w:t>Chapter 539 of the Texas Government Code.</w:t>
      </w:r>
      <w:r w:rsidR="00121301" w:rsidRPr="00320BAB">
        <w:rPr>
          <w:rFonts w:cs="Times New Roman"/>
          <w:szCs w:val="24"/>
        </w:rPr>
        <w:t xml:space="preserve"> </w:t>
      </w:r>
    </w:p>
    <w:p w:rsidR="00D51EB5" w:rsidRDefault="00D51EB5" w:rsidP="003A0713">
      <w:pPr>
        <w:spacing w:after="0"/>
        <w:contextualSpacing/>
        <w:jc w:val="left"/>
        <w:rPr>
          <w:rFonts w:cs="Times New Roman"/>
          <w:szCs w:val="24"/>
        </w:rPr>
      </w:pPr>
    </w:p>
    <w:p w:rsidR="00D51EB5" w:rsidRPr="00160252" w:rsidRDefault="00D51EB5" w:rsidP="00D51EB5">
      <w:pPr>
        <w:numPr>
          <w:ilvl w:val="1"/>
          <w:numId w:val="0"/>
        </w:numPr>
        <w:ind w:left="720"/>
        <w:jc w:val="center"/>
        <w:rPr>
          <w:b/>
        </w:rPr>
      </w:pPr>
      <w:r w:rsidRPr="00160252">
        <w:rPr>
          <w:b/>
        </w:rPr>
        <w:t>The remainder of this page is intentionally left blank.</w:t>
      </w:r>
    </w:p>
    <w:p w:rsidR="00D51EB5" w:rsidRDefault="00D51EB5">
      <w:pPr>
        <w:spacing w:line="259" w:lineRule="auto"/>
        <w:ind w:left="0"/>
        <w:jc w:val="left"/>
      </w:pPr>
      <w:bookmarkStart w:id="21" w:name="_Toc454347583"/>
      <w:r>
        <w:br w:type="page"/>
      </w:r>
    </w:p>
    <w:p w:rsidR="00347167" w:rsidRPr="00320BAB" w:rsidRDefault="00347167" w:rsidP="003A0713">
      <w:pPr>
        <w:pStyle w:val="Heading1"/>
        <w:spacing w:after="240"/>
        <w:ind w:left="0"/>
        <w:rPr>
          <w:rFonts w:ascii="Times New Roman" w:hAnsi="Times New Roman" w:cs="Times New Roman"/>
          <w:szCs w:val="24"/>
        </w:rPr>
      </w:pPr>
      <w:bookmarkStart w:id="22" w:name="_Toc36736430"/>
      <w:bookmarkStart w:id="23" w:name="_Hlk31178680"/>
      <w:r w:rsidRPr="00320BAB">
        <w:rPr>
          <w:rFonts w:ascii="Times New Roman" w:hAnsi="Times New Roman" w:cs="Times New Roman"/>
          <w:szCs w:val="24"/>
        </w:rPr>
        <w:lastRenderedPageBreak/>
        <w:t xml:space="preserve">Article </w:t>
      </w:r>
      <w:r w:rsidR="003E3466">
        <w:rPr>
          <w:rFonts w:ascii="Times New Roman" w:hAnsi="Times New Roman" w:cs="Times New Roman"/>
          <w:szCs w:val="24"/>
        </w:rPr>
        <w:t>II</w:t>
      </w:r>
      <w:r w:rsidRPr="00320BAB">
        <w:rPr>
          <w:rFonts w:ascii="Times New Roman" w:hAnsi="Times New Roman" w:cs="Times New Roman"/>
          <w:szCs w:val="24"/>
        </w:rPr>
        <w:t xml:space="preserve">. </w:t>
      </w:r>
      <w:r w:rsidR="00B81D05" w:rsidRPr="00320BAB">
        <w:rPr>
          <w:rFonts w:ascii="Times New Roman" w:hAnsi="Times New Roman" w:cs="Times New Roman"/>
          <w:szCs w:val="24"/>
        </w:rPr>
        <w:t>Scope of Grant Award</w:t>
      </w:r>
      <w:bookmarkEnd w:id="21"/>
      <w:bookmarkEnd w:id="22"/>
    </w:p>
    <w:p w:rsidR="00347167" w:rsidRPr="00320BAB" w:rsidRDefault="00D93806" w:rsidP="003A0713">
      <w:pPr>
        <w:pStyle w:val="Heading2"/>
        <w:spacing w:before="120"/>
        <w:contextualSpacing/>
        <w:jc w:val="left"/>
        <w:rPr>
          <w:rFonts w:cs="Times New Roman"/>
          <w:szCs w:val="24"/>
        </w:rPr>
      </w:pPr>
      <w:bookmarkStart w:id="24" w:name="_Toc454347584"/>
      <w:bookmarkStart w:id="25" w:name="_Toc36736431"/>
      <w:r>
        <w:rPr>
          <w:rFonts w:cs="Times New Roman"/>
          <w:szCs w:val="24"/>
        </w:rPr>
        <w:t>2.1</w:t>
      </w:r>
      <w:r>
        <w:rPr>
          <w:rFonts w:cs="Times New Roman"/>
          <w:szCs w:val="24"/>
        </w:rPr>
        <w:tab/>
      </w:r>
      <w:r w:rsidR="00B81D05" w:rsidRPr="00320BAB">
        <w:rPr>
          <w:rFonts w:cs="Times New Roman"/>
          <w:szCs w:val="24"/>
        </w:rPr>
        <w:t>Program Background</w:t>
      </w:r>
      <w:bookmarkEnd w:id="24"/>
      <w:bookmarkEnd w:id="25"/>
      <w:r w:rsidR="00B81D05" w:rsidRPr="00320BAB">
        <w:rPr>
          <w:rFonts w:cs="Times New Roman"/>
          <w:szCs w:val="24"/>
        </w:rPr>
        <w:t xml:space="preserve"> </w:t>
      </w:r>
    </w:p>
    <w:p w:rsidR="008C011D" w:rsidRDefault="00B44AAD" w:rsidP="00760CB7">
      <w:pPr>
        <w:autoSpaceDE w:val="0"/>
        <w:autoSpaceDN w:val="0"/>
        <w:adjustRightInd w:val="0"/>
        <w:spacing w:after="120"/>
        <w:rPr>
          <w:rFonts w:cs="Times New Roman"/>
          <w:szCs w:val="24"/>
        </w:rPr>
      </w:pPr>
      <w:r w:rsidRPr="00320BAB">
        <w:rPr>
          <w:rFonts w:cs="Times New Roman"/>
          <w:szCs w:val="24"/>
        </w:rPr>
        <w:t xml:space="preserve">Behavioral </w:t>
      </w:r>
      <w:r w:rsidR="00965E51" w:rsidRPr="00320BAB">
        <w:rPr>
          <w:rFonts w:cs="Times New Roman"/>
          <w:szCs w:val="24"/>
        </w:rPr>
        <w:t xml:space="preserve">health services in Texas – including both mental health and substance use disorders (SUD) – have evolved and transformed over the past decade.  Much of this transformation is due to the large investment and stewardship of the Texas Governor and Legislature to improve the behavioral health </w:t>
      </w:r>
      <w:r w:rsidR="00C46DA2" w:rsidRPr="00320BAB">
        <w:rPr>
          <w:rFonts w:cs="Times New Roman"/>
          <w:szCs w:val="24"/>
        </w:rPr>
        <w:t xml:space="preserve">service delivery system. </w:t>
      </w:r>
    </w:p>
    <w:p w:rsidR="009842C0" w:rsidRDefault="002B721D" w:rsidP="00760CB7">
      <w:pPr>
        <w:autoSpaceDE w:val="0"/>
        <w:autoSpaceDN w:val="0"/>
        <w:adjustRightInd w:val="0"/>
        <w:spacing w:after="120"/>
        <w:rPr>
          <w:rFonts w:cs="Times New Roman"/>
          <w:szCs w:val="24"/>
        </w:rPr>
      </w:pPr>
      <w:r w:rsidRPr="00320BAB">
        <w:rPr>
          <w:rFonts w:cs="Times New Roman"/>
          <w:szCs w:val="24"/>
        </w:rPr>
        <w:t xml:space="preserve">Part of this investment </w:t>
      </w:r>
      <w:r w:rsidR="00CC51FF" w:rsidRPr="00320BAB">
        <w:rPr>
          <w:rFonts w:cs="Times New Roman"/>
          <w:szCs w:val="24"/>
        </w:rPr>
        <w:t xml:space="preserve">included Senate Bill </w:t>
      </w:r>
      <w:r w:rsidR="00697C0D" w:rsidRPr="00320BAB">
        <w:rPr>
          <w:rFonts w:cs="Times New Roman"/>
          <w:szCs w:val="24"/>
        </w:rPr>
        <w:t xml:space="preserve">(S.B.) </w:t>
      </w:r>
      <w:r w:rsidR="00CC51FF" w:rsidRPr="00320BAB">
        <w:rPr>
          <w:rFonts w:cs="Times New Roman"/>
          <w:szCs w:val="24"/>
        </w:rPr>
        <w:t xml:space="preserve">58, 83rd Legislature, Regular Session, which created </w:t>
      </w:r>
      <w:r w:rsidR="00A956FD" w:rsidRPr="00320BAB">
        <w:rPr>
          <w:rFonts w:cs="Times New Roman"/>
          <w:szCs w:val="24"/>
        </w:rPr>
        <w:t xml:space="preserve">the </w:t>
      </w:r>
      <w:r w:rsidR="00A956FD" w:rsidRPr="00232471">
        <w:rPr>
          <w:rFonts w:cs="Times New Roman"/>
          <w:szCs w:val="24"/>
        </w:rPr>
        <w:t xml:space="preserve">Healthy </w:t>
      </w:r>
      <w:r w:rsidR="002735C8">
        <w:rPr>
          <w:rFonts w:cs="Times New Roman"/>
          <w:szCs w:val="24"/>
        </w:rPr>
        <w:t>Community Collaborative</w:t>
      </w:r>
      <w:r w:rsidR="00A956FD" w:rsidRPr="00232471">
        <w:rPr>
          <w:rFonts w:cs="Times New Roman"/>
          <w:szCs w:val="24"/>
        </w:rPr>
        <w:t xml:space="preserve"> (HCC) Grant Program</w:t>
      </w:r>
      <w:r w:rsidR="00A956FD" w:rsidRPr="00320BAB">
        <w:rPr>
          <w:rFonts w:cs="Times New Roman"/>
          <w:szCs w:val="24"/>
        </w:rPr>
        <w:t xml:space="preserve">, aimed at providing communities with resources to serve </w:t>
      </w:r>
      <w:r w:rsidR="007C761F" w:rsidRPr="00320BAB">
        <w:rPr>
          <w:rFonts w:cs="Times New Roman"/>
          <w:szCs w:val="24"/>
        </w:rPr>
        <w:t xml:space="preserve">people who are </w:t>
      </w:r>
      <w:r w:rsidR="008D6E23">
        <w:rPr>
          <w:rFonts w:cs="Times New Roman"/>
          <w:szCs w:val="24"/>
        </w:rPr>
        <w:t>Homeless</w:t>
      </w:r>
      <w:r w:rsidR="007C761F" w:rsidRPr="00320BAB">
        <w:rPr>
          <w:rFonts w:cs="Times New Roman"/>
          <w:szCs w:val="24"/>
        </w:rPr>
        <w:t xml:space="preserve"> and have </w:t>
      </w:r>
      <w:r w:rsidR="00784BA8">
        <w:rPr>
          <w:rFonts w:cs="Times New Roman"/>
          <w:szCs w:val="24"/>
        </w:rPr>
        <w:t>Unmet Mental Health Needs</w:t>
      </w:r>
      <w:r w:rsidR="007C761F" w:rsidRPr="00320BAB">
        <w:rPr>
          <w:rFonts w:cs="Times New Roman"/>
          <w:szCs w:val="24"/>
        </w:rPr>
        <w:t>.</w:t>
      </w:r>
      <w:r w:rsidR="00001F1A" w:rsidRPr="00320BAB">
        <w:rPr>
          <w:rFonts w:cs="Times New Roman"/>
          <w:szCs w:val="24"/>
        </w:rPr>
        <w:t xml:space="preserve">  The initial program awarded </w:t>
      </w:r>
      <w:r w:rsidR="006B1BB7">
        <w:rPr>
          <w:rFonts w:cs="Times New Roman"/>
          <w:szCs w:val="24"/>
        </w:rPr>
        <w:t>Grant</w:t>
      </w:r>
      <w:r w:rsidR="006D4878" w:rsidRPr="00320BAB">
        <w:rPr>
          <w:rFonts w:cs="Times New Roman"/>
          <w:szCs w:val="24"/>
        </w:rPr>
        <w:t xml:space="preserve"> funds to the five most </w:t>
      </w:r>
      <w:r w:rsidR="009842C0" w:rsidRPr="00320BAB">
        <w:rPr>
          <w:rFonts w:cs="Times New Roman"/>
          <w:szCs w:val="24"/>
        </w:rPr>
        <w:t>populous cities: Austin, Dallas, Fort Worth, Houston, and San Antonio.</w:t>
      </w:r>
    </w:p>
    <w:bookmarkEnd w:id="23"/>
    <w:p w:rsidR="00697C0D" w:rsidRDefault="00697C0D" w:rsidP="00760CB7">
      <w:pPr>
        <w:spacing w:after="120"/>
        <w:rPr>
          <w:rFonts w:cs="Times New Roman"/>
          <w:szCs w:val="24"/>
        </w:rPr>
      </w:pPr>
      <w:r w:rsidRPr="00320BAB">
        <w:rPr>
          <w:rFonts w:cs="Times New Roman"/>
          <w:szCs w:val="24"/>
        </w:rPr>
        <w:t>S.B. 1849, 85</w:t>
      </w:r>
      <w:r w:rsidRPr="00320BAB">
        <w:rPr>
          <w:rFonts w:cs="Times New Roman"/>
          <w:sz w:val="16"/>
          <w:szCs w:val="16"/>
        </w:rPr>
        <w:t xml:space="preserve">th </w:t>
      </w:r>
      <w:r w:rsidRPr="00320BAB">
        <w:rPr>
          <w:rFonts w:cs="Times New Roman"/>
          <w:szCs w:val="24"/>
        </w:rPr>
        <w:t>Legislature, Regular Session, 2017, then required HHSC to expand HCC into less densely populated areas of the state</w:t>
      </w:r>
      <w:r w:rsidR="00A86838" w:rsidRPr="00320BAB">
        <w:rPr>
          <w:rFonts w:cs="Times New Roman"/>
          <w:szCs w:val="24"/>
        </w:rPr>
        <w:t xml:space="preserve"> by requiring</w:t>
      </w:r>
      <w:r w:rsidRPr="00320BAB">
        <w:rPr>
          <w:rFonts w:cs="Times New Roman"/>
          <w:szCs w:val="24"/>
        </w:rPr>
        <w:t xml:space="preserve"> preference </w:t>
      </w:r>
      <w:r w:rsidR="00A86838" w:rsidRPr="00320BAB">
        <w:rPr>
          <w:rFonts w:cs="Times New Roman"/>
          <w:szCs w:val="24"/>
        </w:rPr>
        <w:t xml:space="preserve">be given </w:t>
      </w:r>
      <w:r w:rsidRPr="00320BAB">
        <w:rPr>
          <w:rFonts w:cs="Times New Roman"/>
          <w:szCs w:val="24"/>
        </w:rPr>
        <w:t xml:space="preserve">to </w:t>
      </w:r>
      <w:r w:rsidR="002735C8">
        <w:rPr>
          <w:rFonts w:cs="Times New Roman"/>
          <w:szCs w:val="24"/>
        </w:rPr>
        <w:t>Community Collaborative</w:t>
      </w:r>
      <w:r w:rsidRPr="00320BAB">
        <w:rPr>
          <w:rFonts w:cs="Times New Roman"/>
          <w:szCs w:val="24"/>
        </w:rPr>
        <w:t>s serv</w:t>
      </w:r>
      <w:r w:rsidR="00085212" w:rsidRPr="00320BAB">
        <w:rPr>
          <w:rFonts w:cs="Times New Roman"/>
          <w:szCs w:val="24"/>
        </w:rPr>
        <w:t xml:space="preserve">ing </w:t>
      </w:r>
      <w:r w:rsidRPr="00320BAB">
        <w:rPr>
          <w:rFonts w:cs="Times New Roman"/>
          <w:szCs w:val="24"/>
        </w:rPr>
        <w:t>two or more counties, each with a population of less than 100,000.</w:t>
      </w:r>
      <w:r w:rsidR="00085212" w:rsidRPr="00320BAB">
        <w:rPr>
          <w:rFonts w:cs="Times New Roman"/>
          <w:szCs w:val="24"/>
        </w:rPr>
        <w:t xml:space="preserve">  </w:t>
      </w:r>
    </w:p>
    <w:p w:rsidR="00FB1E86" w:rsidRDefault="00EE44EC" w:rsidP="00760CB7">
      <w:pPr>
        <w:spacing w:after="120"/>
        <w:rPr>
          <w:rFonts w:cs="Times New Roman"/>
          <w:szCs w:val="24"/>
        </w:rPr>
      </w:pPr>
      <w:r w:rsidRPr="00320BAB">
        <w:rPr>
          <w:rFonts w:cs="Times New Roman"/>
          <w:szCs w:val="24"/>
        </w:rPr>
        <w:t>House Bill (H.B.) 4468, 86</w:t>
      </w:r>
      <w:r w:rsidRPr="00320BAB">
        <w:rPr>
          <w:rFonts w:cs="Times New Roman"/>
          <w:szCs w:val="24"/>
          <w:vertAlign w:val="superscript"/>
        </w:rPr>
        <w:t>th</w:t>
      </w:r>
      <w:r w:rsidRPr="00320BAB">
        <w:rPr>
          <w:rFonts w:cs="Times New Roman"/>
          <w:szCs w:val="24"/>
        </w:rPr>
        <w:t xml:space="preserve"> Legislature, Regular Session, 2019</w:t>
      </w:r>
      <w:r w:rsidR="00472E65" w:rsidRPr="00320BAB">
        <w:rPr>
          <w:rFonts w:cs="Times New Roman"/>
          <w:szCs w:val="24"/>
        </w:rPr>
        <w:t>,</w:t>
      </w:r>
      <w:r w:rsidRPr="00320BAB">
        <w:rPr>
          <w:rFonts w:cs="Times New Roman"/>
          <w:szCs w:val="24"/>
        </w:rPr>
        <w:t xml:space="preserve"> </w:t>
      </w:r>
      <w:r w:rsidR="00517E5E" w:rsidRPr="00320BAB">
        <w:rPr>
          <w:rFonts w:cs="Times New Roman"/>
          <w:szCs w:val="24"/>
        </w:rPr>
        <w:t>reduced</w:t>
      </w:r>
      <w:r w:rsidRPr="00320BAB">
        <w:rPr>
          <w:rFonts w:cs="Times New Roman"/>
          <w:szCs w:val="24"/>
        </w:rPr>
        <w:t xml:space="preserve"> the matching requirement for HHC </w:t>
      </w:r>
      <w:r w:rsidR="003416BB">
        <w:rPr>
          <w:rFonts w:cs="Times New Roman"/>
          <w:szCs w:val="24"/>
        </w:rPr>
        <w:t>Grantee</w:t>
      </w:r>
      <w:r w:rsidRPr="00320BAB">
        <w:rPr>
          <w:rFonts w:cs="Times New Roman"/>
          <w:szCs w:val="24"/>
        </w:rPr>
        <w:t>s</w:t>
      </w:r>
      <w:r w:rsidR="00517E5E" w:rsidRPr="00320BAB">
        <w:rPr>
          <w:rFonts w:cs="Times New Roman"/>
          <w:szCs w:val="24"/>
        </w:rPr>
        <w:t xml:space="preserve"> serving counties with populations of 250,000 or less to 25</w:t>
      </w:r>
      <w:r w:rsidR="00865383">
        <w:rPr>
          <w:rFonts w:cs="Times New Roman"/>
          <w:szCs w:val="24"/>
        </w:rPr>
        <w:t xml:space="preserve">% </w:t>
      </w:r>
      <w:r w:rsidR="00517E5E" w:rsidRPr="00320BAB">
        <w:rPr>
          <w:rFonts w:cs="Times New Roman"/>
          <w:szCs w:val="24"/>
        </w:rPr>
        <w:t>of the state award.  Additionally, f</w:t>
      </w:r>
      <w:r w:rsidR="00191C4A" w:rsidRPr="00320BAB">
        <w:rPr>
          <w:rFonts w:cs="Times New Roman"/>
          <w:szCs w:val="24"/>
        </w:rPr>
        <w:t xml:space="preserve">unding </w:t>
      </w:r>
      <w:r w:rsidR="00974806" w:rsidRPr="00320BAB">
        <w:rPr>
          <w:rFonts w:cs="Times New Roman"/>
          <w:szCs w:val="24"/>
        </w:rPr>
        <w:t>for the 2020-2021 biennium was renewed through House Bill (H.B.) 1, 86</w:t>
      </w:r>
      <w:r w:rsidR="00974806" w:rsidRPr="00320BAB">
        <w:rPr>
          <w:rFonts w:cs="Times New Roman"/>
          <w:szCs w:val="24"/>
          <w:vertAlign w:val="superscript"/>
        </w:rPr>
        <w:t>th</w:t>
      </w:r>
      <w:r w:rsidR="00980EC8" w:rsidRPr="00320BAB">
        <w:rPr>
          <w:rFonts w:cs="Times New Roman"/>
          <w:szCs w:val="24"/>
        </w:rPr>
        <w:t xml:space="preserve"> Legislature, Regular Session, 2019 (Article II, Health and Human Services, Rider 56)</w:t>
      </w:r>
      <w:r w:rsidR="00032BC4" w:rsidRPr="00320BAB">
        <w:rPr>
          <w:rFonts w:cs="Times New Roman"/>
          <w:szCs w:val="24"/>
        </w:rPr>
        <w:t xml:space="preserve"> and </w:t>
      </w:r>
      <w:r w:rsidR="00D024D4" w:rsidRPr="00320BAB">
        <w:rPr>
          <w:rFonts w:cs="Times New Roman"/>
          <w:szCs w:val="24"/>
        </w:rPr>
        <w:t xml:space="preserve">the rider </w:t>
      </w:r>
      <w:r w:rsidR="00032BC4" w:rsidRPr="00320BAB">
        <w:rPr>
          <w:rFonts w:cs="Times New Roman"/>
          <w:szCs w:val="24"/>
        </w:rPr>
        <w:t>specifies that up to $10 million of the $25 million allocated for the biennium</w:t>
      </w:r>
      <w:r w:rsidR="00BF104A" w:rsidRPr="00320BAB">
        <w:rPr>
          <w:rFonts w:cs="Times New Roman"/>
          <w:szCs w:val="24"/>
        </w:rPr>
        <w:t xml:space="preserve"> </w:t>
      </w:r>
      <w:r w:rsidR="00472E65" w:rsidRPr="00320BAB">
        <w:rPr>
          <w:rFonts w:cs="Times New Roman"/>
          <w:szCs w:val="24"/>
        </w:rPr>
        <w:t>can</w:t>
      </w:r>
      <w:r w:rsidR="00BF104A" w:rsidRPr="00320BAB">
        <w:rPr>
          <w:rFonts w:cs="Times New Roman"/>
          <w:szCs w:val="24"/>
        </w:rPr>
        <w:t xml:space="preserve"> be used to expand HCC to rural areas of the state</w:t>
      </w:r>
      <w:r w:rsidR="00980EC8" w:rsidRPr="00320BAB">
        <w:rPr>
          <w:rFonts w:cs="Times New Roman"/>
          <w:szCs w:val="24"/>
        </w:rPr>
        <w:t>.</w:t>
      </w:r>
    </w:p>
    <w:p w:rsidR="00ED2252" w:rsidRDefault="00514462" w:rsidP="00760CB7">
      <w:pPr>
        <w:spacing w:after="0"/>
        <w:rPr>
          <w:rFonts w:cs="Times New Roman"/>
          <w:szCs w:val="24"/>
        </w:rPr>
      </w:pPr>
      <w:r w:rsidRPr="00320BAB">
        <w:rPr>
          <w:rFonts w:cs="Times New Roman"/>
          <w:szCs w:val="24"/>
        </w:rPr>
        <w:t xml:space="preserve">HCC </w:t>
      </w:r>
      <w:r w:rsidR="0043736C" w:rsidRPr="00320BAB">
        <w:rPr>
          <w:rFonts w:cs="Times New Roman"/>
          <w:szCs w:val="24"/>
        </w:rPr>
        <w:t xml:space="preserve">is well-aligned </w:t>
      </w:r>
      <w:r w:rsidR="009E3A98" w:rsidRPr="00320BAB">
        <w:rPr>
          <w:rFonts w:cs="Times New Roman"/>
          <w:szCs w:val="24"/>
        </w:rPr>
        <w:t>with the</w:t>
      </w:r>
      <w:r w:rsidR="00A16E21">
        <w:rPr>
          <w:rFonts w:cs="Times New Roman"/>
          <w:szCs w:val="24"/>
        </w:rPr>
        <w:t xml:space="preserve"> </w:t>
      </w:r>
      <w:hyperlink r:id="rId13" w:history="1">
        <w:r w:rsidR="00A16E21" w:rsidRPr="00A16E21">
          <w:rPr>
            <w:rStyle w:val="Hyperlink"/>
            <w:rFonts w:cs="Times New Roman"/>
            <w:szCs w:val="24"/>
          </w:rPr>
          <w:t>Texas Statewide Behavioral Health Strategic Plan for Fiscal Years 2017-2021</w:t>
        </w:r>
      </w:hyperlink>
      <w:r w:rsidR="009E3A98" w:rsidRPr="00320BAB">
        <w:rPr>
          <w:rFonts w:cs="Times New Roman"/>
          <w:szCs w:val="24"/>
        </w:rPr>
        <w:t xml:space="preserve"> </w:t>
      </w:r>
      <w:r w:rsidR="0043736C" w:rsidRPr="00320BAB">
        <w:rPr>
          <w:rFonts w:cs="Times New Roman"/>
          <w:szCs w:val="24"/>
        </w:rPr>
        <w:t>and its 2019 update</w:t>
      </w:r>
      <w:r w:rsidR="00A16E21">
        <w:rPr>
          <w:rFonts w:cs="Times New Roman"/>
          <w:szCs w:val="24"/>
        </w:rPr>
        <w:t xml:space="preserve"> </w:t>
      </w:r>
      <w:hyperlink r:id="rId14" w:history="1">
        <w:r w:rsidR="00A16E21" w:rsidRPr="00A16E21">
          <w:rPr>
            <w:rStyle w:val="Hyperlink"/>
            <w:rFonts w:cs="Times New Roman"/>
            <w:szCs w:val="24"/>
          </w:rPr>
          <w:t>Strategic Plan</w:t>
        </w:r>
      </w:hyperlink>
      <w:r w:rsidR="00A4158C" w:rsidRPr="00320BAB">
        <w:rPr>
          <w:rFonts w:cs="Times New Roman"/>
          <w:szCs w:val="24"/>
        </w:rPr>
        <w:t xml:space="preserve">, </w:t>
      </w:r>
      <w:r w:rsidR="009049AD" w:rsidRPr="00320BAB">
        <w:rPr>
          <w:rFonts w:cs="Times New Roman"/>
          <w:szCs w:val="24"/>
        </w:rPr>
        <w:t xml:space="preserve">which identified a vision for behavioral health in Texas: </w:t>
      </w:r>
      <w:r w:rsidR="009049AD" w:rsidRPr="00232471">
        <w:rPr>
          <w:rFonts w:cs="Times New Roman"/>
          <w:szCs w:val="24"/>
        </w:rPr>
        <w:t xml:space="preserve">to ensure that all Texans have access care at the right time and place. </w:t>
      </w:r>
    </w:p>
    <w:p w:rsidR="003963CA" w:rsidRDefault="003963CA" w:rsidP="00760CB7">
      <w:pPr>
        <w:spacing w:after="0"/>
        <w:rPr>
          <w:rFonts w:cs="Times New Roman"/>
          <w:szCs w:val="24"/>
        </w:rPr>
      </w:pPr>
    </w:p>
    <w:p w:rsidR="00221802" w:rsidRPr="00320BAB" w:rsidRDefault="00D93806" w:rsidP="003A0713">
      <w:pPr>
        <w:pStyle w:val="Heading2"/>
        <w:spacing w:before="120"/>
        <w:contextualSpacing/>
        <w:jc w:val="left"/>
        <w:rPr>
          <w:rFonts w:cs="Times New Roman"/>
          <w:szCs w:val="24"/>
        </w:rPr>
      </w:pPr>
      <w:bookmarkStart w:id="26" w:name="_Toc454347585"/>
      <w:bookmarkStart w:id="27" w:name="_Toc36736432"/>
      <w:r>
        <w:rPr>
          <w:rFonts w:cs="Times New Roman"/>
          <w:szCs w:val="24"/>
        </w:rPr>
        <w:t>2.2</w:t>
      </w:r>
      <w:r>
        <w:rPr>
          <w:rFonts w:cs="Times New Roman"/>
          <w:szCs w:val="24"/>
        </w:rPr>
        <w:tab/>
      </w:r>
      <w:r w:rsidR="00221802" w:rsidRPr="00320BAB">
        <w:rPr>
          <w:rFonts w:cs="Times New Roman"/>
          <w:szCs w:val="24"/>
        </w:rPr>
        <w:t>Grant Award and Term</w:t>
      </w:r>
      <w:bookmarkEnd w:id="26"/>
      <w:bookmarkEnd w:id="27"/>
    </w:p>
    <w:p w:rsidR="00221802" w:rsidRPr="00320BAB" w:rsidRDefault="00221802" w:rsidP="005C663C">
      <w:pPr>
        <w:pStyle w:val="Heading3"/>
        <w:tabs>
          <w:tab w:val="clear" w:pos="432"/>
        </w:tabs>
        <w:spacing w:after="120"/>
        <w:mirrorIndents w:val="0"/>
        <w:jc w:val="left"/>
        <w:rPr>
          <w:rFonts w:ascii="Times New Roman" w:hAnsi="Times New Roman" w:cs="Times New Roman"/>
        </w:rPr>
      </w:pPr>
      <w:bookmarkStart w:id="28" w:name="_Toc454347586"/>
      <w:bookmarkStart w:id="29" w:name="_Toc36736433"/>
      <w:r w:rsidRPr="00320BAB">
        <w:rPr>
          <w:rFonts w:ascii="Times New Roman" w:hAnsi="Times New Roman" w:cs="Times New Roman"/>
        </w:rPr>
        <w:t>2.2.</w:t>
      </w:r>
      <w:r w:rsidR="008D6E23">
        <w:rPr>
          <w:rFonts w:ascii="Times New Roman" w:hAnsi="Times New Roman" w:cs="Times New Roman"/>
        </w:rPr>
        <w:t>1</w:t>
      </w:r>
      <w:r w:rsidR="008D6E23">
        <w:rPr>
          <w:rFonts w:ascii="Times New Roman" w:hAnsi="Times New Roman" w:cs="Times New Roman"/>
        </w:rPr>
        <w:tab/>
      </w:r>
      <w:r w:rsidRPr="00320BAB">
        <w:rPr>
          <w:rFonts w:ascii="Times New Roman" w:hAnsi="Times New Roman" w:cs="Times New Roman"/>
        </w:rPr>
        <w:t>Available Funding</w:t>
      </w:r>
      <w:bookmarkEnd w:id="28"/>
      <w:bookmarkEnd w:id="29"/>
    </w:p>
    <w:p w:rsidR="00066E2A" w:rsidRDefault="00066E2A" w:rsidP="00D2415E">
      <w:pPr>
        <w:spacing w:after="120"/>
        <w:ind w:left="1440"/>
        <w:rPr>
          <w:rFonts w:cs="Times New Roman"/>
          <w:szCs w:val="24"/>
        </w:rPr>
      </w:pPr>
      <w:r w:rsidRPr="00320BAB">
        <w:rPr>
          <w:rFonts w:cs="Times New Roman"/>
          <w:szCs w:val="24"/>
        </w:rPr>
        <w:t xml:space="preserve">The </w:t>
      </w:r>
      <w:r w:rsidR="00472E65" w:rsidRPr="00320BAB">
        <w:rPr>
          <w:rFonts w:cs="Times New Roman"/>
          <w:szCs w:val="24"/>
        </w:rPr>
        <w:t xml:space="preserve">anticipated total amount </w:t>
      </w:r>
      <w:r w:rsidR="003416BB">
        <w:rPr>
          <w:rFonts w:cs="Times New Roman"/>
          <w:szCs w:val="24"/>
        </w:rPr>
        <w:t>of S</w:t>
      </w:r>
      <w:r w:rsidR="002F5519" w:rsidRPr="00320BAB">
        <w:rPr>
          <w:rFonts w:cs="Times New Roman"/>
          <w:szCs w:val="24"/>
        </w:rPr>
        <w:t xml:space="preserve">tate funding available for this procurement is </w:t>
      </w:r>
      <w:r w:rsidR="00904467" w:rsidRPr="00320BAB">
        <w:rPr>
          <w:rFonts w:cs="Times New Roman"/>
          <w:szCs w:val="24"/>
        </w:rPr>
        <w:t>$</w:t>
      </w:r>
      <w:r w:rsidR="003C51CE" w:rsidRPr="00320BAB">
        <w:rPr>
          <w:rFonts w:cs="Times New Roman"/>
          <w:szCs w:val="24"/>
        </w:rPr>
        <w:t>872,718</w:t>
      </w:r>
      <w:r w:rsidR="00904467" w:rsidRPr="00320BAB">
        <w:rPr>
          <w:rFonts w:cs="Times New Roman"/>
          <w:color w:val="C00000"/>
          <w:szCs w:val="24"/>
        </w:rPr>
        <w:t xml:space="preserve"> </w:t>
      </w:r>
      <w:r w:rsidR="003416BB">
        <w:rPr>
          <w:rFonts w:cs="Times New Roman"/>
          <w:szCs w:val="24"/>
        </w:rPr>
        <w:t xml:space="preserve">per </w:t>
      </w:r>
      <w:r w:rsidR="00F45B71">
        <w:rPr>
          <w:rFonts w:cs="Times New Roman"/>
          <w:szCs w:val="24"/>
        </w:rPr>
        <w:t xml:space="preserve">the </w:t>
      </w:r>
      <w:r w:rsidR="003416BB">
        <w:rPr>
          <w:rFonts w:cs="Times New Roman"/>
          <w:szCs w:val="24"/>
        </w:rPr>
        <w:t>S</w:t>
      </w:r>
      <w:r w:rsidR="00904467" w:rsidRPr="00320BAB">
        <w:rPr>
          <w:rFonts w:cs="Times New Roman"/>
          <w:szCs w:val="24"/>
        </w:rPr>
        <w:t xml:space="preserve">tate </w:t>
      </w:r>
      <w:r w:rsidR="00F45B71">
        <w:rPr>
          <w:rFonts w:cs="Times New Roman"/>
          <w:szCs w:val="24"/>
        </w:rPr>
        <w:t>F</w:t>
      </w:r>
      <w:r w:rsidR="00904467" w:rsidRPr="00320BAB">
        <w:rPr>
          <w:rFonts w:cs="Times New Roman"/>
          <w:szCs w:val="24"/>
        </w:rPr>
        <w:t xml:space="preserve">iscal </w:t>
      </w:r>
      <w:r w:rsidR="00F45B71">
        <w:rPr>
          <w:rFonts w:cs="Times New Roman"/>
          <w:szCs w:val="24"/>
        </w:rPr>
        <w:t>Y</w:t>
      </w:r>
      <w:r w:rsidR="00904467" w:rsidRPr="00320BAB">
        <w:rPr>
          <w:rFonts w:cs="Times New Roman"/>
          <w:szCs w:val="24"/>
        </w:rPr>
        <w:t xml:space="preserve">ear during the </w:t>
      </w:r>
      <w:r w:rsidR="006B1BB7">
        <w:rPr>
          <w:rFonts w:cs="Times New Roman"/>
          <w:szCs w:val="24"/>
        </w:rPr>
        <w:t>Grant</w:t>
      </w:r>
      <w:r w:rsidR="00904467" w:rsidRPr="00320BAB">
        <w:rPr>
          <w:rFonts w:cs="Times New Roman"/>
          <w:szCs w:val="24"/>
        </w:rPr>
        <w:t xml:space="preserve"> term.  It is HHSC’s intention to make multiple awards through this </w:t>
      </w:r>
      <w:r w:rsidR="008D6E23">
        <w:rPr>
          <w:rFonts w:cs="Times New Roman"/>
          <w:szCs w:val="24"/>
        </w:rPr>
        <w:t>Solicitation</w:t>
      </w:r>
      <w:r w:rsidR="00904467" w:rsidRPr="00320BAB">
        <w:rPr>
          <w:rFonts w:cs="Times New Roman"/>
          <w:szCs w:val="24"/>
        </w:rPr>
        <w:t xml:space="preserve"> to support selected </w:t>
      </w:r>
      <w:r w:rsidR="006B1BB7">
        <w:rPr>
          <w:rFonts w:cs="Times New Roman"/>
          <w:szCs w:val="24"/>
        </w:rPr>
        <w:t>Grant</w:t>
      </w:r>
      <w:r w:rsidR="00904467" w:rsidRPr="00320BAB">
        <w:rPr>
          <w:rFonts w:cs="Times New Roman"/>
          <w:szCs w:val="24"/>
        </w:rPr>
        <w:t xml:space="preserve"> </w:t>
      </w:r>
      <w:r w:rsidR="008D6E23">
        <w:rPr>
          <w:rFonts w:cs="Times New Roman"/>
          <w:szCs w:val="24"/>
        </w:rPr>
        <w:t>Project</w:t>
      </w:r>
      <w:r w:rsidR="00904467" w:rsidRPr="00320BAB">
        <w:rPr>
          <w:rFonts w:cs="Times New Roman"/>
          <w:szCs w:val="24"/>
        </w:rPr>
        <w:t>s</w:t>
      </w:r>
      <w:r w:rsidR="00EB4B14" w:rsidRPr="00320BAB">
        <w:rPr>
          <w:rFonts w:cs="Times New Roman"/>
          <w:szCs w:val="24"/>
        </w:rPr>
        <w:t>; HHSC</w:t>
      </w:r>
      <w:r w:rsidR="00E849DF" w:rsidRPr="00320BAB">
        <w:rPr>
          <w:rFonts w:cs="Times New Roman"/>
          <w:szCs w:val="24"/>
        </w:rPr>
        <w:t xml:space="preserve"> anticipates making between </w:t>
      </w:r>
      <w:r w:rsidR="0096163C" w:rsidRPr="00320BAB">
        <w:rPr>
          <w:rFonts w:cs="Times New Roman"/>
          <w:szCs w:val="24"/>
        </w:rPr>
        <w:t>10</w:t>
      </w:r>
      <w:r w:rsidR="00E849DF" w:rsidRPr="00320BAB">
        <w:rPr>
          <w:rFonts w:cs="Times New Roman"/>
          <w:szCs w:val="24"/>
        </w:rPr>
        <w:t xml:space="preserve"> and </w:t>
      </w:r>
      <w:r w:rsidR="0096163C" w:rsidRPr="00320BAB">
        <w:rPr>
          <w:rFonts w:cs="Times New Roman"/>
          <w:szCs w:val="24"/>
        </w:rPr>
        <w:t>1</w:t>
      </w:r>
      <w:r w:rsidR="00B51769" w:rsidRPr="00320BAB">
        <w:rPr>
          <w:rFonts w:cs="Times New Roman"/>
          <w:szCs w:val="24"/>
        </w:rPr>
        <w:t>2</w:t>
      </w:r>
      <w:r w:rsidR="00E849DF" w:rsidRPr="00320BAB">
        <w:rPr>
          <w:rFonts w:cs="Times New Roman"/>
          <w:szCs w:val="24"/>
        </w:rPr>
        <w:t xml:space="preserve"> awards. </w:t>
      </w:r>
      <w:r w:rsidR="00EB4B14" w:rsidRPr="00320BAB">
        <w:rPr>
          <w:rFonts w:cs="Times New Roman"/>
          <w:szCs w:val="24"/>
        </w:rPr>
        <w:t xml:space="preserve"> </w:t>
      </w:r>
      <w:r w:rsidR="00E849DF" w:rsidRPr="00320BAB">
        <w:rPr>
          <w:rFonts w:cs="Times New Roman"/>
          <w:szCs w:val="24"/>
        </w:rPr>
        <w:t xml:space="preserve">Funds allocated in subsequent </w:t>
      </w:r>
      <w:r w:rsidR="006B1BB7">
        <w:rPr>
          <w:rFonts w:cs="Times New Roman"/>
          <w:szCs w:val="24"/>
        </w:rPr>
        <w:t>Grant</w:t>
      </w:r>
      <w:r w:rsidR="00E849DF" w:rsidRPr="00320BAB">
        <w:rPr>
          <w:rFonts w:cs="Times New Roman"/>
          <w:szCs w:val="24"/>
        </w:rPr>
        <w:t xml:space="preserve"> terms may </w:t>
      </w:r>
      <w:proofErr w:type="gramStart"/>
      <w:r w:rsidR="00E849DF" w:rsidRPr="00320BAB">
        <w:rPr>
          <w:rFonts w:cs="Times New Roman"/>
          <w:szCs w:val="24"/>
        </w:rPr>
        <w:t>be more or less</w:t>
      </w:r>
      <w:proofErr w:type="gramEnd"/>
      <w:r w:rsidR="00E849DF" w:rsidRPr="00320BAB">
        <w:rPr>
          <w:rFonts w:cs="Times New Roman"/>
          <w:szCs w:val="24"/>
        </w:rPr>
        <w:t xml:space="preserve"> than the </w:t>
      </w:r>
      <w:r w:rsidR="00DE736D" w:rsidRPr="00320BAB">
        <w:rPr>
          <w:rFonts w:cs="Times New Roman"/>
          <w:szCs w:val="24"/>
        </w:rPr>
        <w:t xml:space="preserve">amount awarded for the initial term. </w:t>
      </w:r>
    </w:p>
    <w:p w:rsidR="00DE736D" w:rsidRDefault="00DE736D" w:rsidP="00D2415E">
      <w:pPr>
        <w:spacing w:after="120"/>
        <w:ind w:left="1440"/>
        <w:rPr>
          <w:rFonts w:cs="Times New Roman"/>
          <w:szCs w:val="24"/>
        </w:rPr>
      </w:pPr>
      <w:r w:rsidRPr="00320BAB">
        <w:rPr>
          <w:rFonts w:cs="Times New Roman"/>
          <w:szCs w:val="24"/>
        </w:rPr>
        <w:t xml:space="preserve">Grant awards may be used to fund personnel, fringe benefits, staff travel, contractual services, equipment, supplies, other direct costs, and indirect costs </w:t>
      </w:r>
      <w:r w:rsidR="003416BB">
        <w:rPr>
          <w:rFonts w:cs="Times New Roman"/>
          <w:szCs w:val="24"/>
        </w:rPr>
        <w:t>per S</w:t>
      </w:r>
      <w:r w:rsidR="001245E7" w:rsidRPr="00320BAB">
        <w:rPr>
          <w:rFonts w:cs="Times New Roman"/>
          <w:szCs w:val="24"/>
        </w:rPr>
        <w:t xml:space="preserve">tate and federal requirements and in accordance with </w:t>
      </w:r>
      <w:r w:rsidR="00343C23" w:rsidRPr="00320BAB">
        <w:rPr>
          <w:rFonts w:cs="Times New Roman"/>
          <w:szCs w:val="24"/>
        </w:rPr>
        <w:t xml:space="preserve">provisions outlined in this </w:t>
      </w:r>
      <w:r w:rsidR="00233BCC">
        <w:rPr>
          <w:rFonts w:cs="Times New Roman"/>
          <w:szCs w:val="24"/>
        </w:rPr>
        <w:t>Solicitation</w:t>
      </w:r>
      <w:r w:rsidRPr="00320BAB">
        <w:rPr>
          <w:rFonts w:cs="Times New Roman"/>
          <w:szCs w:val="24"/>
        </w:rPr>
        <w:t xml:space="preserve">. All </w:t>
      </w:r>
      <w:r w:rsidR="00343C23" w:rsidRPr="00320BAB">
        <w:rPr>
          <w:rFonts w:cs="Times New Roman"/>
          <w:szCs w:val="24"/>
        </w:rPr>
        <w:t>proposed</w:t>
      </w:r>
      <w:r w:rsidRPr="00320BAB">
        <w:rPr>
          <w:rFonts w:cs="Times New Roman"/>
          <w:szCs w:val="24"/>
        </w:rPr>
        <w:t xml:space="preserve"> costs must be reasonable, allocable, allowable</w:t>
      </w:r>
      <w:r w:rsidR="002635F4">
        <w:rPr>
          <w:rFonts w:cs="Times New Roman"/>
          <w:szCs w:val="24"/>
        </w:rPr>
        <w:t>, and acceptable under Section 539.003 of the Texas Government Code</w:t>
      </w:r>
      <w:r w:rsidRPr="00320BAB">
        <w:rPr>
          <w:rFonts w:cs="Times New Roman"/>
          <w:szCs w:val="24"/>
        </w:rPr>
        <w:t>.</w:t>
      </w:r>
    </w:p>
    <w:p w:rsidR="00221802" w:rsidRDefault="00221802" w:rsidP="00760CB7">
      <w:pPr>
        <w:spacing w:after="0"/>
        <w:ind w:left="1440"/>
        <w:rPr>
          <w:rFonts w:cs="Times New Roman"/>
          <w:szCs w:val="24"/>
        </w:rPr>
      </w:pPr>
      <w:r w:rsidRPr="00320BAB">
        <w:rPr>
          <w:rFonts w:cs="Times New Roman"/>
          <w:szCs w:val="24"/>
        </w:rPr>
        <w:lastRenderedPageBreak/>
        <w:t>Grants</w:t>
      </w:r>
      <w:r w:rsidR="00E21516" w:rsidRPr="00320BAB">
        <w:rPr>
          <w:rFonts w:cs="Times New Roman"/>
          <w:szCs w:val="24"/>
        </w:rPr>
        <w:t xml:space="preserve"> awarded </w:t>
      </w:r>
      <w:proofErr w:type="gramStart"/>
      <w:r w:rsidR="00E21516" w:rsidRPr="00320BAB">
        <w:rPr>
          <w:rFonts w:cs="Times New Roman"/>
          <w:szCs w:val="24"/>
        </w:rPr>
        <w:t>as a result of</w:t>
      </w:r>
      <w:proofErr w:type="gramEnd"/>
      <w:r w:rsidR="00E21516" w:rsidRPr="00320BAB">
        <w:rPr>
          <w:rFonts w:cs="Times New Roman"/>
          <w:szCs w:val="24"/>
        </w:rPr>
        <w:t xml:space="preserve"> this </w:t>
      </w:r>
      <w:r w:rsidR="00233BCC">
        <w:rPr>
          <w:rFonts w:cs="Times New Roman"/>
          <w:szCs w:val="24"/>
        </w:rPr>
        <w:t>Solicitation</w:t>
      </w:r>
      <w:r w:rsidRPr="00320BAB">
        <w:rPr>
          <w:rFonts w:cs="Times New Roman"/>
          <w:szCs w:val="24"/>
        </w:rPr>
        <w:t xml:space="preserve"> will be funded on a cost reimbursement basis and only to the extent that matching funds have been by the </w:t>
      </w:r>
      <w:r w:rsidR="006B1BB7">
        <w:rPr>
          <w:rFonts w:cs="Times New Roman"/>
          <w:szCs w:val="24"/>
        </w:rPr>
        <w:t>Grant</w:t>
      </w:r>
      <w:r w:rsidRPr="00320BAB">
        <w:rPr>
          <w:rFonts w:cs="Times New Roman"/>
          <w:szCs w:val="24"/>
        </w:rPr>
        <w:t xml:space="preserve"> recipient.</w:t>
      </w:r>
    </w:p>
    <w:p w:rsidR="007C30B6" w:rsidRPr="00320BAB" w:rsidRDefault="007C30B6" w:rsidP="00760CB7">
      <w:pPr>
        <w:spacing w:after="0"/>
        <w:ind w:left="1440"/>
        <w:contextualSpacing/>
        <w:rPr>
          <w:rFonts w:cs="Times New Roman"/>
          <w:color w:val="C00000"/>
          <w:szCs w:val="24"/>
        </w:rPr>
      </w:pPr>
    </w:p>
    <w:p w:rsidR="00221802" w:rsidRPr="00320BAB" w:rsidRDefault="008D6E23" w:rsidP="007C30B6">
      <w:pPr>
        <w:pStyle w:val="Heading3"/>
        <w:tabs>
          <w:tab w:val="clear" w:pos="432"/>
        </w:tabs>
        <w:spacing w:after="120"/>
        <w:ind w:left="810"/>
        <w:mirrorIndents w:val="0"/>
        <w:jc w:val="left"/>
        <w:rPr>
          <w:rFonts w:ascii="Times New Roman" w:hAnsi="Times New Roman" w:cs="Times New Roman"/>
        </w:rPr>
      </w:pPr>
      <w:bookmarkStart w:id="30" w:name="_Toc454347587"/>
      <w:bookmarkStart w:id="31" w:name="_Toc36736434"/>
      <w:r>
        <w:rPr>
          <w:rFonts w:ascii="Times New Roman" w:hAnsi="Times New Roman" w:cs="Times New Roman"/>
        </w:rPr>
        <w:t>2.2.2</w:t>
      </w:r>
      <w:r>
        <w:rPr>
          <w:rFonts w:ascii="Times New Roman" w:hAnsi="Times New Roman" w:cs="Times New Roman"/>
        </w:rPr>
        <w:tab/>
      </w:r>
      <w:r w:rsidR="00221802" w:rsidRPr="00320BAB">
        <w:rPr>
          <w:rFonts w:ascii="Times New Roman" w:hAnsi="Times New Roman" w:cs="Times New Roman"/>
        </w:rPr>
        <w:t>Grant Term</w:t>
      </w:r>
      <w:bookmarkEnd w:id="30"/>
      <w:bookmarkEnd w:id="31"/>
      <w:r w:rsidR="0066460C" w:rsidRPr="00320BAB">
        <w:rPr>
          <w:rFonts w:ascii="Times New Roman" w:hAnsi="Times New Roman" w:cs="Times New Roman"/>
        </w:rPr>
        <w:t xml:space="preserve"> </w:t>
      </w:r>
    </w:p>
    <w:p w:rsidR="00F13F88" w:rsidRDefault="00F13F88" w:rsidP="007C30B6">
      <w:pPr>
        <w:spacing w:after="120"/>
        <w:ind w:left="1440"/>
        <w:rPr>
          <w:rFonts w:cs="Times New Roman"/>
          <w:szCs w:val="24"/>
        </w:rPr>
      </w:pPr>
      <w:r w:rsidRPr="00320BAB">
        <w:rPr>
          <w:rFonts w:cs="Times New Roman"/>
          <w:szCs w:val="24"/>
        </w:rPr>
        <w:t xml:space="preserve">The initial funding period </w:t>
      </w:r>
      <w:r w:rsidR="00F84401">
        <w:rPr>
          <w:rFonts w:cs="Times New Roman"/>
          <w:szCs w:val="24"/>
        </w:rPr>
        <w:t xml:space="preserve">for the Healthy Community Collaborative Rural Expansion </w:t>
      </w:r>
      <w:r w:rsidRPr="00320BAB">
        <w:rPr>
          <w:rFonts w:cs="Times New Roman"/>
          <w:szCs w:val="24"/>
        </w:rPr>
        <w:t xml:space="preserve">will begin upon contract execution and will continue through </w:t>
      </w:r>
      <w:r w:rsidR="00802B53" w:rsidRPr="00320BAB">
        <w:rPr>
          <w:rFonts w:cs="Times New Roman"/>
          <w:szCs w:val="24"/>
        </w:rPr>
        <w:t>August 31, 2021</w:t>
      </w:r>
      <w:r w:rsidRPr="00320BAB">
        <w:rPr>
          <w:rFonts w:cs="Times New Roman"/>
          <w:szCs w:val="24"/>
        </w:rPr>
        <w:t xml:space="preserve">. </w:t>
      </w:r>
      <w:r w:rsidR="00802B53" w:rsidRPr="00320BAB">
        <w:rPr>
          <w:rFonts w:cs="Times New Roman"/>
          <w:szCs w:val="24"/>
        </w:rPr>
        <w:t>At the sole discretion of HHSC, and contingent on the continued availability of funds appropriated by the Texas Legislature</w:t>
      </w:r>
      <w:r w:rsidR="00D77490" w:rsidRPr="00320BAB">
        <w:rPr>
          <w:rFonts w:cs="Times New Roman"/>
          <w:szCs w:val="24"/>
        </w:rPr>
        <w:t xml:space="preserve">, </w:t>
      </w:r>
      <w:r w:rsidR="006B1BB7">
        <w:rPr>
          <w:rFonts w:cs="Times New Roman"/>
          <w:szCs w:val="24"/>
        </w:rPr>
        <w:t>Grant</w:t>
      </w:r>
      <w:r w:rsidR="00D77490" w:rsidRPr="00320BAB">
        <w:rPr>
          <w:rFonts w:cs="Times New Roman"/>
          <w:szCs w:val="24"/>
        </w:rPr>
        <w:t>s may be renewed without re</w:t>
      </w:r>
      <w:r w:rsidR="00BE6C5C" w:rsidRPr="00320BAB">
        <w:rPr>
          <w:rFonts w:cs="Times New Roman"/>
          <w:szCs w:val="24"/>
        </w:rPr>
        <w:t>-</w:t>
      </w:r>
      <w:r w:rsidR="00D77490" w:rsidRPr="00320BAB">
        <w:rPr>
          <w:rFonts w:cs="Times New Roman"/>
          <w:szCs w:val="24"/>
        </w:rPr>
        <w:t xml:space="preserve">procurement </w:t>
      </w:r>
      <w:r w:rsidR="00BE6C5C" w:rsidRPr="00320BAB">
        <w:rPr>
          <w:rFonts w:cs="Times New Roman"/>
          <w:szCs w:val="24"/>
        </w:rPr>
        <w:t>through August 31, 202</w:t>
      </w:r>
      <w:r w:rsidR="00F33B8A" w:rsidRPr="00320BAB">
        <w:rPr>
          <w:rFonts w:cs="Times New Roman"/>
          <w:szCs w:val="24"/>
        </w:rPr>
        <w:t>7</w:t>
      </w:r>
      <w:r w:rsidR="00BE6C5C" w:rsidRPr="00320BAB">
        <w:rPr>
          <w:rFonts w:cs="Times New Roman"/>
          <w:szCs w:val="24"/>
        </w:rPr>
        <w:t xml:space="preserve">.  </w:t>
      </w:r>
    </w:p>
    <w:p w:rsidR="00522852" w:rsidRDefault="00522852" w:rsidP="007C30B6">
      <w:pPr>
        <w:spacing w:after="120"/>
        <w:ind w:left="1440"/>
        <w:rPr>
          <w:rFonts w:cs="Times New Roman"/>
          <w:szCs w:val="24"/>
        </w:rPr>
      </w:pPr>
      <w:r w:rsidRPr="00320BAB">
        <w:rPr>
          <w:rFonts w:cs="Times New Roman"/>
          <w:szCs w:val="24"/>
        </w:rPr>
        <w:t xml:space="preserve">If a </w:t>
      </w:r>
      <w:r w:rsidR="009831DD" w:rsidRPr="00320BAB">
        <w:rPr>
          <w:rFonts w:cs="Times New Roman"/>
          <w:szCs w:val="24"/>
        </w:rPr>
        <w:t>G</w:t>
      </w:r>
      <w:r w:rsidRPr="00320BAB">
        <w:rPr>
          <w:rFonts w:cs="Times New Roman"/>
          <w:szCs w:val="24"/>
        </w:rPr>
        <w:t xml:space="preserve">rantee is unable to </w:t>
      </w:r>
      <w:r w:rsidR="009831DD" w:rsidRPr="00320BAB">
        <w:rPr>
          <w:rFonts w:cs="Times New Roman"/>
          <w:szCs w:val="24"/>
        </w:rPr>
        <w:t>make use</w:t>
      </w:r>
      <w:r w:rsidR="008F6C0A" w:rsidRPr="00320BAB">
        <w:rPr>
          <w:rFonts w:cs="Times New Roman"/>
          <w:szCs w:val="24"/>
        </w:rPr>
        <w:t xml:space="preserve"> of</w:t>
      </w:r>
      <w:r w:rsidRPr="00320BAB">
        <w:rPr>
          <w:rFonts w:cs="Times New Roman"/>
          <w:szCs w:val="24"/>
        </w:rPr>
        <w:t xml:space="preserve"> </w:t>
      </w:r>
      <w:r w:rsidR="008F6C0A" w:rsidRPr="00320BAB">
        <w:rPr>
          <w:rFonts w:cs="Times New Roman"/>
          <w:szCs w:val="24"/>
        </w:rPr>
        <w:t>all</w:t>
      </w:r>
      <w:r w:rsidRPr="00320BAB">
        <w:rPr>
          <w:rFonts w:cs="Times New Roman"/>
          <w:szCs w:val="24"/>
        </w:rPr>
        <w:t xml:space="preserve"> award</w:t>
      </w:r>
      <w:r w:rsidR="008F6C0A" w:rsidRPr="00320BAB">
        <w:rPr>
          <w:rFonts w:cs="Times New Roman"/>
          <w:szCs w:val="24"/>
        </w:rPr>
        <w:t>ed</w:t>
      </w:r>
      <w:r w:rsidRPr="00320BAB">
        <w:rPr>
          <w:rFonts w:cs="Times New Roman"/>
          <w:szCs w:val="24"/>
        </w:rPr>
        <w:t xml:space="preserve"> </w:t>
      </w:r>
      <w:r w:rsidR="008F6C0A" w:rsidRPr="00320BAB">
        <w:rPr>
          <w:rFonts w:cs="Times New Roman"/>
          <w:szCs w:val="24"/>
        </w:rPr>
        <w:t>funding</w:t>
      </w:r>
      <w:r w:rsidRPr="00320BAB">
        <w:rPr>
          <w:rFonts w:cs="Times New Roman"/>
          <w:szCs w:val="24"/>
        </w:rPr>
        <w:t xml:space="preserve"> and complete </w:t>
      </w:r>
      <w:r w:rsidR="006B1BB7">
        <w:rPr>
          <w:rFonts w:cs="Times New Roman"/>
          <w:szCs w:val="24"/>
        </w:rPr>
        <w:t>Grant</w:t>
      </w:r>
      <w:r w:rsidRPr="00320BAB">
        <w:rPr>
          <w:rFonts w:cs="Times New Roman"/>
          <w:szCs w:val="24"/>
        </w:rPr>
        <w:t xml:space="preserve"> activities on or before </w:t>
      </w:r>
      <w:r w:rsidR="008F6C0A" w:rsidRPr="00320BAB">
        <w:rPr>
          <w:rFonts w:cs="Times New Roman"/>
          <w:szCs w:val="24"/>
        </w:rPr>
        <w:t>August 31, 202</w:t>
      </w:r>
      <w:r w:rsidR="00F33B8A" w:rsidRPr="00320BAB">
        <w:rPr>
          <w:rFonts w:cs="Times New Roman"/>
          <w:szCs w:val="24"/>
        </w:rPr>
        <w:t>7</w:t>
      </w:r>
      <w:r w:rsidRPr="00320BAB">
        <w:rPr>
          <w:rFonts w:cs="Times New Roman"/>
          <w:szCs w:val="24"/>
        </w:rPr>
        <w:t xml:space="preserve">, </w:t>
      </w:r>
      <w:r w:rsidR="008F6C0A" w:rsidRPr="00320BAB">
        <w:rPr>
          <w:rFonts w:cs="Times New Roman"/>
          <w:szCs w:val="24"/>
        </w:rPr>
        <w:t>HHSC may</w:t>
      </w:r>
      <w:r w:rsidRPr="00320BAB">
        <w:rPr>
          <w:rFonts w:cs="Times New Roman"/>
          <w:szCs w:val="24"/>
        </w:rPr>
        <w:t xml:space="preserve">, at its sole discretion, extend contracts beyond the </w:t>
      </w:r>
      <w:r w:rsidR="006B1BB7">
        <w:rPr>
          <w:rFonts w:cs="Times New Roman"/>
          <w:szCs w:val="24"/>
        </w:rPr>
        <w:t>Grant</w:t>
      </w:r>
      <w:r w:rsidRPr="00320BAB">
        <w:rPr>
          <w:rFonts w:cs="Times New Roman"/>
          <w:szCs w:val="24"/>
        </w:rPr>
        <w:t xml:space="preserve"> term</w:t>
      </w:r>
      <w:r w:rsidR="00160711" w:rsidRPr="00320BAB">
        <w:rPr>
          <w:rFonts w:cs="Times New Roman"/>
          <w:szCs w:val="24"/>
        </w:rPr>
        <w:t xml:space="preserve"> </w:t>
      </w:r>
      <w:r w:rsidR="008F6C0A" w:rsidRPr="00320BAB">
        <w:rPr>
          <w:rFonts w:cs="Times New Roman"/>
          <w:szCs w:val="24"/>
        </w:rPr>
        <w:t>to</w:t>
      </w:r>
      <w:r w:rsidR="00160711" w:rsidRPr="00320BAB">
        <w:rPr>
          <w:rFonts w:cs="Times New Roman"/>
          <w:szCs w:val="24"/>
        </w:rPr>
        <w:t xml:space="preserve"> allow for the full expenditure of </w:t>
      </w:r>
      <w:r w:rsidR="008F6C0A" w:rsidRPr="00320BAB">
        <w:rPr>
          <w:rFonts w:cs="Times New Roman"/>
          <w:szCs w:val="24"/>
        </w:rPr>
        <w:t xml:space="preserve">awarded </w:t>
      </w:r>
      <w:r w:rsidR="006B1BB7">
        <w:rPr>
          <w:rFonts w:cs="Times New Roman"/>
          <w:szCs w:val="24"/>
        </w:rPr>
        <w:t>Grant</w:t>
      </w:r>
      <w:r w:rsidR="00160711" w:rsidRPr="00320BAB">
        <w:rPr>
          <w:rFonts w:cs="Times New Roman"/>
          <w:szCs w:val="24"/>
        </w:rPr>
        <w:t xml:space="preserve"> funds and completion of </w:t>
      </w:r>
      <w:r w:rsidR="006B1BB7">
        <w:rPr>
          <w:rFonts w:cs="Times New Roman"/>
          <w:szCs w:val="24"/>
        </w:rPr>
        <w:t>Grant</w:t>
      </w:r>
      <w:r w:rsidR="00160711" w:rsidRPr="00320BAB">
        <w:rPr>
          <w:rFonts w:cs="Times New Roman"/>
          <w:szCs w:val="24"/>
        </w:rPr>
        <w:t xml:space="preserve"> activities. </w:t>
      </w:r>
      <w:r w:rsidR="008F6C0A" w:rsidRPr="00320BAB">
        <w:rPr>
          <w:rFonts w:cs="Times New Roman"/>
          <w:szCs w:val="24"/>
        </w:rPr>
        <w:t>No</w:t>
      </w:r>
      <w:r w:rsidR="00160711" w:rsidRPr="00320BAB">
        <w:rPr>
          <w:rFonts w:cs="Times New Roman"/>
          <w:szCs w:val="24"/>
        </w:rPr>
        <w:t xml:space="preserve"> additional </w:t>
      </w:r>
      <w:r w:rsidR="006B1BB7">
        <w:rPr>
          <w:rFonts w:cs="Times New Roman"/>
          <w:szCs w:val="24"/>
        </w:rPr>
        <w:t>Grant</w:t>
      </w:r>
      <w:r w:rsidR="008F6C0A" w:rsidRPr="00320BAB">
        <w:rPr>
          <w:rFonts w:cs="Times New Roman"/>
          <w:szCs w:val="24"/>
        </w:rPr>
        <w:t xml:space="preserve"> </w:t>
      </w:r>
      <w:r w:rsidR="00160711" w:rsidRPr="00320BAB">
        <w:rPr>
          <w:rFonts w:cs="Times New Roman"/>
          <w:szCs w:val="24"/>
        </w:rPr>
        <w:t xml:space="preserve">funds </w:t>
      </w:r>
      <w:r w:rsidR="008F6C0A" w:rsidRPr="00320BAB">
        <w:rPr>
          <w:rFonts w:cs="Times New Roman"/>
          <w:szCs w:val="24"/>
        </w:rPr>
        <w:t xml:space="preserve">will be awarded </w:t>
      </w:r>
      <w:r w:rsidR="00160711" w:rsidRPr="00320BAB">
        <w:rPr>
          <w:rFonts w:cs="Times New Roman"/>
          <w:szCs w:val="24"/>
        </w:rPr>
        <w:t xml:space="preserve">to </w:t>
      </w:r>
      <w:r w:rsidR="009E2B36" w:rsidRPr="00320BAB">
        <w:rPr>
          <w:rFonts w:cs="Times New Roman"/>
          <w:szCs w:val="24"/>
        </w:rPr>
        <w:t xml:space="preserve">the </w:t>
      </w:r>
      <w:r w:rsidR="00160711" w:rsidRPr="00320BAB">
        <w:rPr>
          <w:rFonts w:cs="Times New Roman"/>
          <w:szCs w:val="24"/>
        </w:rPr>
        <w:t>Grantee during this extension period.</w:t>
      </w:r>
    </w:p>
    <w:p w:rsidR="003856B8" w:rsidRDefault="006A53FE" w:rsidP="00062260">
      <w:pPr>
        <w:spacing w:after="0"/>
        <w:ind w:left="1440"/>
        <w:rPr>
          <w:rFonts w:cs="Times New Roman"/>
          <w:szCs w:val="24"/>
        </w:rPr>
      </w:pPr>
      <w:r w:rsidRPr="00320BAB">
        <w:rPr>
          <w:rFonts w:cs="Times New Roman"/>
          <w:szCs w:val="24"/>
        </w:rPr>
        <w:t xml:space="preserve">Reimbursement will only be made for those allowable expenses that occur within the term of the </w:t>
      </w:r>
      <w:r w:rsidR="006B1BB7">
        <w:rPr>
          <w:rFonts w:cs="Times New Roman"/>
          <w:szCs w:val="24"/>
        </w:rPr>
        <w:t>Grant</w:t>
      </w:r>
      <w:r w:rsidRPr="00320BAB">
        <w:rPr>
          <w:rFonts w:cs="Times New Roman"/>
          <w:szCs w:val="24"/>
        </w:rPr>
        <w:t xml:space="preserve">.  No pre-award spending </w:t>
      </w:r>
      <w:r w:rsidR="008253B7" w:rsidRPr="00320BAB">
        <w:rPr>
          <w:rFonts w:cs="Times New Roman"/>
          <w:szCs w:val="24"/>
        </w:rPr>
        <w:t>shall</w:t>
      </w:r>
      <w:r w:rsidRPr="00320BAB">
        <w:rPr>
          <w:rFonts w:cs="Times New Roman"/>
          <w:szCs w:val="24"/>
        </w:rPr>
        <w:t xml:space="preserve"> be allowed.</w:t>
      </w:r>
    </w:p>
    <w:p w:rsidR="003963CA" w:rsidRDefault="003963CA" w:rsidP="00062260">
      <w:pPr>
        <w:spacing w:after="0"/>
        <w:ind w:left="1440"/>
        <w:rPr>
          <w:rFonts w:cs="Times New Roman"/>
          <w:szCs w:val="24"/>
        </w:rPr>
      </w:pPr>
    </w:p>
    <w:p w:rsidR="00221802" w:rsidRPr="00320BAB" w:rsidRDefault="007C30B6" w:rsidP="003A0713">
      <w:pPr>
        <w:pStyle w:val="Heading2"/>
        <w:spacing w:before="120"/>
        <w:contextualSpacing/>
        <w:jc w:val="left"/>
        <w:rPr>
          <w:rFonts w:cs="Times New Roman"/>
          <w:szCs w:val="24"/>
        </w:rPr>
      </w:pPr>
      <w:bookmarkStart w:id="32" w:name="_Toc454347588"/>
      <w:bookmarkStart w:id="33" w:name="_Toc36736435"/>
      <w:bookmarkStart w:id="34" w:name="_Hlk31201328"/>
      <w:r>
        <w:rPr>
          <w:rFonts w:cs="Times New Roman"/>
          <w:szCs w:val="24"/>
        </w:rPr>
        <w:t>2.3</w:t>
      </w:r>
      <w:r>
        <w:rPr>
          <w:rFonts w:cs="Times New Roman"/>
          <w:szCs w:val="24"/>
        </w:rPr>
        <w:tab/>
      </w:r>
      <w:r w:rsidR="00221802" w:rsidRPr="00320BAB">
        <w:rPr>
          <w:rFonts w:cs="Times New Roman"/>
          <w:szCs w:val="24"/>
        </w:rPr>
        <w:t xml:space="preserve">Eligible </w:t>
      </w:r>
      <w:r w:rsidR="002F7A9A">
        <w:rPr>
          <w:rFonts w:cs="Times New Roman"/>
          <w:szCs w:val="24"/>
        </w:rPr>
        <w:t>Applicant</w:t>
      </w:r>
      <w:r w:rsidR="00221802" w:rsidRPr="00320BAB">
        <w:rPr>
          <w:rFonts w:cs="Times New Roman"/>
          <w:szCs w:val="24"/>
        </w:rPr>
        <w:t>s</w:t>
      </w:r>
      <w:bookmarkEnd w:id="32"/>
      <w:bookmarkEnd w:id="33"/>
    </w:p>
    <w:p w:rsidR="00D10D9D" w:rsidRPr="00320BAB" w:rsidRDefault="00AD5470" w:rsidP="00B0554A">
      <w:pPr>
        <w:pStyle w:val="ListParagraph"/>
        <w:numPr>
          <w:ilvl w:val="0"/>
          <w:numId w:val="20"/>
        </w:numPr>
        <w:spacing w:after="120"/>
        <w:contextualSpacing w:val="0"/>
        <w:rPr>
          <w:rFonts w:cs="Times New Roman"/>
          <w:szCs w:val="24"/>
        </w:rPr>
      </w:pPr>
      <w:r w:rsidRPr="00320BAB">
        <w:rPr>
          <w:rFonts w:cs="Times New Roman"/>
          <w:szCs w:val="24"/>
        </w:rPr>
        <w:t xml:space="preserve">To be eligible for an award </w:t>
      </w:r>
      <w:proofErr w:type="gramStart"/>
      <w:r w:rsidRPr="00320BAB">
        <w:rPr>
          <w:rFonts w:cs="Times New Roman"/>
          <w:szCs w:val="24"/>
        </w:rPr>
        <w:t>as a result of</w:t>
      </w:r>
      <w:proofErr w:type="gramEnd"/>
      <w:r w:rsidRPr="00320BAB">
        <w:rPr>
          <w:rFonts w:cs="Times New Roman"/>
          <w:szCs w:val="24"/>
        </w:rPr>
        <w:t xml:space="preserve"> this Solicitation, </w:t>
      </w:r>
      <w:r w:rsidR="00FF1EFB" w:rsidRPr="00320BAB">
        <w:rPr>
          <w:rFonts w:cs="Times New Roman"/>
          <w:szCs w:val="24"/>
        </w:rPr>
        <w:t xml:space="preserve">an </w:t>
      </w:r>
      <w:r w:rsidR="002F7A9A">
        <w:rPr>
          <w:rFonts w:cs="Times New Roman"/>
          <w:szCs w:val="24"/>
        </w:rPr>
        <w:t>Applicant</w:t>
      </w:r>
      <w:r w:rsidR="00FF1EFB" w:rsidRPr="00320BAB">
        <w:rPr>
          <w:rFonts w:cs="Times New Roman"/>
          <w:szCs w:val="24"/>
        </w:rPr>
        <w:t xml:space="preserve"> must</w:t>
      </w:r>
      <w:r w:rsidR="00D10D9D" w:rsidRPr="00320BAB">
        <w:rPr>
          <w:rFonts w:cs="Times New Roman"/>
          <w:szCs w:val="24"/>
        </w:rPr>
        <w:t>:</w:t>
      </w:r>
    </w:p>
    <w:p w:rsidR="00D10D9D" w:rsidRPr="00320BAB" w:rsidRDefault="00D10D9D" w:rsidP="00B0554A">
      <w:pPr>
        <w:pStyle w:val="ListParagraph"/>
        <w:numPr>
          <w:ilvl w:val="1"/>
          <w:numId w:val="20"/>
        </w:numPr>
        <w:spacing w:after="120"/>
        <w:ind w:left="1440"/>
        <w:rPr>
          <w:rFonts w:cs="Times New Roman"/>
          <w:szCs w:val="24"/>
        </w:rPr>
      </w:pPr>
      <w:r w:rsidRPr="00320BAB">
        <w:rPr>
          <w:rFonts w:cs="Times New Roman"/>
          <w:szCs w:val="24"/>
        </w:rPr>
        <w:t>Be established as a legal entity</w:t>
      </w:r>
      <w:r w:rsidR="00253BA6" w:rsidRPr="00320BAB">
        <w:rPr>
          <w:rFonts w:cs="Times New Roman"/>
          <w:szCs w:val="24"/>
        </w:rPr>
        <w:t>,</w:t>
      </w:r>
    </w:p>
    <w:p w:rsidR="00753F7D" w:rsidRPr="00320BAB" w:rsidRDefault="00753F7D" w:rsidP="00B0554A">
      <w:pPr>
        <w:pStyle w:val="ListParagraph"/>
        <w:numPr>
          <w:ilvl w:val="1"/>
          <w:numId w:val="20"/>
        </w:numPr>
        <w:spacing w:after="120"/>
        <w:ind w:left="1440" w:right="-180"/>
        <w:rPr>
          <w:rFonts w:cs="Times New Roman"/>
          <w:szCs w:val="24"/>
        </w:rPr>
      </w:pPr>
      <w:r w:rsidRPr="00320BAB">
        <w:rPr>
          <w:rFonts w:cs="Times New Roman"/>
          <w:szCs w:val="24"/>
        </w:rPr>
        <w:t xml:space="preserve">Have a physical business address in Texas, located within the </w:t>
      </w:r>
      <w:r w:rsidR="005B5961" w:rsidRPr="00320BAB">
        <w:rPr>
          <w:rFonts w:cs="Times New Roman"/>
          <w:szCs w:val="24"/>
        </w:rPr>
        <w:t>proposed service area</w:t>
      </w:r>
      <w:r w:rsidR="008D3793" w:rsidRPr="00320BAB">
        <w:rPr>
          <w:rFonts w:cs="Times New Roman"/>
          <w:szCs w:val="24"/>
        </w:rPr>
        <w:t>,</w:t>
      </w:r>
    </w:p>
    <w:p w:rsidR="007F4E8D" w:rsidRPr="00320BAB" w:rsidRDefault="00253BA6" w:rsidP="00B0554A">
      <w:pPr>
        <w:pStyle w:val="ListParagraph"/>
        <w:numPr>
          <w:ilvl w:val="1"/>
          <w:numId w:val="20"/>
        </w:numPr>
        <w:spacing w:after="120"/>
        <w:ind w:left="1440"/>
        <w:rPr>
          <w:rFonts w:cs="Times New Roman"/>
          <w:szCs w:val="24"/>
        </w:rPr>
      </w:pPr>
      <w:r w:rsidRPr="00320BAB">
        <w:rPr>
          <w:rFonts w:cs="Times New Roman"/>
          <w:szCs w:val="24"/>
        </w:rPr>
        <w:t xml:space="preserve">Have the authority to do business in the </w:t>
      </w:r>
      <w:r w:rsidR="008D6E23">
        <w:rPr>
          <w:rFonts w:cs="Times New Roman"/>
          <w:szCs w:val="24"/>
        </w:rPr>
        <w:t>State of Texas</w:t>
      </w:r>
      <w:r w:rsidRPr="00320BAB">
        <w:rPr>
          <w:rFonts w:cs="Times New Roman"/>
          <w:szCs w:val="24"/>
        </w:rPr>
        <w:t xml:space="preserve">, </w:t>
      </w:r>
    </w:p>
    <w:p w:rsidR="00253BA6" w:rsidRPr="00320BAB" w:rsidRDefault="00253BA6" w:rsidP="00B0554A">
      <w:pPr>
        <w:pStyle w:val="ListParagraph"/>
        <w:numPr>
          <w:ilvl w:val="1"/>
          <w:numId w:val="20"/>
        </w:numPr>
        <w:spacing w:after="120"/>
        <w:ind w:left="1440"/>
        <w:rPr>
          <w:rFonts w:cs="Times New Roman"/>
          <w:szCs w:val="24"/>
        </w:rPr>
      </w:pPr>
      <w:r w:rsidRPr="00320BAB">
        <w:rPr>
          <w:rFonts w:cs="Times New Roman"/>
          <w:szCs w:val="24"/>
        </w:rPr>
        <w:t>Be either</w:t>
      </w:r>
      <w:r w:rsidR="008A2A61" w:rsidRPr="00320BAB">
        <w:rPr>
          <w:rFonts w:cs="Times New Roman"/>
          <w:szCs w:val="24"/>
        </w:rPr>
        <w:t>:</w:t>
      </w:r>
    </w:p>
    <w:p w:rsidR="00253BA6" w:rsidRPr="00320BAB" w:rsidRDefault="0060158C" w:rsidP="00B0554A">
      <w:pPr>
        <w:pStyle w:val="ListParagraph"/>
        <w:numPr>
          <w:ilvl w:val="2"/>
          <w:numId w:val="20"/>
        </w:numPr>
        <w:spacing w:after="120"/>
        <w:ind w:left="1800" w:hanging="360"/>
        <w:rPr>
          <w:rFonts w:cs="Times New Roman"/>
          <w:szCs w:val="24"/>
        </w:rPr>
      </w:pPr>
      <w:r w:rsidRPr="00320BAB">
        <w:rPr>
          <w:rFonts w:cs="Times New Roman"/>
          <w:szCs w:val="24"/>
        </w:rPr>
        <w:t>A nonprofit organization</w:t>
      </w:r>
      <w:r w:rsidR="00791382">
        <w:rPr>
          <w:rFonts w:cs="Times New Roman"/>
          <w:szCs w:val="24"/>
        </w:rPr>
        <w:t>;</w:t>
      </w:r>
    </w:p>
    <w:p w:rsidR="0060158C" w:rsidRPr="00320BAB" w:rsidRDefault="00111F6A" w:rsidP="00B0554A">
      <w:pPr>
        <w:pStyle w:val="ListParagraph"/>
        <w:numPr>
          <w:ilvl w:val="2"/>
          <w:numId w:val="20"/>
        </w:numPr>
        <w:spacing w:after="120"/>
        <w:ind w:left="1800" w:hanging="360"/>
        <w:rPr>
          <w:rFonts w:cs="Times New Roman"/>
          <w:szCs w:val="24"/>
        </w:rPr>
      </w:pPr>
      <w:r w:rsidRPr="00320BAB">
        <w:rPr>
          <w:rFonts w:cs="Times New Roman"/>
          <w:szCs w:val="24"/>
        </w:rPr>
        <w:t>A faith-based organization</w:t>
      </w:r>
      <w:r w:rsidR="00791382">
        <w:rPr>
          <w:rFonts w:cs="Times New Roman"/>
          <w:szCs w:val="24"/>
        </w:rPr>
        <w:t>;</w:t>
      </w:r>
    </w:p>
    <w:p w:rsidR="00111F6A" w:rsidRPr="00320BAB" w:rsidRDefault="00111F6A" w:rsidP="00B0554A">
      <w:pPr>
        <w:pStyle w:val="ListParagraph"/>
        <w:numPr>
          <w:ilvl w:val="2"/>
          <w:numId w:val="20"/>
        </w:numPr>
        <w:spacing w:after="120"/>
        <w:ind w:left="1800" w:hanging="360"/>
        <w:rPr>
          <w:rFonts w:cs="Times New Roman"/>
          <w:szCs w:val="24"/>
        </w:rPr>
      </w:pPr>
      <w:r w:rsidRPr="00320BAB">
        <w:rPr>
          <w:rFonts w:cs="Times New Roman"/>
          <w:szCs w:val="24"/>
        </w:rPr>
        <w:t xml:space="preserve">A governmental entity as </w:t>
      </w:r>
      <w:r w:rsidR="009131E1" w:rsidRPr="00320BAB">
        <w:rPr>
          <w:rFonts w:cs="Times New Roman"/>
          <w:szCs w:val="24"/>
        </w:rPr>
        <w:t xml:space="preserve">defined by </w:t>
      </w:r>
      <w:hyperlink r:id="rId15" w:history="1">
        <w:r w:rsidR="009131E1" w:rsidRPr="00320BAB">
          <w:rPr>
            <w:rStyle w:val="Hyperlink"/>
            <w:rFonts w:cs="Times New Roman"/>
            <w:szCs w:val="24"/>
          </w:rPr>
          <w:t>Texas Government Code Chapter 771</w:t>
        </w:r>
      </w:hyperlink>
      <w:r w:rsidR="00791382">
        <w:rPr>
          <w:rFonts w:cs="Times New Roman"/>
          <w:szCs w:val="24"/>
        </w:rPr>
        <w:t>;</w:t>
      </w:r>
      <w:r w:rsidR="00C65152" w:rsidRPr="00320BAB">
        <w:rPr>
          <w:rFonts w:cs="Times New Roman"/>
          <w:szCs w:val="24"/>
        </w:rPr>
        <w:t xml:space="preserve"> or</w:t>
      </w:r>
    </w:p>
    <w:p w:rsidR="00C65152" w:rsidRPr="00320BAB" w:rsidRDefault="00C65152" w:rsidP="00B0554A">
      <w:pPr>
        <w:pStyle w:val="ListParagraph"/>
        <w:numPr>
          <w:ilvl w:val="2"/>
          <w:numId w:val="20"/>
        </w:numPr>
        <w:spacing w:after="120"/>
        <w:ind w:left="1800" w:hanging="360"/>
        <w:contextualSpacing w:val="0"/>
        <w:rPr>
          <w:rFonts w:cs="Times New Roman"/>
          <w:szCs w:val="24"/>
        </w:rPr>
      </w:pPr>
      <w:r w:rsidRPr="00320BAB">
        <w:rPr>
          <w:rFonts w:cs="Times New Roman"/>
          <w:szCs w:val="24"/>
        </w:rPr>
        <w:t xml:space="preserve">A local government as defined by </w:t>
      </w:r>
      <w:hyperlink r:id="rId16" w:history="1">
        <w:r w:rsidRPr="00320BAB">
          <w:rPr>
            <w:rStyle w:val="Hyperlink"/>
            <w:rFonts w:cs="Times New Roman"/>
            <w:szCs w:val="24"/>
          </w:rPr>
          <w:t>Texas Government Code, Chapter 791</w:t>
        </w:r>
      </w:hyperlink>
      <w:r w:rsidRPr="00320BAB">
        <w:rPr>
          <w:rFonts w:cs="Times New Roman"/>
          <w:szCs w:val="24"/>
        </w:rPr>
        <w:t>.</w:t>
      </w:r>
    </w:p>
    <w:p w:rsidR="00B7683E" w:rsidRPr="00320BAB" w:rsidRDefault="00C65152" w:rsidP="00760CB7">
      <w:pPr>
        <w:pStyle w:val="ListParagraph"/>
        <w:numPr>
          <w:ilvl w:val="0"/>
          <w:numId w:val="20"/>
        </w:numPr>
        <w:spacing w:after="120"/>
        <w:contextualSpacing w:val="0"/>
        <w:rPr>
          <w:rFonts w:cs="Times New Roman"/>
          <w:szCs w:val="24"/>
        </w:rPr>
      </w:pPr>
      <w:r w:rsidRPr="00320BAB">
        <w:rPr>
          <w:rFonts w:cs="Times New Roman"/>
          <w:szCs w:val="24"/>
        </w:rPr>
        <w:t xml:space="preserve">Additionally, </w:t>
      </w:r>
      <w:r w:rsidR="00706A47">
        <w:rPr>
          <w:rFonts w:cs="Times New Roman"/>
          <w:szCs w:val="24"/>
        </w:rPr>
        <w:t>S</w:t>
      </w:r>
      <w:r w:rsidR="00F47119" w:rsidRPr="00320BAB">
        <w:rPr>
          <w:rFonts w:cs="Times New Roman"/>
          <w:szCs w:val="24"/>
        </w:rPr>
        <w:t xml:space="preserve">uccessful </w:t>
      </w:r>
      <w:r w:rsidR="002F7A9A">
        <w:rPr>
          <w:rFonts w:cs="Times New Roman"/>
          <w:szCs w:val="24"/>
        </w:rPr>
        <w:t>Applicant</w:t>
      </w:r>
      <w:r w:rsidRPr="00320BAB">
        <w:rPr>
          <w:rFonts w:cs="Times New Roman"/>
          <w:szCs w:val="24"/>
        </w:rPr>
        <w:t xml:space="preserve">s must meet and comply with the criteria listed </w:t>
      </w:r>
      <w:r w:rsidR="00F47119" w:rsidRPr="00320BAB">
        <w:rPr>
          <w:rFonts w:cs="Times New Roman"/>
          <w:szCs w:val="24"/>
        </w:rPr>
        <w:t>below</w:t>
      </w:r>
      <w:r w:rsidRPr="00320BAB">
        <w:rPr>
          <w:rFonts w:cs="Times New Roman"/>
          <w:szCs w:val="24"/>
        </w:rPr>
        <w:t xml:space="preserve"> prior to </w:t>
      </w:r>
      <w:r w:rsidR="00F47119" w:rsidRPr="00320BAB">
        <w:rPr>
          <w:rFonts w:cs="Times New Roman"/>
          <w:szCs w:val="24"/>
        </w:rPr>
        <w:t xml:space="preserve">contract execution and continue to meet and comply with criteria through the </w:t>
      </w:r>
      <w:r w:rsidR="00003FE8" w:rsidRPr="00320BAB">
        <w:rPr>
          <w:rFonts w:cs="Times New Roman"/>
          <w:szCs w:val="24"/>
        </w:rPr>
        <w:t>contract term.</w:t>
      </w:r>
    </w:p>
    <w:p w:rsidR="0004169B" w:rsidRPr="00320BAB" w:rsidRDefault="002F7A9A" w:rsidP="00B0554A">
      <w:pPr>
        <w:pStyle w:val="ListParagraph"/>
        <w:numPr>
          <w:ilvl w:val="1"/>
          <w:numId w:val="18"/>
        </w:numPr>
        <w:spacing w:after="80"/>
        <w:ind w:left="1440"/>
        <w:contextualSpacing w:val="0"/>
        <w:rPr>
          <w:rFonts w:cs="Times New Roman"/>
          <w:szCs w:val="24"/>
        </w:rPr>
      </w:pPr>
      <w:r>
        <w:rPr>
          <w:rFonts w:cs="Times New Roman"/>
          <w:szCs w:val="24"/>
        </w:rPr>
        <w:t>Applicant</w:t>
      </w:r>
      <w:r w:rsidR="00F74BD9" w:rsidRPr="00320BAB">
        <w:rPr>
          <w:rFonts w:cs="Times New Roman"/>
          <w:szCs w:val="24"/>
        </w:rPr>
        <w:t xml:space="preserve"> shall not be debarred, suspended, or otherwise excluded or ineligible for participation in federal or state assistance programs. </w:t>
      </w:r>
      <w:r w:rsidR="0004169B" w:rsidRPr="00320BAB">
        <w:rPr>
          <w:rFonts w:cs="Times New Roman"/>
          <w:szCs w:val="24"/>
        </w:rPr>
        <w:t xml:space="preserve"> </w:t>
      </w:r>
    </w:p>
    <w:p w:rsidR="00F90912" w:rsidRPr="00320BAB" w:rsidRDefault="00F74BD9" w:rsidP="00B0554A">
      <w:pPr>
        <w:pStyle w:val="ListParagraph"/>
        <w:numPr>
          <w:ilvl w:val="1"/>
          <w:numId w:val="18"/>
        </w:numPr>
        <w:spacing w:after="120"/>
        <w:ind w:left="1440"/>
        <w:contextualSpacing w:val="0"/>
        <w:rPr>
          <w:rFonts w:cs="Times New Roman"/>
          <w:szCs w:val="24"/>
        </w:rPr>
      </w:pPr>
      <w:r w:rsidRPr="00320BAB">
        <w:rPr>
          <w:rFonts w:cs="Times New Roman"/>
          <w:szCs w:val="24"/>
        </w:rPr>
        <w:t xml:space="preserve">As part of the pre-compliance check for responsiveness to this </w:t>
      </w:r>
      <w:r w:rsidR="00233BCC">
        <w:rPr>
          <w:rFonts w:cs="Times New Roman"/>
          <w:szCs w:val="24"/>
        </w:rPr>
        <w:t>Solicitation</w:t>
      </w:r>
      <w:r w:rsidRPr="00320BAB">
        <w:rPr>
          <w:rFonts w:cs="Times New Roman"/>
          <w:szCs w:val="24"/>
        </w:rPr>
        <w:t xml:space="preserve">, </w:t>
      </w:r>
      <w:r w:rsidR="006661B3" w:rsidRPr="00320BAB">
        <w:rPr>
          <w:rFonts w:cs="Times New Roman"/>
          <w:szCs w:val="24"/>
        </w:rPr>
        <w:t>HHSC</w:t>
      </w:r>
      <w:r w:rsidRPr="00320BAB">
        <w:rPr>
          <w:rFonts w:cs="Times New Roman"/>
          <w:szCs w:val="24"/>
        </w:rPr>
        <w:t xml:space="preserve"> will perform a check for debarment/suspension through the federal </w:t>
      </w:r>
      <w:hyperlink r:id="rId17" w:history="1">
        <w:r w:rsidR="00A57892" w:rsidRPr="00A57892">
          <w:rPr>
            <w:rStyle w:val="Hyperlink"/>
            <w:rFonts w:cs="Times New Roman"/>
            <w:szCs w:val="24"/>
          </w:rPr>
          <w:t>System for Award Management (SAM)</w:t>
        </w:r>
      </w:hyperlink>
      <w:r w:rsidR="00A57892">
        <w:rPr>
          <w:rFonts w:cs="Times New Roman"/>
          <w:szCs w:val="24"/>
        </w:rPr>
        <w:t xml:space="preserve"> </w:t>
      </w:r>
      <w:r w:rsidRPr="00320BAB">
        <w:rPr>
          <w:rFonts w:cs="Times New Roman"/>
          <w:szCs w:val="24"/>
        </w:rPr>
        <w:t>and the</w:t>
      </w:r>
      <w:r w:rsidR="00807EBB">
        <w:rPr>
          <w:rFonts w:cs="Times New Roman"/>
          <w:szCs w:val="24"/>
        </w:rPr>
        <w:t xml:space="preserve"> </w:t>
      </w:r>
      <w:hyperlink r:id="rId18" w:history="1">
        <w:r w:rsidR="00807EBB" w:rsidRPr="00807EBB">
          <w:rPr>
            <w:rStyle w:val="Hyperlink"/>
            <w:rFonts w:cs="Times New Roman"/>
            <w:szCs w:val="24"/>
          </w:rPr>
          <w:t>Texas Comptroller of Public Accounts (CPA) Debarred Vendor List</w:t>
        </w:r>
      </w:hyperlink>
      <w:r w:rsidRPr="00320BAB">
        <w:rPr>
          <w:rFonts w:cs="Times New Roman"/>
          <w:szCs w:val="24"/>
        </w:rPr>
        <w:t xml:space="preserve">. In compliance with CPA rules, </w:t>
      </w:r>
      <w:r w:rsidR="006661B3" w:rsidRPr="00320BAB">
        <w:rPr>
          <w:rFonts w:cs="Times New Roman"/>
          <w:szCs w:val="24"/>
        </w:rPr>
        <w:t>HHSC</w:t>
      </w:r>
      <w:r w:rsidRPr="00320BAB">
        <w:rPr>
          <w:rFonts w:cs="Times New Roman"/>
          <w:szCs w:val="24"/>
        </w:rPr>
        <w:t xml:space="preserve"> </w:t>
      </w:r>
      <w:r w:rsidR="006661B3" w:rsidRPr="00320BAB">
        <w:rPr>
          <w:rFonts w:cs="Times New Roman"/>
          <w:szCs w:val="24"/>
        </w:rPr>
        <w:t>will</w:t>
      </w:r>
      <w:r w:rsidRPr="00320BAB">
        <w:rPr>
          <w:rFonts w:cs="Times New Roman"/>
          <w:szCs w:val="24"/>
        </w:rPr>
        <w:t xml:space="preserve"> conduct a name search of all Grantees during the contract award phase using the websites listed in this section. A</w:t>
      </w:r>
      <w:r w:rsidR="003416BB">
        <w:rPr>
          <w:rFonts w:cs="Times New Roman"/>
          <w:szCs w:val="24"/>
        </w:rPr>
        <w:t>n</w:t>
      </w:r>
      <w:r w:rsidRPr="00320BAB">
        <w:rPr>
          <w:rFonts w:cs="Times New Roman"/>
          <w:szCs w:val="24"/>
        </w:rPr>
        <w:t xml:space="preserve"> </w:t>
      </w:r>
      <w:r w:rsidR="002F7A9A">
        <w:rPr>
          <w:rFonts w:cs="Times New Roman"/>
          <w:szCs w:val="24"/>
        </w:rPr>
        <w:t>Applicant</w:t>
      </w:r>
      <w:r w:rsidRPr="00320BAB">
        <w:rPr>
          <w:rFonts w:cs="Times New Roman"/>
          <w:szCs w:val="24"/>
        </w:rPr>
        <w:t xml:space="preserve"> will be considered ineligible to contract with </w:t>
      </w:r>
      <w:r w:rsidR="00800F55" w:rsidRPr="00320BAB">
        <w:rPr>
          <w:rFonts w:cs="Times New Roman"/>
          <w:szCs w:val="24"/>
        </w:rPr>
        <w:t>HHSC</w:t>
      </w:r>
      <w:r w:rsidRPr="00320BAB">
        <w:rPr>
          <w:rFonts w:cs="Times New Roman"/>
          <w:szCs w:val="24"/>
        </w:rPr>
        <w:t>, regardless of funding source, if a name match is fo</w:t>
      </w:r>
      <w:r w:rsidR="006661B3" w:rsidRPr="00320BAB">
        <w:rPr>
          <w:rFonts w:cs="Times New Roman"/>
          <w:szCs w:val="24"/>
        </w:rPr>
        <w:t>u</w:t>
      </w:r>
      <w:r w:rsidRPr="00320BAB">
        <w:rPr>
          <w:rFonts w:cs="Times New Roman"/>
          <w:szCs w:val="24"/>
        </w:rPr>
        <w:t>nd on any of the following lists:</w:t>
      </w:r>
    </w:p>
    <w:p w:rsidR="00F74BD9" w:rsidRPr="00320BAB" w:rsidRDefault="00893B56" w:rsidP="00B0554A">
      <w:pPr>
        <w:pStyle w:val="ListParagraph"/>
        <w:numPr>
          <w:ilvl w:val="2"/>
          <w:numId w:val="18"/>
        </w:numPr>
        <w:spacing w:after="120"/>
        <w:ind w:left="1800" w:hanging="360"/>
        <w:rPr>
          <w:rFonts w:cs="Times New Roman"/>
          <w:szCs w:val="24"/>
        </w:rPr>
      </w:pPr>
      <w:hyperlink r:id="rId19" w:history="1">
        <w:r w:rsidR="00F74BD9" w:rsidRPr="00320BAB">
          <w:rPr>
            <w:rStyle w:val="Hyperlink"/>
            <w:rFonts w:cs="Times New Roman"/>
            <w:szCs w:val="24"/>
          </w:rPr>
          <w:t>CPA list of Vendors Debarred from doing business with the State of Texas</w:t>
        </w:r>
      </w:hyperlink>
      <w:r w:rsidR="00F74BD9" w:rsidRPr="00320BAB">
        <w:rPr>
          <w:rFonts w:cs="Times New Roman"/>
          <w:szCs w:val="24"/>
        </w:rPr>
        <w:t>;</w:t>
      </w:r>
    </w:p>
    <w:p w:rsidR="00F74BD9" w:rsidRPr="00320BAB" w:rsidRDefault="00893B56" w:rsidP="00B0554A">
      <w:pPr>
        <w:pStyle w:val="ListParagraph"/>
        <w:numPr>
          <w:ilvl w:val="2"/>
          <w:numId w:val="18"/>
        </w:numPr>
        <w:spacing w:after="120"/>
        <w:ind w:left="1800" w:hanging="360"/>
        <w:rPr>
          <w:rFonts w:cs="Times New Roman"/>
          <w:szCs w:val="24"/>
        </w:rPr>
      </w:pPr>
      <w:hyperlink r:id="rId20" w:history="1">
        <w:r w:rsidR="00F74BD9" w:rsidRPr="00320BAB">
          <w:rPr>
            <w:rStyle w:val="Hyperlink"/>
            <w:rFonts w:cs="Times New Roman"/>
            <w:szCs w:val="24"/>
          </w:rPr>
          <w:t xml:space="preserve">CPA Franchise Tax </w:t>
        </w:r>
        <w:r w:rsidR="001F75D8" w:rsidRPr="00320BAB">
          <w:rPr>
            <w:rStyle w:val="Hyperlink"/>
            <w:rFonts w:cs="Times New Roman"/>
            <w:szCs w:val="24"/>
          </w:rPr>
          <w:t>Account Status</w:t>
        </w:r>
      </w:hyperlink>
      <w:r w:rsidR="00F74BD9" w:rsidRPr="00320BAB">
        <w:rPr>
          <w:rFonts w:cs="Times New Roman"/>
          <w:szCs w:val="24"/>
        </w:rPr>
        <w:t xml:space="preserve"> (for status of good standing);</w:t>
      </w:r>
    </w:p>
    <w:p w:rsidR="00F74BD9" w:rsidRPr="00320BAB" w:rsidRDefault="00893B56" w:rsidP="00B0554A">
      <w:pPr>
        <w:pStyle w:val="ListParagraph"/>
        <w:numPr>
          <w:ilvl w:val="2"/>
          <w:numId w:val="18"/>
        </w:numPr>
        <w:spacing w:after="120"/>
        <w:ind w:left="1800" w:hanging="360"/>
        <w:contextualSpacing w:val="0"/>
        <w:rPr>
          <w:rFonts w:cs="Times New Roman"/>
          <w:szCs w:val="24"/>
        </w:rPr>
      </w:pPr>
      <w:hyperlink r:id="rId21" w:history="1">
        <w:r w:rsidR="00F74BD9" w:rsidRPr="00320BAB">
          <w:rPr>
            <w:rStyle w:val="Hyperlink"/>
            <w:rFonts w:cs="Times New Roman"/>
            <w:szCs w:val="24"/>
          </w:rPr>
          <w:t>CPA Divestment Statu</w:t>
        </w:r>
        <w:r w:rsidR="001F75D8" w:rsidRPr="00320BAB">
          <w:rPr>
            <w:rStyle w:val="Hyperlink"/>
            <w:rFonts w:cs="Times New Roman"/>
            <w:szCs w:val="24"/>
          </w:rPr>
          <w:t>t</w:t>
        </w:r>
        <w:r w:rsidR="00F74BD9" w:rsidRPr="00320BAB">
          <w:rPr>
            <w:rStyle w:val="Hyperlink"/>
            <w:rFonts w:cs="Times New Roman"/>
            <w:szCs w:val="24"/>
          </w:rPr>
          <w:t>e Lists</w:t>
        </w:r>
      </w:hyperlink>
      <w:r w:rsidR="00F74BD9" w:rsidRPr="00320BAB">
        <w:rPr>
          <w:rFonts w:cs="Times New Roman"/>
          <w:szCs w:val="24"/>
        </w:rPr>
        <w:t>:</w:t>
      </w:r>
    </w:p>
    <w:p w:rsidR="00F74BD9" w:rsidRPr="00320BAB" w:rsidRDefault="00CB460E" w:rsidP="00B0554A">
      <w:pPr>
        <w:pStyle w:val="ListParagraph"/>
        <w:numPr>
          <w:ilvl w:val="4"/>
          <w:numId w:val="52"/>
        </w:numPr>
        <w:spacing w:after="120"/>
        <w:ind w:left="2160"/>
        <w:rPr>
          <w:rFonts w:cs="Times New Roman"/>
          <w:szCs w:val="24"/>
        </w:rPr>
      </w:pPr>
      <w:r>
        <w:rPr>
          <w:rFonts w:cs="Times New Roman"/>
          <w:szCs w:val="24"/>
        </w:rPr>
        <w:t>C</w:t>
      </w:r>
      <w:r w:rsidR="00F74BD9" w:rsidRPr="00320BAB">
        <w:rPr>
          <w:rFonts w:cs="Times New Roman"/>
          <w:szCs w:val="24"/>
        </w:rPr>
        <w:t xml:space="preserve">ompanies that </w:t>
      </w:r>
      <w:r>
        <w:rPr>
          <w:rFonts w:cs="Times New Roman"/>
          <w:szCs w:val="24"/>
        </w:rPr>
        <w:t>B</w:t>
      </w:r>
      <w:r w:rsidR="00F74BD9" w:rsidRPr="00320BAB">
        <w:rPr>
          <w:rFonts w:cs="Times New Roman"/>
          <w:szCs w:val="24"/>
        </w:rPr>
        <w:t>oycott Israel;</w:t>
      </w:r>
    </w:p>
    <w:p w:rsidR="00F74BD9" w:rsidRPr="00320BAB" w:rsidRDefault="00F74BD9" w:rsidP="00B0554A">
      <w:pPr>
        <w:pStyle w:val="ListParagraph"/>
        <w:numPr>
          <w:ilvl w:val="4"/>
          <w:numId w:val="52"/>
        </w:numPr>
        <w:spacing w:after="120"/>
        <w:ind w:left="2160"/>
        <w:rPr>
          <w:rFonts w:cs="Times New Roman"/>
          <w:szCs w:val="24"/>
        </w:rPr>
      </w:pPr>
      <w:r w:rsidRPr="00320BAB">
        <w:rPr>
          <w:rFonts w:cs="Times New Roman"/>
          <w:szCs w:val="24"/>
        </w:rPr>
        <w:t xml:space="preserve">Scrutinized Companies with </w:t>
      </w:r>
      <w:r w:rsidR="00CB460E">
        <w:rPr>
          <w:rFonts w:cs="Times New Roman"/>
          <w:szCs w:val="24"/>
        </w:rPr>
        <w:t>t</w:t>
      </w:r>
      <w:r w:rsidRPr="00320BAB">
        <w:rPr>
          <w:rFonts w:cs="Times New Roman"/>
          <w:szCs w:val="24"/>
        </w:rPr>
        <w:t>ies to Sudan;</w:t>
      </w:r>
    </w:p>
    <w:p w:rsidR="00F74BD9" w:rsidRPr="00320BAB" w:rsidRDefault="00F74BD9" w:rsidP="00B0554A">
      <w:pPr>
        <w:pStyle w:val="ListParagraph"/>
        <w:numPr>
          <w:ilvl w:val="4"/>
          <w:numId w:val="52"/>
        </w:numPr>
        <w:spacing w:after="120"/>
        <w:ind w:left="2160"/>
        <w:rPr>
          <w:rFonts w:cs="Times New Roman"/>
          <w:szCs w:val="24"/>
        </w:rPr>
      </w:pPr>
      <w:r w:rsidRPr="00320BAB">
        <w:rPr>
          <w:rFonts w:cs="Times New Roman"/>
          <w:szCs w:val="24"/>
        </w:rPr>
        <w:t xml:space="preserve">Scrutinized Companies with </w:t>
      </w:r>
      <w:r w:rsidR="00CB460E">
        <w:rPr>
          <w:rFonts w:cs="Times New Roman"/>
          <w:szCs w:val="24"/>
        </w:rPr>
        <w:t>t</w:t>
      </w:r>
      <w:r w:rsidRPr="00320BAB">
        <w:rPr>
          <w:rFonts w:cs="Times New Roman"/>
          <w:szCs w:val="24"/>
        </w:rPr>
        <w:t>ies to Iran;</w:t>
      </w:r>
    </w:p>
    <w:p w:rsidR="00F74BD9" w:rsidRPr="00320BAB" w:rsidRDefault="00F74BD9" w:rsidP="00B0554A">
      <w:pPr>
        <w:pStyle w:val="ListParagraph"/>
        <w:numPr>
          <w:ilvl w:val="4"/>
          <w:numId w:val="52"/>
        </w:numPr>
        <w:spacing w:after="120"/>
        <w:ind w:left="2160"/>
        <w:rPr>
          <w:rFonts w:cs="Times New Roman"/>
          <w:szCs w:val="24"/>
        </w:rPr>
      </w:pPr>
      <w:r w:rsidRPr="00320BAB">
        <w:rPr>
          <w:rFonts w:cs="Times New Roman"/>
          <w:szCs w:val="24"/>
        </w:rPr>
        <w:t>Designated Foreign Terrorist Organizations; and</w:t>
      </w:r>
    </w:p>
    <w:p w:rsidR="00FA0A2B" w:rsidRPr="00320BAB" w:rsidRDefault="00FA0A2B" w:rsidP="00B0554A">
      <w:pPr>
        <w:pStyle w:val="ListParagraph"/>
        <w:numPr>
          <w:ilvl w:val="4"/>
          <w:numId w:val="52"/>
        </w:numPr>
        <w:spacing w:after="120"/>
        <w:ind w:left="2160"/>
        <w:contextualSpacing w:val="0"/>
        <w:rPr>
          <w:rFonts w:cs="Times New Roman"/>
          <w:szCs w:val="24"/>
        </w:rPr>
      </w:pPr>
      <w:r w:rsidRPr="00320BAB">
        <w:rPr>
          <w:rFonts w:cs="Times New Roman"/>
          <w:szCs w:val="24"/>
        </w:rPr>
        <w:t xml:space="preserve">Scrutinized Companies with </w:t>
      </w:r>
      <w:r w:rsidR="00CB460E">
        <w:rPr>
          <w:rFonts w:cs="Times New Roman"/>
          <w:szCs w:val="24"/>
        </w:rPr>
        <w:t>t</w:t>
      </w:r>
      <w:r w:rsidRPr="00320BAB">
        <w:rPr>
          <w:rFonts w:cs="Times New Roman"/>
          <w:szCs w:val="24"/>
        </w:rPr>
        <w:t>ies to Fore</w:t>
      </w:r>
      <w:r w:rsidR="007C30B6">
        <w:rPr>
          <w:rFonts w:cs="Times New Roman"/>
          <w:szCs w:val="24"/>
        </w:rPr>
        <w:t xml:space="preserve">ign Terrorist Organizations; </w:t>
      </w:r>
    </w:p>
    <w:p w:rsidR="00F74BD9" w:rsidRPr="00320BAB" w:rsidRDefault="00893B56" w:rsidP="00B0554A">
      <w:pPr>
        <w:pStyle w:val="ListParagraph"/>
        <w:numPr>
          <w:ilvl w:val="2"/>
          <w:numId w:val="18"/>
        </w:numPr>
        <w:spacing w:after="120"/>
        <w:ind w:left="1800" w:hanging="360"/>
        <w:contextualSpacing w:val="0"/>
        <w:rPr>
          <w:rFonts w:cs="Times New Roman"/>
          <w:szCs w:val="24"/>
        </w:rPr>
      </w:pPr>
      <w:hyperlink r:id="rId22" w:history="1">
        <w:r w:rsidR="00FA0A2B" w:rsidRPr="00320BAB">
          <w:rPr>
            <w:rStyle w:val="Hyperlink"/>
            <w:rFonts w:cs="Times New Roman"/>
            <w:szCs w:val="24"/>
          </w:rPr>
          <w:t>The Office of the Inspector General List of Excluded Individuals/</w:t>
        </w:r>
        <w:r w:rsidR="001F75D8" w:rsidRPr="00320BAB">
          <w:rPr>
            <w:rStyle w:val="Hyperlink"/>
            <w:rFonts w:cs="Times New Roman"/>
            <w:szCs w:val="24"/>
          </w:rPr>
          <w:t>Entities</w:t>
        </w:r>
        <w:r w:rsidR="00FA0A2B" w:rsidRPr="00320BAB">
          <w:rPr>
            <w:rStyle w:val="Hyperlink"/>
            <w:rFonts w:cs="Times New Roman"/>
            <w:szCs w:val="24"/>
          </w:rPr>
          <w:t>.</w:t>
        </w:r>
      </w:hyperlink>
      <w:r w:rsidR="00F74BD9" w:rsidRPr="00320BAB">
        <w:rPr>
          <w:rFonts w:cs="Times New Roman"/>
          <w:szCs w:val="24"/>
        </w:rPr>
        <w:t xml:space="preserve"> </w:t>
      </w:r>
    </w:p>
    <w:p w:rsidR="00787F25" w:rsidRDefault="002F7A9A" w:rsidP="00787F25">
      <w:pPr>
        <w:pStyle w:val="ListParagraph"/>
        <w:numPr>
          <w:ilvl w:val="1"/>
          <w:numId w:val="18"/>
        </w:numPr>
        <w:spacing w:after="120"/>
        <w:ind w:left="1440"/>
        <w:contextualSpacing w:val="0"/>
        <w:rPr>
          <w:rFonts w:cs="Times New Roman"/>
          <w:szCs w:val="24"/>
        </w:rPr>
      </w:pPr>
      <w:r>
        <w:rPr>
          <w:rFonts w:cs="Times New Roman"/>
          <w:szCs w:val="24"/>
        </w:rPr>
        <w:t>Applicant</w:t>
      </w:r>
      <w:r w:rsidR="00FA0A2B" w:rsidRPr="00320BAB">
        <w:rPr>
          <w:rFonts w:cs="Times New Roman"/>
          <w:szCs w:val="24"/>
        </w:rPr>
        <w:t xml:space="preserve"> must </w:t>
      </w:r>
      <w:r w:rsidR="00C837E7">
        <w:rPr>
          <w:rFonts w:cs="Times New Roman"/>
          <w:szCs w:val="24"/>
        </w:rPr>
        <w:t>provide</w:t>
      </w:r>
      <w:r w:rsidR="00C837E7" w:rsidRPr="00C837E7">
        <w:rPr>
          <w:rFonts w:cs="Times New Roman"/>
          <w:b/>
          <w:szCs w:val="24"/>
        </w:rPr>
        <w:t xml:space="preserve"> </w:t>
      </w:r>
      <w:r w:rsidR="00994B01">
        <w:rPr>
          <w:rFonts w:cs="Times New Roman"/>
          <w:szCs w:val="24"/>
        </w:rPr>
        <w:t>f</w:t>
      </w:r>
      <w:r w:rsidR="00C837E7" w:rsidRPr="00C837E7">
        <w:rPr>
          <w:rFonts w:cs="Times New Roman"/>
          <w:szCs w:val="24"/>
        </w:rPr>
        <w:t xml:space="preserve">inancial </w:t>
      </w:r>
      <w:r w:rsidR="00994B01">
        <w:rPr>
          <w:rFonts w:cs="Times New Roman"/>
          <w:szCs w:val="24"/>
        </w:rPr>
        <w:t>s</w:t>
      </w:r>
      <w:r w:rsidR="00C837E7" w:rsidRPr="00C837E7">
        <w:rPr>
          <w:rFonts w:cs="Times New Roman"/>
          <w:szCs w:val="24"/>
        </w:rPr>
        <w:t>tatements</w:t>
      </w:r>
      <w:r w:rsidR="00C837E7">
        <w:rPr>
          <w:rFonts w:cs="Times New Roman"/>
          <w:szCs w:val="24"/>
        </w:rPr>
        <w:t xml:space="preserve"> and </w:t>
      </w:r>
      <w:r w:rsidR="009B3158">
        <w:rPr>
          <w:rFonts w:cs="Times New Roman"/>
          <w:szCs w:val="24"/>
        </w:rPr>
        <w:t>include in</w:t>
      </w:r>
      <w:r w:rsidR="00C837E7">
        <w:rPr>
          <w:rFonts w:cs="Times New Roman"/>
          <w:szCs w:val="24"/>
        </w:rPr>
        <w:t xml:space="preserve"> </w:t>
      </w:r>
      <w:r w:rsidR="00302410">
        <w:rPr>
          <w:rFonts w:cs="Times New Roman"/>
          <w:szCs w:val="24"/>
        </w:rPr>
        <w:t>an A</w:t>
      </w:r>
      <w:r w:rsidR="00C837E7">
        <w:rPr>
          <w:rFonts w:cs="Times New Roman"/>
          <w:szCs w:val="24"/>
        </w:rPr>
        <w:t xml:space="preserve">pplication as </w:t>
      </w:r>
      <w:r w:rsidR="003B6185" w:rsidRPr="003B6185">
        <w:rPr>
          <w:rFonts w:cs="Times New Roman"/>
          <w:szCs w:val="24"/>
        </w:rPr>
        <w:t xml:space="preserve">part of </w:t>
      </w:r>
      <w:r w:rsidR="003B6185">
        <w:rPr>
          <w:rFonts w:cs="Times New Roman"/>
          <w:b/>
          <w:szCs w:val="24"/>
          <w:u w:val="single"/>
        </w:rPr>
        <w:t xml:space="preserve">Form A, </w:t>
      </w:r>
      <w:r w:rsidR="00705055">
        <w:rPr>
          <w:rFonts w:cs="Times New Roman"/>
          <w:b/>
          <w:szCs w:val="24"/>
          <w:u w:val="single"/>
        </w:rPr>
        <w:t>Administrative Information</w:t>
      </w:r>
      <w:r w:rsidR="00C837E7">
        <w:rPr>
          <w:rFonts w:cs="Times New Roman"/>
          <w:szCs w:val="24"/>
        </w:rPr>
        <w:t>. Applicant must</w:t>
      </w:r>
      <w:r w:rsidR="00C837E7" w:rsidRPr="00320BAB">
        <w:rPr>
          <w:rFonts w:cs="Times New Roman"/>
          <w:szCs w:val="24"/>
        </w:rPr>
        <w:t xml:space="preserve"> </w:t>
      </w:r>
      <w:r w:rsidR="00FA0A2B" w:rsidRPr="00320BAB">
        <w:rPr>
          <w:rFonts w:cs="Times New Roman"/>
          <w:szCs w:val="24"/>
        </w:rPr>
        <w:t xml:space="preserve">have demonstrated financial history to fund activities and to cover </w:t>
      </w:r>
      <w:r w:rsidR="004D37F4">
        <w:rPr>
          <w:rFonts w:cs="Times New Roman"/>
          <w:szCs w:val="24"/>
        </w:rPr>
        <w:t>p</w:t>
      </w:r>
      <w:r w:rsidR="008D6E23">
        <w:rPr>
          <w:rFonts w:cs="Times New Roman"/>
          <w:szCs w:val="24"/>
        </w:rPr>
        <w:t>roject</w:t>
      </w:r>
      <w:r w:rsidR="00FA0A2B" w:rsidRPr="00320BAB">
        <w:rPr>
          <w:rFonts w:cs="Times New Roman"/>
          <w:szCs w:val="24"/>
        </w:rPr>
        <w:t xml:space="preserve"> costs prior to receiving reimbursement. </w:t>
      </w:r>
      <w:r>
        <w:rPr>
          <w:rFonts w:cs="Times New Roman"/>
          <w:szCs w:val="24"/>
        </w:rPr>
        <w:t>Applicant</w:t>
      </w:r>
      <w:r w:rsidR="00FA0A2B" w:rsidRPr="00320BAB">
        <w:rPr>
          <w:rFonts w:cs="Times New Roman"/>
          <w:szCs w:val="24"/>
        </w:rPr>
        <w:t xml:space="preserve"> may not be eligible for award if audit reports or financial statements submitted with the </w:t>
      </w:r>
      <w:r w:rsidR="00302410">
        <w:rPr>
          <w:rFonts w:cs="Times New Roman"/>
          <w:szCs w:val="24"/>
        </w:rPr>
        <w:t>A</w:t>
      </w:r>
      <w:r w:rsidR="00FA0A2B" w:rsidRPr="00320BAB">
        <w:rPr>
          <w:rFonts w:cs="Times New Roman"/>
          <w:szCs w:val="24"/>
        </w:rPr>
        <w:t xml:space="preserve">pplication identify concerns regarding the future viability of the </w:t>
      </w:r>
      <w:r>
        <w:rPr>
          <w:rFonts w:cs="Times New Roman"/>
          <w:szCs w:val="24"/>
        </w:rPr>
        <w:t>Applicant</w:t>
      </w:r>
      <w:r w:rsidR="00FA0A2B" w:rsidRPr="00320BAB">
        <w:rPr>
          <w:rFonts w:cs="Times New Roman"/>
          <w:szCs w:val="24"/>
        </w:rPr>
        <w:t xml:space="preserve">, material non-compliance, or material weaknesses that are not satisfactorily addressed, as determined by </w:t>
      </w:r>
      <w:r w:rsidR="00080A87" w:rsidRPr="00320BAB">
        <w:rPr>
          <w:rFonts w:cs="Times New Roman"/>
          <w:szCs w:val="24"/>
        </w:rPr>
        <w:t>HHSC</w:t>
      </w:r>
      <w:r w:rsidR="00FA0A2B" w:rsidRPr="00320BAB">
        <w:rPr>
          <w:rFonts w:cs="Times New Roman"/>
          <w:szCs w:val="24"/>
        </w:rPr>
        <w:t>.</w:t>
      </w:r>
    </w:p>
    <w:p w:rsidR="003963CA" w:rsidRPr="003963CA" w:rsidRDefault="003963CA" w:rsidP="003963CA">
      <w:pPr>
        <w:spacing w:after="120"/>
        <w:rPr>
          <w:rFonts w:cs="Times New Roman"/>
          <w:szCs w:val="24"/>
        </w:rPr>
      </w:pPr>
    </w:p>
    <w:p w:rsidR="00B7683E" w:rsidRPr="00320BAB" w:rsidRDefault="00221802" w:rsidP="003A0713">
      <w:pPr>
        <w:pStyle w:val="Heading2"/>
        <w:spacing w:before="120"/>
        <w:contextualSpacing/>
        <w:jc w:val="left"/>
        <w:rPr>
          <w:rFonts w:cs="Times New Roman"/>
          <w:szCs w:val="24"/>
        </w:rPr>
      </w:pPr>
      <w:bookmarkStart w:id="35" w:name="_Toc446516438"/>
      <w:bookmarkStart w:id="36" w:name="_Toc454347589"/>
      <w:bookmarkStart w:id="37" w:name="_Toc36736436"/>
      <w:bookmarkEnd w:id="34"/>
      <w:r w:rsidRPr="00320BAB">
        <w:rPr>
          <w:rFonts w:cs="Times New Roman"/>
          <w:szCs w:val="24"/>
        </w:rPr>
        <w:t>2</w:t>
      </w:r>
      <w:r w:rsidR="00D1470C" w:rsidRPr="00320BAB">
        <w:rPr>
          <w:rFonts w:cs="Times New Roman"/>
          <w:szCs w:val="24"/>
        </w:rPr>
        <w:t>.4</w:t>
      </w:r>
      <w:r w:rsidR="007C30B6">
        <w:rPr>
          <w:rFonts w:cs="Times New Roman"/>
          <w:szCs w:val="24"/>
        </w:rPr>
        <w:tab/>
      </w:r>
      <w:r w:rsidR="00B7683E" w:rsidRPr="00320BAB">
        <w:rPr>
          <w:rFonts w:cs="Times New Roman"/>
          <w:szCs w:val="24"/>
        </w:rPr>
        <w:t>Program Requirements</w:t>
      </w:r>
      <w:bookmarkEnd w:id="35"/>
      <w:bookmarkEnd w:id="36"/>
      <w:bookmarkEnd w:id="37"/>
      <w:r w:rsidR="00D1470C" w:rsidRPr="00320BAB">
        <w:rPr>
          <w:rFonts w:cs="Times New Roman"/>
          <w:szCs w:val="24"/>
        </w:rPr>
        <w:t xml:space="preserve"> </w:t>
      </w:r>
    </w:p>
    <w:p w:rsidR="003D08E1" w:rsidRPr="00320BAB" w:rsidRDefault="00F84401" w:rsidP="005C663C">
      <w:pPr>
        <w:spacing w:after="120"/>
        <w:contextualSpacing/>
        <w:rPr>
          <w:rFonts w:cs="Times New Roman"/>
          <w:szCs w:val="24"/>
        </w:rPr>
      </w:pPr>
      <w:r>
        <w:rPr>
          <w:rFonts w:cs="Times New Roman"/>
          <w:szCs w:val="24"/>
        </w:rPr>
        <w:t>Application</w:t>
      </w:r>
      <w:r w:rsidRPr="00320BAB">
        <w:rPr>
          <w:rFonts w:cs="Times New Roman"/>
          <w:szCs w:val="24"/>
        </w:rPr>
        <w:t xml:space="preserve">s </w:t>
      </w:r>
      <w:r w:rsidR="000F2DF4" w:rsidRPr="00320BAB">
        <w:rPr>
          <w:rFonts w:cs="Times New Roman"/>
          <w:szCs w:val="24"/>
        </w:rPr>
        <w:t xml:space="preserve">submitted </w:t>
      </w:r>
      <w:r w:rsidR="00575AF2" w:rsidRPr="00320BAB">
        <w:rPr>
          <w:rFonts w:cs="Times New Roman"/>
          <w:szCs w:val="24"/>
        </w:rPr>
        <w:t>for consideration under the H</w:t>
      </w:r>
      <w:r>
        <w:rPr>
          <w:rFonts w:cs="Times New Roman"/>
          <w:szCs w:val="24"/>
        </w:rPr>
        <w:t xml:space="preserve">ealthy </w:t>
      </w:r>
      <w:r w:rsidRPr="00320BAB">
        <w:rPr>
          <w:rFonts w:cs="Times New Roman"/>
          <w:szCs w:val="24"/>
        </w:rPr>
        <w:t>C</w:t>
      </w:r>
      <w:r>
        <w:rPr>
          <w:rFonts w:cs="Times New Roman"/>
          <w:szCs w:val="24"/>
        </w:rPr>
        <w:t xml:space="preserve">ommunity </w:t>
      </w:r>
      <w:r w:rsidR="00575AF2" w:rsidRPr="00320BAB">
        <w:rPr>
          <w:rFonts w:cs="Times New Roman"/>
          <w:szCs w:val="24"/>
        </w:rPr>
        <w:t>C</w:t>
      </w:r>
      <w:r>
        <w:rPr>
          <w:rFonts w:cs="Times New Roman"/>
          <w:szCs w:val="24"/>
        </w:rPr>
        <w:t>ollaborative</w:t>
      </w:r>
      <w:r w:rsidR="00575AF2" w:rsidRPr="00320BAB">
        <w:rPr>
          <w:rFonts w:cs="Times New Roman"/>
          <w:szCs w:val="24"/>
        </w:rPr>
        <w:t xml:space="preserve"> Rural Expansion must</w:t>
      </w:r>
      <w:r w:rsidR="003D08E1" w:rsidRPr="00320BAB">
        <w:rPr>
          <w:rFonts w:cs="Times New Roman"/>
          <w:szCs w:val="24"/>
        </w:rPr>
        <w:t>:</w:t>
      </w:r>
    </w:p>
    <w:p w:rsidR="003D08E1" w:rsidRPr="00320BAB" w:rsidRDefault="003D08E1" w:rsidP="00B0554A">
      <w:pPr>
        <w:pStyle w:val="ListParagraph"/>
        <w:numPr>
          <w:ilvl w:val="0"/>
          <w:numId w:val="45"/>
        </w:numPr>
        <w:spacing w:after="120"/>
        <w:ind w:left="1440"/>
        <w:rPr>
          <w:rFonts w:cs="Times New Roman"/>
          <w:szCs w:val="24"/>
        </w:rPr>
      </w:pPr>
      <w:r w:rsidRPr="00320BAB">
        <w:rPr>
          <w:rFonts w:cs="Times New Roman"/>
          <w:szCs w:val="24"/>
        </w:rPr>
        <w:t>B</w:t>
      </w:r>
      <w:r w:rsidR="00575AF2" w:rsidRPr="00320BAB">
        <w:rPr>
          <w:rFonts w:cs="Times New Roman"/>
          <w:szCs w:val="24"/>
        </w:rPr>
        <w:t xml:space="preserve">e submitted by </w:t>
      </w:r>
      <w:r w:rsidR="006F0D50" w:rsidRPr="00320BAB">
        <w:rPr>
          <w:rFonts w:cs="Times New Roman"/>
          <w:szCs w:val="24"/>
        </w:rPr>
        <w:t xml:space="preserve">a </w:t>
      </w:r>
      <w:r w:rsidR="002735C8">
        <w:rPr>
          <w:rFonts w:cs="Times New Roman"/>
          <w:szCs w:val="24"/>
        </w:rPr>
        <w:t>Community Collaborative</w:t>
      </w:r>
      <w:r w:rsidR="006F0D50" w:rsidRPr="00320BAB">
        <w:rPr>
          <w:rFonts w:cs="Times New Roman"/>
          <w:szCs w:val="24"/>
        </w:rPr>
        <w:t xml:space="preserve"> seeking to serve two or more counties with populations of less than 100,000</w:t>
      </w:r>
      <w:r w:rsidRPr="00320BAB">
        <w:rPr>
          <w:rFonts w:cs="Times New Roman"/>
          <w:szCs w:val="24"/>
        </w:rPr>
        <w:t>;</w:t>
      </w:r>
    </w:p>
    <w:p w:rsidR="00724372" w:rsidRPr="00320BAB" w:rsidRDefault="00061F81" w:rsidP="00B0554A">
      <w:pPr>
        <w:pStyle w:val="ListParagraph"/>
        <w:numPr>
          <w:ilvl w:val="0"/>
          <w:numId w:val="45"/>
        </w:numPr>
        <w:spacing w:after="120"/>
        <w:ind w:left="1440"/>
        <w:rPr>
          <w:rFonts w:cs="Times New Roman"/>
          <w:szCs w:val="24"/>
        </w:rPr>
      </w:pPr>
      <w:r w:rsidRPr="00320BAB">
        <w:rPr>
          <w:rFonts w:cs="Times New Roman"/>
          <w:szCs w:val="24"/>
        </w:rPr>
        <w:t xml:space="preserve">Eligible participants must be </w:t>
      </w:r>
      <w:r w:rsidR="001F75D8" w:rsidRPr="00320BAB">
        <w:rPr>
          <w:rFonts w:cs="Times New Roman"/>
          <w:szCs w:val="24"/>
        </w:rPr>
        <w:t>people</w:t>
      </w:r>
      <w:r w:rsidRPr="00320BAB">
        <w:rPr>
          <w:rFonts w:cs="Times New Roman"/>
          <w:szCs w:val="24"/>
        </w:rPr>
        <w:t xml:space="preserve"> experiencing </w:t>
      </w:r>
      <w:r w:rsidR="008D6E23">
        <w:rPr>
          <w:rFonts w:cs="Times New Roman"/>
          <w:szCs w:val="24"/>
        </w:rPr>
        <w:t>Homeless</w:t>
      </w:r>
      <w:r w:rsidRPr="00320BAB">
        <w:rPr>
          <w:rFonts w:cs="Times New Roman"/>
          <w:szCs w:val="24"/>
        </w:rPr>
        <w:t>ness who also have mental health or substance use issues</w:t>
      </w:r>
      <w:r w:rsidR="00724372" w:rsidRPr="00320BAB">
        <w:rPr>
          <w:rFonts w:cs="Times New Roman"/>
          <w:szCs w:val="24"/>
        </w:rPr>
        <w:t>;</w:t>
      </w:r>
      <w:r w:rsidR="00165921" w:rsidRPr="00320BAB">
        <w:rPr>
          <w:rFonts w:cs="Times New Roman"/>
          <w:szCs w:val="24"/>
        </w:rPr>
        <w:t xml:space="preserve"> and </w:t>
      </w:r>
    </w:p>
    <w:p w:rsidR="00AF3183" w:rsidRPr="00320BAB" w:rsidRDefault="00AD3310" w:rsidP="00B0554A">
      <w:pPr>
        <w:pStyle w:val="ListParagraph"/>
        <w:numPr>
          <w:ilvl w:val="0"/>
          <w:numId w:val="45"/>
        </w:numPr>
        <w:spacing w:after="120"/>
        <w:ind w:left="1440"/>
        <w:rPr>
          <w:rFonts w:cs="Times New Roman"/>
          <w:szCs w:val="24"/>
        </w:rPr>
      </w:pPr>
      <w:r w:rsidRPr="00320BAB">
        <w:rPr>
          <w:rFonts w:cs="Times New Roman"/>
          <w:szCs w:val="24"/>
        </w:rPr>
        <w:t>Implement a</w:t>
      </w:r>
      <w:r w:rsidR="00535F2C" w:rsidRPr="00320BAB">
        <w:rPr>
          <w:rFonts w:cs="Times New Roman"/>
          <w:szCs w:val="24"/>
        </w:rPr>
        <w:t xml:space="preserve"> </w:t>
      </w:r>
      <w:r w:rsidR="002735C8">
        <w:rPr>
          <w:rFonts w:cs="Times New Roman"/>
          <w:szCs w:val="24"/>
        </w:rPr>
        <w:t>Community Collaborative</w:t>
      </w:r>
      <w:r w:rsidR="00535F2C" w:rsidRPr="00320BAB">
        <w:rPr>
          <w:rFonts w:cs="Times New Roman"/>
          <w:szCs w:val="24"/>
        </w:rPr>
        <w:t xml:space="preserve"> funded under this procurement </w:t>
      </w:r>
      <w:r w:rsidR="000108B2">
        <w:rPr>
          <w:rFonts w:cs="Times New Roman"/>
          <w:szCs w:val="24"/>
        </w:rPr>
        <w:t xml:space="preserve">and </w:t>
      </w:r>
      <w:r w:rsidR="00535F2C" w:rsidRPr="00320BAB">
        <w:rPr>
          <w:rFonts w:cs="Times New Roman"/>
          <w:szCs w:val="24"/>
        </w:rPr>
        <w:t>must be self-sustaining within seven years.</w:t>
      </w:r>
    </w:p>
    <w:p w:rsidR="00B979D3" w:rsidRPr="00320BAB" w:rsidRDefault="004A5E72" w:rsidP="007C30B6">
      <w:pPr>
        <w:pStyle w:val="Heading3"/>
        <w:tabs>
          <w:tab w:val="clear" w:pos="432"/>
        </w:tabs>
        <w:spacing w:after="120"/>
        <w:mirrorIndents w:val="0"/>
        <w:rPr>
          <w:rFonts w:cs="Times New Roman"/>
        </w:rPr>
      </w:pPr>
      <w:bookmarkStart w:id="38" w:name="_Toc36736437"/>
      <w:r w:rsidRPr="00320BAB">
        <w:rPr>
          <w:rFonts w:ascii="Times New Roman" w:hAnsi="Times New Roman" w:cs="Times New Roman"/>
        </w:rPr>
        <w:t>2.4.1</w:t>
      </w:r>
      <w:r w:rsidRPr="00320BAB">
        <w:rPr>
          <w:rFonts w:ascii="Times New Roman" w:hAnsi="Times New Roman" w:cs="Times New Roman"/>
        </w:rPr>
        <w:tab/>
        <w:t>Project Design</w:t>
      </w:r>
      <w:bookmarkEnd w:id="38"/>
    </w:p>
    <w:p w:rsidR="00DD5B93" w:rsidRDefault="00DD5B93" w:rsidP="00DD5B93">
      <w:pPr>
        <w:ind w:left="1440"/>
        <w:rPr>
          <w:rFonts w:cs="Times New Roman"/>
          <w:szCs w:val="24"/>
        </w:rPr>
      </w:pPr>
      <w:r>
        <w:rPr>
          <w:rFonts w:cs="Times New Roman"/>
          <w:szCs w:val="24"/>
        </w:rPr>
        <w:t xml:space="preserve">Using </w:t>
      </w:r>
      <w:r w:rsidRPr="007524B1">
        <w:rPr>
          <w:rFonts w:cs="Times New Roman"/>
          <w:b/>
          <w:szCs w:val="24"/>
          <w:u w:val="single"/>
        </w:rPr>
        <w:t>Form B, Project Narrative</w:t>
      </w:r>
      <w:r>
        <w:rPr>
          <w:rFonts w:cs="Times New Roman"/>
          <w:szCs w:val="24"/>
        </w:rPr>
        <w:t xml:space="preserve">, </w:t>
      </w:r>
      <w:r w:rsidR="003F789F" w:rsidRPr="007524B1">
        <w:rPr>
          <w:rFonts w:cs="Times New Roman"/>
          <w:szCs w:val="24"/>
        </w:rPr>
        <w:t>Applicants</w:t>
      </w:r>
      <w:r w:rsidR="003F789F" w:rsidRPr="00320BAB">
        <w:rPr>
          <w:rFonts w:cs="Times New Roman"/>
          <w:szCs w:val="24"/>
        </w:rPr>
        <w:t xml:space="preserve"> must </w:t>
      </w:r>
      <w:r w:rsidR="003F789F">
        <w:rPr>
          <w:rFonts w:cs="Times New Roman"/>
          <w:szCs w:val="24"/>
        </w:rPr>
        <w:t xml:space="preserve">provide a project design describing their Proposed </w:t>
      </w:r>
      <w:r w:rsidR="00F45B71">
        <w:rPr>
          <w:rFonts w:cs="Times New Roman"/>
          <w:szCs w:val="24"/>
        </w:rPr>
        <w:t>Project</w:t>
      </w:r>
      <w:r>
        <w:rPr>
          <w:rFonts w:cs="Times New Roman"/>
          <w:szCs w:val="24"/>
        </w:rPr>
        <w:t xml:space="preserve">. </w:t>
      </w:r>
    </w:p>
    <w:p w:rsidR="00E133D8" w:rsidRPr="00DD5B93" w:rsidRDefault="00E830AD" w:rsidP="008E6221">
      <w:pPr>
        <w:pStyle w:val="ListParagraph"/>
        <w:ind w:left="2160"/>
        <w:rPr>
          <w:rFonts w:cs="Times New Roman"/>
          <w:szCs w:val="24"/>
        </w:rPr>
      </w:pPr>
      <w:r w:rsidRPr="00DD5B93">
        <w:rPr>
          <w:rFonts w:cs="Times New Roman"/>
          <w:szCs w:val="24"/>
        </w:rPr>
        <w:t>P</w:t>
      </w:r>
      <w:r w:rsidR="00DD5B93">
        <w:rPr>
          <w:rFonts w:cs="Times New Roman"/>
          <w:szCs w:val="24"/>
        </w:rPr>
        <w:t>roposed P</w:t>
      </w:r>
      <w:r w:rsidRPr="00DD5B93">
        <w:rPr>
          <w:rFonts w:cs="Times New Roman"/>
          <w:szCs w:val="24"/>
        </w:rPr>
        <w:t xml:space="preserve">roject </w:t>
      </w:r>
      <w:r w:rsidR="0098226F" w:rsidRPr="00DD5B93">
        <w:rPr>
          <w:rFonts w:cs="Times New Roman"/>
          <w:szCs w:val="24"/>
        </w:rPr>
        <w:t>must</w:t>
      </w:r>
      <w:r w:rsidR="00CF4227" w:rsidRPr="00DD5B93">
        <w:rPr>
          <w:rFonts w:cs="Times New Roman"/>
          <w:szCs w:val="24"/>
        </w:rPr>
        <w:t>:</w:t>
      </w:r>
    </w:p>
    <w:p w:rsidR="0098226F" w:rsidRPr="00320BAB" w:rsidRDefault="0098226F" w:rsidP="00B0554A">
      <w:pPr>
        <w:pStyle w:val="ListParagraph"/>
        <w:numPr>
          <w:ilvl w:val="1"/>
          <w:numId w:val="24"/>
        </w:numPr>
        <w:spacing w:after="120"/>
        <w:ind w:left="2520"/>
        <w:rPr>
          <w:rFonts w:cs="Times New Roman"/>
          <w:szCs w:val="24"/>
        </w:rPr>
      </w:pPr>
      <w:r w:rsidRPr="00320BAB">
        <w:rPr>
          <w:rFonts w:cs="Times New Roman"/>
          <w:szCs w:val="24"/>
        </w:rPr>
        <w:t>Use a collaborative approach to maximize existing community resources and avoid duplication of effort;</w:t>
      </w:r>
    </w:p>
    <w:p w:rsidR="00CF4227" w:rsidRPr="00320BAB" w:rsidRDefault="00CF4227" w:rsidP="00B0554A">
      <w:pPr>
        <w:pStyle w:val="ListParagraph"/>
        <w:numPr>
          <w:ilvl w:val="1"/>
          <w:numId w:val="24"/>
        </w:numPr>
        <w:spacing w:after="120"/>
        <w:ind w:left="2520"/>
        <w:rPr>
          <w:rFonts w:cs="Times New Roman"/>
          <w:szCs w:val="24"/>
        </w:rPr>
      </w:pPr>
      <w:r w:rsidRPr="00320BAB">
        <w:rPr>
          <w:rFonts w:cs="Times New Roman"/>
          <w:szCs w:val="24"/>
        </w:rPr>
        <w:t>Be</w:t>
      </w:r>
      <w:r w:rsidR="00A8357A" w:rsidRPr="00320BAB">
        <w:rPr>
          <w:rFonts w:cs="Times New Roman"/>
          <w:szCs w:val="24"/>
        </w:rPr>
        <w:t xml:space="preserve"> time-limited in nature and designed to address </w:t>
      </w:r>
      <w:r w:rsidR="006B1BB7">
        <w:rPr>
          <w:rFonts w:cs="Times New Roman"/>
          <w:szCs w:val="24"/>
        </w:rPr>
        <w:t>Grant</w:t>
      </w:r>
      <w:r w:rsidR="00A8357A" w:rsidRPr="00320BAB">
        <w:rPr>
          <w:rFonts w:cs="Times New Roman"/>
          <w:szCs w:val="24"/>
        </w:rPr>
        <w:t xml:space="preserve"> funding expiring and sustainability;</w:t>
      </w:r>
    </w:p>
    <w:p w:rsidR="00A8357A" w:rsidRPr="00320BAB" w:rsidRDefault="0098226F" w:rsidP="00B0554A">
      <w:pPr>
        <w:pStyle w:val="ListParagraph"/>
        <w:numPr>
          <w:ilvl w:val="1"/>
          <w:numId w:val="24"/>
        </w:numPr>
        <w:spacing w:after="120"/>
        <w:ind w:left="2520"/>
        <w:rPr>
          <w:rFonts w:cs="Times New Roman"/>
          <w:szCs w:val="24"/>
        </w:rPr>
      </w:pPr>
      <w:r w:rsidRPr="00320BAB">
        <w:rPr>
          <w:rFonts w:cs="Times New Roman"/>
          <w:szCs w:val="24"/>
        </w:rPr>
        <w:t>Enhance systems and local processes to make it easier for people to transition to, from, and between services;</w:t>
      </w:r>
    </w:p>
    <w:p w:rsidR="0098226F" w:rsidRPr="00320BAB" w:rsidRDefault="0098226F" w:rsidP="00B0554A">
      <w:pPr>
        <w:pStyle w:val="ListParagraph"/>
        <w:numPr>
          <w:ilvl w:val="1"/>
          <w:numId w:val="24"/>
        </w:numPr>
        <w:spacing w:after="120"/>
        <w:ind w:left="2520"/>
        <w:rPr>
          <w:rFonts w:cs="Times New Roman"/>
          <w:szCs w:val="24"/>
        </w:rPr>
      </w:pPr>
      <w:r w:rsidRPr="00320BAB">
        <w:rPr>
          <w:rFonts w:cs="Times New Roman"/>
          <w:szCs w:val="24"/>
        </w:rPr>
        <w:t>Address barriers to ensure services are accessible to people regardless of setting or location;</w:t>
      </w:r>
    </w:p>
    <w:p w:rsidR="0098226F" w:rsidRDefault="009839B4" w:rsidP="00B0554A">
      <w:pPr>
        <w:pStyle w:val="ListParagraph"/>
        <w:numPr>
          <w:ilvl w:val="1"/>
          <w:numId w:val="24"/>
        </w:numPr>
        <w:spacing w:after="120"/>
        <w:ind w:left="2520"/>
        <w:rPr>
          <w:rFonts w:cs="Times New Roman"/>
          <w:szCs w:val="24"/>
        </w:rPr>
      </w:pPr>
      <w:r w:rsidRPr="00320BAB">
        <w:rPr>
          <w:rFonts w:cs="Times New Roman"/>
          <w:szCs w:val="24"/>
        </w:rPr>
        <w:t>Promote improvement and recovery through coordinated housing, mental health</w:t>
      </w:r>
      <w:r w:rsidR="00FB4FB1" w:rsidRPr="00320BAB">
        <w:rPr>
          <w:rFonts w:cs="Times New Roman"/>
          <w:szCs w:val="24"/>
        </w:rPr>
        <w:t>,</w:t>
      </w:r>
      <w:r w:rsidRPr="00320BAB">
        <w:rPr>
          <w:rFonts w:cs="Times New Roman"/>
          <w:szCs w:val="24"/>
        </w:rPr>
        <w:t xml:space="preserve"> transitional, integrated, and/or supportive services.</w:t>
      </w:r>
    </w:p>
    <w:p w:rsidR="00064FAC" w:rsidRPr="00320BAB" w:rsidRDefault="00064FAC" w:rsidP="00B0554A">
      <w:pPr>
        <w:pStyle w:val="ListParagraph"/>
        <w:numPr>
          <w:ilvl w:val="1"/>
          <w:numId w:val="24"/>
        </w:numPr>
        <w:spacing w:after="120"/>
        <w:ind w:left="2520"/>
        <w:rPr>
          <w:rFonts w:cs="Times New Roman"/>
          <w:szCs w:val="24"/>
        </w:rPr>
      </w:pPr>
      <w:r w:rsidRPr="00320BAB">
        <w:rPr>
          <w:rFonts w:cs="Times New Roman"/>
          <w:szCs w:val="24"/>
        </w:rPr>
        <w:t xml:space="preserve">Part of a housing continuum spanning </w:t>
      </w:r>
      <w:r w:rsidR="008D6E23">
        <w:rPr>
          <w:rFonts w:cs="Times New Roman"/>
          <w:szCs w:val="24"/>
        </w:rPr>
        <w:t>Homeless</w:t>
      </w:r>
      <w:r w:rsidR="00C23ED0" w:rsidRPr="00320BAB">
        <w:rPr>
          <w:rFonts w:cs="Times New Roman"/>
          <w:szCs w:val="24"/>
        </w:rPr>
        <w:t xml:space="preserve">ness </w:t>
      </w:r>
      <w:r w:rsidRPr="00320BAB">
        <w:rPr>
          <w:rFonts w:cs="Times New Roman"/>
          <w:szCs w:val="24"/>
        </w:rPr>
        <w:t>prevention, rapid rehousing, shared housing, and permanent supportive housing.</w:t>
      </w:r>
    </w:p>
    <w:p w:rsidR="00064FAC" w:rsidRPr="00320BAB" w:rsidRDefault="00064FAC" w:rsidP="00B0554A">
      <w:pPr>
        <w:pStyle w:val="ListParagraph"/>
        <w:numPr>
          <w:ilvl w:val="1"/>
          <w:numId w:val="24"/>
        </w:numPr>
        <w:spacing w:after="120"/>
        <w:ind w:left="2520"/>
        <w:rPr>
          <w:rFonts w:cs="Times New Roman"/>
          <w:szCs w:val="24"/>
        </w:rPr>
      </w:pPr>
      <w:r w:rsidRPr="00320BAB">
        <w:rPr>
          <w:rFonts w:cs="Times New Roman"/>
          <w:szCs w:val="24"/>
        </w:rPr>
        <w:lastRenderedPageBreak/>
        <w:t xml:space="preserve">Part of a coordinated </w:t>
      </w:r>
      <w:r w:rsidR="008D6E23">
        <w:rPr>
          <w:rFonts w:cs="Times New Roman"/>
          <w:szCs w:val="24"/>
        </w:rPr>
        <w:t>Homeless</w:t>
      </w:r>
      <w:r w:rsidRPr="00320BAB">
        <w:rPr>
          <w:rFonts w:cs="Times New Roman"/>
          <w:szCs w:val="24"/>
        </w:rPr>
        <w:t xml:space="preserve"> response</w:t>
      </w:r>
      <w:r w:rsidR="00A12EF1">
        <w:rPr>
          <w:rFonts w:cs="Times New Roman"/>
          <w:szCs w:val="24"/>
        </w:rPr>
        <w:t xml:space="preserve"> to</w:t>
      </w:r>
      <w:r w:rsidRPr="00320BAB">
        <w:rPr>
          <w:rFonts w:cs="Times New Roman"/>
          <w:szCs w:val="24"/>
        </w:rPr>
        <w:t xml:space="preserve"> includ</w:t>
      </w:r>
      <w:r w:rsidR="00A12EF1">
        <w:rPr>
          <w:rFonts w:cs="Times New Roman"/>
          <w:szCs w:val="24"/>
        </w:rPr>
        <w:t>e</w:t>
      </w:r>
      <w:r w:rsidRPr="00320BAB">
        <w:rPr>
          <w:rFonts w:cs="Times New Roman"/>
          <w:szCs w:val="24"/>
        </w:rPr>
        <w:t xml:space="preserve"> diversion, quick sheltering, prioritizing the most vulnerable, and matching services with individual need;</w:t>
      </w:r>
    </w:p>
    <w:p w:rsidR="00FB4FB1" w:rsidRPr="00320BAB" w:rsidRDefault="008D647E" w:rsidP="00B0554A">
      <w:pPr>
        <w:pStyle w:val="ListParagraph"/>
        <w:numPr>
          <w:ilvl w:val="1"/>
          <w:numId w:val="24"/>
        </w:numPr>
        <w:spacing w:after="120"/>
        <w:ind w:left="2520"/>
        <w:rPr>
          <w:rFonts w:cs="Times New Roman"/>
          <w:szCs w:val="24"/>
        </w:rPr>
      </w:pPr>
      <w:r w:rsidRPr="00320BAB">
        <w:rPr>
          <w:rFonts w:cs="Times New Roman"/>
          <w:szCs w:val="24"/>
        </w:rPr>
        <w:t>Trauma-</w:t>
      </w:r>
      <w:r w:rsidR="00292828">
        <w:rPr>
          <w:rFonts w:cs="Times New Roman"/>
          <w:szCs w:val="24"/>
        </w:rPr>
        <w:t>I</w:t>
      </w:r>
      <w:r w:rsidRPr="00320BAB">
        <w:rPr>
          <w:rFonts w:cs="Times New Roman"/>
          <w:szCs w:val="24"/>
        </w:rPr>
        <w:t>nformed;</w:t>
      </w:r>
    </w:p>
    <w:p w:rsidR="008D647E" w:rsidRPr="00320BAB" w:rsidRDefault="008D647E" w:rsidP="00B0554A">
      <w:pPr>
        <w:pStyle w:val="ListParagraph"/>
        <w:numPr>
          <w:ilvl w:val="1"/>
          <w:numId w:val="24"/>
        </w:numPr>
        <w:spacing w:after="120"/>
        <w:ind w:left="2520"/>
        <w:rPr>
          <w:rFonts w:cs="Times New Roman"/>
          <w:szCs w:val="24"/>
        </w:rPr>
      </w:pPr>
      <w:r w:rsidRPr="00320BAB">
        <w:rPr>
          <w:rFonts w:cs="Times New Roman"/>
          <w:szCs w:val="24"/>
        </w:rPr>
        <w:t xml:space="preserve">Implemented with model fidelity to an evidence-based program </w:t>
      </w:r>
    </w:p>
    <w:p w:rsidR="008D647E" w:rsidRPr="00320BAB" w:rsidRDefault="008D647E" w:rsidP="00B0554A">
      <w:pPr>
        <w:pStyle w:val="ListParagraph"/>
        <w:numPr>
          <w:ilvl w:val="1"/>
          <w:numId w:val="24"/>
        </w:numPr>
        <w:spacing w:after="120"/>
        <w:ind w:left="2520"/>
        <w:rPr>
          <w:rFonts w:cs="Times New Roman"/>
          <w:szCs w:val="24"/>
        </w:rPr>
      </w:pPr>
      <w:r w:rsidRPr="00320BAB">
        <w:rPr>
          <w:rFonts w:cs="Times New Roman"/>
          <w:szCs w:val="24"/>
        </w:rPr>
        <w:t xml:space="preserve">Planned </w:t>
      </w:r>
      <w:r w:rsidR="00C37967" w:rsidRPr="00320BAB">
        <w:rPr>
          <w:rFonts w:cs="Times New Roman"/>
          <w:szCs w:val="24"/>
        </w:rPr>
        <w:t>in partnership with the person and inclusive of peers and/or family members;</w:t>
      </w:r>
    </w:p>
    <w:p w:rsidR="00C37967" w:rsidRPr="00320BAB" w:rsidRDefault="00C37967" w:rsidP="00B0554A">
      <w:pPr>
        <w:pStyle w:val="ListParagraph"/>
        <w:numPr>
          <w:ilvl w:val="1"/>
          <w:numId w:val="24"/>
        </w:numPr>
        <w:spacing w:after="120"/>
        <w:ind w:left="2520"/>
        <w:rPr>
          <w:rFonts w:cs="Times New Roman"/>
          <w:szCs w:val="24"/>
        </w:rPr>
      </w:pPr>
      <w:r w:rsidRPr="00320BAB">
        <w:rPr>
          <w:rFonts w:cs="Times New Roman"/>
          <w:szCs w:val="24"/>
        </w:rPr>
        <w:t>Provided in an environment that is most appropriate and based on a person’s preference;</w:t>
      </w:r>
    </w:p>
    <w:p w:rsidR="00C37967" w:rsidRPr="00320BAB" w:rsidRDefault="00CB4452" w:rsidP="00760CB7">
      <w:pPr>
        <w:pStyle w:val="ListParagraph"/>
        <w:numPr>
          <w:ilvl w:val="1"/>
          <w:numId w:val="24"/>
        </w:numPr>
        <w:spacing w:after="120"/>
        <w:ind w:left="2520"/>
        <w:rPr>
          <w:rFonts w:cs="Times New Roman"/>
          <w:szCs w:val="24"/>
        </w:rPr>
      </w:pPr>
      <w:r w:rsidRPr="00CB4452">
        <w:rPr>
          <w:rFonts w:cs="Times New Roman"/>
          <w:szCs w:val="24"/>
        </w:rPr>
        <w:t xml:space="preserve">Implement and follow </w:t>
      </w:r>
      <w:hyperlink r:id="rId23" w:history="1">
        <w:r w:rsidR="000C377C" w:rsidRPr="000C377C">
          <w:rPr>
            <w:rStyle w:val="Hyperlink"/>
            <w:rFonts w:cs="Times New Roman"/>
            <w:szCs w:val="24"/>
          </w:rPr>
          <w:t>National CLAS Standards</w:t>
        </w:r>
      </w:hyperlink>
      <w:r w:rsidR="00C37967" w:rsidRPr="00320BAB">
        <w:rPr>
          <w:rFonts w:cs="Times New Roman"/>
          <w:szCs w:val="24"/>
        </w:rPr>
        <w:t>;</w:t>
      </w:r>
    </w:p>
    <w:p w:rsidR="00C37967" w:rsidRPr="00320BAB" w:rsidRDefault="00C37967" w:rsidP="00B0554A">
      <w:pPr>
        <w:pStyle w:val="ListParagraph"/>
        <w:numPr>
          <w:ilvl w:val="1"/>
          <w:numId w:val="24"/>
        </w:numPr>
        <w:spacing w:after="120"/>
        <w:ind w:left="2520"/>
        <w:rPr>
          <w:rFonts w:cs="Times New Roman"/>
          <w:szCs w:val="24"/>
        </w:rPr>
      </w:pPr>
      <w:r w:rsidRPr="00320BAB">
        <w:rPr>
          <w:rFonts w:cs="Times New Roman"/>
          <w:szCs w:val="24"/>
        </w:rPr>
        <w:t xml:space="preserve">Tailored to a person’s unique strengths and needs; and </w:t>
      </w:r>
    </w:p>
    <w:p w:rsidR="00760CB7" w:rsidRPr="003A0713" w:rsidRDefault="00C37967" w:rsidP="003A0713">
      <w:pPr>
        <w:pStyle w:val="ListParagraph"/>
        <w:numPr>
          <w:ilvl w:val="1"/>
          <w:numId w:val="24"/>
        </w:numPr>
        <w:spacing w:after="120"/>
        <w:ind w:left="2520"/>
        <w:contextualSpacing w:val="0"/>
        <w:rPr>
          <w:rFonts w:cs="Times New Roman"/>
          <w:szCs w:val="24"/>
        </w:rPr>
      </w:pPr>
      <w:r w:rsidRPr="003A0713">
        <w:rPr>
          <w:rFonts w:cs="Times New Roman"/>
          <w:szCs w:val="24"/>
        </w:rPr>
        <w:t xml:space="preserve">Holistic in </w:t>
      </w:r>
      <w:r w:rsidR="008D223C" w:rsidRPr="003A0713">
        <w:rPr>
          <w:rFonts w:cs="Times New Roman"/>
          <w:szCs w:val="24"/>
        </w:rPr>
        <w:t>integrating housing services with other services, in</w:t>
      </w:r>
      <w:r w:rsidR="00792753" w:rsidRPr="003A0713">
        <w:rPr>
          <w:rFonts w:cs="Times New Roman"/>
          <w:szCs w:val="24"/>
        </w:rPr>
        <w:t xml:space="preserve">cluding mental health, substance use disorder, intellectual and/or developmental </w:t>
      </w:r>
      <w:r w:rsidR="00C068EC" w:rsidRPr="003A0713">
        <w:rPr>
          <w:rFonts w:cs="Times New Roman"/>
          <w:szCs w:val="24"/>
        </w:rPr>
        <w:t>disability, and physical health services.</w:t>
      </w:r>
    </w:p>
    <w:p w:rsidR="00A36C10" w:rsidRPr="00320BAB" w:rsidRDefault="00A36C10" w:rsidP="007C30B6">
      <w:pPr>
        <w:pStyle w:val="Heading3"/>
        <w:tabs>
          <w:tab w:val="clear" w:pos="432"/>
        </w:tabs>
        <w:spacing w:after="120"/>
        <w:mirrorIndents w:val="0"/>
        <w:rPr>
          <w:rFonts w:ascii="Times New Roman" w:hAnsi="Times New Roman" w:cs="Times New Roman"/>
          <w:b w:val="0"/>
        </w:rPr>
      </w:pPr>
      <w:bookmarkStart w:id="39" w:name="_Toc36736438"/>
      <w:r w:rsidRPr="00320BAB">
        <w:rPr>
          <w:rFonts w:ascii="Times New Roman" w:hAnsi="Times New Roman" w:cs="Times New Roman"/>
        </w:rPr>
        <w:t>2.4.</w:t>
      </w:r>
      <w:r w:rsidR="00613F30" w:rsidRPr="00320BAB">
        <w:rPr>
          <w:rFonts w:ascii="Times New Roman" w:hAnsi="Times New Roman" w:cs="Times New Roman"/>
        </w:rPr>
        <w:t>2</w:t>
      </w:r>
      <w:r w:rsidRPr="00320BAB">
        <w:rPr>
          <w:rFonts w:ascii="Times New Roman" w:hAnsi="Times New Roman" w:cs="Times New Roman"/>
        </w:rPr>
        <w:tab/>
      </w:r>
      <w:r w:rsidR="002735C8">
        <w:rPr>
          <w:rFonts w:ascii="Times New Roman" w:hAnsi="Times New Roman" w:cs="Times New Roman"/>
        </w:rPr>
        <w:t>Community Collaborative</w:t>
      </w:r>
      <w:r w:rsidR="007457BA" w:rsidRPr="00320BAB">
        <w:rPr>
          <w:rFonts w:ascii="Times New Roman" w:hAnsi="Times New Roman" w:cs="Times New Roman"/>
          <w:b w:val="0"/>
        </w:rPr>
        <w:t xml:space="preserve"> </w:t>
      </w:r>
      <w:r w:rsidR="007457BA" w:rsidRPr="00320BAB">
        <w:rPr>
          <w:rFonts w:ascii="Times New Roman" w:hAnsi="Times New Roman" w:cs="Times New Roman"/>
        </w:rPr>
        <w:t>Requirements</w:t>
      </w:r>
      <w:bookmarkEnd w:id="39"/>
    </w:p>
    <w:p w:rsidR="00535F2C" w:rsidRPr="00320BAB" w:rsidRDefault="0098226F" w:rsidP="007C30B6">
      <w:pPr>
        <w:spacing w:after="120"/>
        <w:ind w:left="1440"/>
        <w:contextualSpacing/>
        <w:rPr>
          <w:rFonts w:cs="Times New Roman"/>
        </w:rPr>
      </w:pPr>
      <w:r w:rsidRPr="00320BAB">
        <w:rPr>
          <w:rFonts w:cs="Times New Roman"/>
          <w:szCs w:val="24"/>
        </w:rPr>
        <w:t xml:space="preserve">Proposed </w:t>
      </w:r>
      <w:r w:rsidR="008D6E23">
        <w:rPr>
          <w:rFonts w:cs="Times New Roman"/>
          <w:szCs w:val="24"/>
        </w:rPr>
        <w:t>Project</w:t>
      </w:r>
      <w:r w:rsidRPr="00320BAB">
        <w:rPr>
          <w:rFonts w:cs="Times New Roman"/>
          <w:szCs w:val="24"/>
        </w:rPr>
        <w:t>s</w:t>
      </w:r>
      <w:r w:rsidR="001F75D8" w:rsidRPr="00320BAB">
        <w:rPr>
          <w:rFonts w:cs="Times New Roman"/>
          <w:szCs w:val="24"/>
        </w:rPr>
        <w:t xml:space="preserve"> </w:t>
      </w:r>
      <w:r w:rsidR="0066460C" w:rsidRPr="001249D2">
        <w:rPr>
          <w:rFonts w:cs="Times New Roman"/>
          <w:szCs w:val="24"/>
        </w:rPr>
        <w:t>must</w:t>
      </w:r>
      <w:r w:rsidR="001F75D8" w:rsidRPr="00320BAB">
        <w:rPr>
          <w:rFonts w:cs="Times New Roman"/>
          <w:b/>
          <w:szCs w:val="24"/>
        </w:rPr>
        <w:t xml:space="preserve"> </w:t>
      </w:r>
      <w:r w:rsidRPr="00320BAB">
        <w:rPr>
          <w:rFonts w:cs="Times New Roman"/>
          <w:szCs w:val="24"/>
        </w:rPr>
        <w:t xml:space="preserve">be implemented by a </w:t>
      </w:r>
      <w:r w:rsidR="002735C8">
        <w:rPr>
          <w:rFonts w:cs="Times New Roman"/>
          <w:szCs w:val="24"/>
        </w:rPr>
        <w:t>Community Collaborative</w:t>
      </w:r>
      <w:r w:rsidRPr="00320BAB">
        <w:rPr>
          <w:rFonts w:cs="Times New Roman"/>
          <w:szCs w:val="24"/>
        </w:rPr>
        <w:t xml:space="preserve">.  </w:t>
      </w:r>
      <w:r w:rsidR="004C3FC2" w:rsidRPr="00320BAB">
        <w:rPr>
          <w:rFonts w:cs="Times New Roman"/>
        </w:rPr>
        <w:t xml:space="preserve">The focus of </w:t>
      </w:r>
      <w:r w:rsidR="00535F2C" w:rsidRPr="00320BAB">
        <w:rPr>
          <w:rFonts w:cs="Times New Roman"/>
        </w:rPr>
        <w:t>the</w:t>
      </w:r>
      <w:r w:rsidR="004C3FC2" w:rsidRPr="00320BAB">
        <w:rPr>
          <w:rFonts w:cs="Times New Roman"/>
        </w:rPr>
        <w:t xml:space="preserve"> </w:t>
      </w:r>
      <w:r w:rsidR="002735C8">
        <w:rPr>
          <w:rFonts w:cs="Times New Roman"/>
        </w:rPr>
        <w:t>Community Collaborative</w:t>
      </w:r>
      <w:r w:rsidR="004C3FC2" w:rsidRPr="00320BAB">
        <w:rPr>
          <w:rFonts w:cs="Times New Roman"/>
        </w:rPr>
        <w:t xml:space="preserve"> </w:t>
      </w:r>
      <w:r w:rsidRPr="00320BAB">
        <w:rPr>
          <w:rFonts w:cs="Times New Roman"/>
        </w:rPr>
        <w:t>should</w:t>
      </w:r>
      <w:r w:rsidR="004C3FC2" w:rsidRPr="00320BAB">
        <w:rPr>
          <w:rFonts w:cs="Times New Roman"/>
        </w:rPr>
        <w:t xml:space="preserve"> be the successful transition </w:t>
      </w:r>
      <w:r w:rsidR="00535F2C" w:rsidRPr="00320BAB">
        <w:rPr>
          <w:rFonts w:cs="Times New Roman"/>
        </w:rPr>
        <w:t xml:space="preserve">and integration </w:t>
      </w:r>
      <w:r w:rsidR="004C3FC2" w:rsidRPr="00320BAB">
        <w:rPr>
          <w:rFonts w:cs="Times New Roman"/>
        </w:rPr>
        <w:t xml:space="preserve">of </w:t>
      </w:r>
      <w:r w:rsidR="00535F2C" w:rsidRPr="00320BAB">
        <w:rPr>
          <w:rFonts w:cs="Times New Roman"/>
        </w:rPr>
        <w:t>people</w:t>
      </w:r>
      <w:r w:rsidR="004C3FC2" w:rsidRPr="00320BAB">
        <w:rPr>
          <w:rFonts w:cs="Times New Roman"/>
        </w:rPr>
        <w:t xml:space="preserve"> into the</w:t>
      </w:r>
      <w:r w:rsidR="00535F2C" w:rsidRPr="00320BAB">
        <w:rPr>
          <w:rFonts w:cs="Times New Roman"/>
        </w:rPr>
        <w:t>ir</w:t>
      </w:r>
      <w:r w:rsidR="004C3FC2" w:rsidRPr="00320BAB">
        <w:rPr>
          <w:rFonts w:cs="Times New Roman"/>
        </w:rPr>
        <w:t xml:space="preserve"> community through </w:t>
      </w:r>
      <w:r w:rsidR="006B1BB7">
        <w:rPr>
          <w:rFonts w:cs="Times New Roman"/>
        </w:rPr>
        <w:t>Grant</w:t>
      </w:r>
      <w:r w:rsidR="00535F2C" w:rsidRPr="00320BAB">
        <w:rPr>
          <w:rFonts w:cs="Times New Roman"/>
        </w:rPr>
        <w:t xml:space="preserve">-supported services, </w:t>
      </w:r>
      <w:r w:rsidR="004C3FC2" w:rsidRPr="00320BAB">
        <w:rPr>
          <w:rFonts w:cs="Times New Roman"/>
        </w:rPr>
        <w:t>community relationships</w:t>
      </w:r>
      <w:r w:rsidR="00535F2C" w:rsidRPr="00320BAB">
        <w:rPr>
          <w:rFonts w:cs="Times New Roman"/>
        </w:rPr>
        <w:t>,</w:t>
      </w:r>
      <w:r w:rsidR="004C3FC2" w:rsidRPr="00320BAB">
        <w:rPr>
          <w:rFonts w:cs="Times New Roman"/>
        </w:rPr>
        <w:t xml:space="preserve"> and family supports. </w:t>
      </w:r>
    </w:p>
    <w:p w:rsidR="004C3FC2" w:rsidRPr="00320BAB" w:rsidRDefault="004C3FC2" w:rsidP="007C30B6">
      <w:pPr>
        <w:spacing w:after="120"/>
        <w:ind w:left="1440"/>
        <w:contextualSpacing/>
        <w:jc w:val="left"/>
        <w:rPr>
          <w:rFonts w:cs="Times New Roman"/>
          <w:szCs w:val="24"/>
        </w:rPr>
      </w:pPr>
    </w:p>
    <w:p w:rsidR="001F75D8" w:rsidRPr="00320BAB" w:rsidRDefault="002735C8" w:rsidP="007C30B6">
      <w:pPr>
        <w:spacing w:after="120"/>
        <w:ind w:left="1440"/>
        <w:contextualSpacing/>
        <w:rPr>
          <w:rFonts w:cs="Times New Roman"/>
          <w:szCs w:val="24"/>
        </w:rPr>
      </w:pPr>
      <w:r>
        <w:rPr>
          <w:rFonts w:cs="Times New Roman"/>
          <w:szCs w:val="24"/>
        </w:rPr>
        <w:t>Community Collaborative</w:t>
      </w:r>
      <w:r w:rsidR="001F75D8" w:rsidRPr="00320BAB">
        <w:rPr>
          <w:rFonts w:cs="Times New Roman"/>
          <w:szCs w:val="24"/>
        </w:rPr>
        <w:t>s should aim to include at least one representative from the following sectors:</w:t>
      </w:r>
    </w:p>
    <w:p w:rsidR="00112ECD" w:rsidRPr="00320BAB" w:rsidRDefault="00112ECD" w:rsidP="00B0554A">
      <w:pPr>
        <w:pStyle w:val="ListParagraph"/>
        <w:numPr>
          <w:ilvl w:val="0"/>
          <w:numId w:val="23"/>
        </w:numPr>
        <w:spacing w:after="120"/>
        <w:ind w:left="2160"/>
        <w:rPr>
          <w:rFonts w:cs="Times New Roman"/>
          <w:szCs w:val="24"/>
        </w:rPr>
      </w:pPr>
      <w:r w:rsidRPr="00320BAB">
        <w:rPr>
          <w:rFonts w:cs="Times New Roman"/>
          <w:szCs w:val="24"/>
        </w:rPr>
        <w:t>Local elected officials, or their representatives, from each county and city within the proposed service area;</w:t>
      </w:r>
    </w:p>
    <w:p w:rsidR="00112ECD" w:rsidRPr="00320BAB" w:rsidRDefault="00112ECD" w:rsidP="00B0554A">
      <w:pPr>
        <w:pStyle w:val="ListParagraph"/>
        <w:numPr>
          <w:ilvl w:val="0"/>
          <w:numId w:val="23"/>
        </w:numPr>
        <w:spacing w:after="120"/>
        <w:ind w:left="2160"/>
        <w:rPr>
          <w:rFonts w:cs="Times New Roman"/>
          <w:szCs w:val="24"/>
        </w:rPr>
      </w:pPr>
      <w:r w:rsidRPr="00320BAB">
        <w:rPr>
          <w:rFonts w:cs="Times New Roman"/>
          <w:szCs w:val="24"/>
        </w:rPr>
        <w:t>Leadership from both county and city law enforcement agencies;</w:t>
      </w:r>
    </w:p>
    <w:p w:rsidR="00112ECD" w:rsidRPr="00320BAB" w:rsidRDefault="00112ECD" w:rsidP="00B0554A">
      <w:pPr>
        <w:pStyle w:val="ListParagraph"/>
        <w:numPr>
          <w:ilvl w:val="0"/>
          <w:numId w:val="23"/>
        </w:numPr>
        <w:spacing w:after="120"/>
        <w:ind w:left="2160"/>
        <w:rPr>
          <w:rFonts w:cs="Times New Roman"/>
          <w:szCs w:val="24"/>
        </w:rPr>
      </w:pPr>
      <w:r w:rsidRPr="00320BAB">
        <w:rPr>
          <w:rFonts w:cs="Times New Roman"/>
          <w:szCs w:val="24"/>
        </w:rPr>
        <w:t xml:space="preserve">Substance </w:t>
      </w:r>
      <w:r w:rsidR="00461BD9" w:rsidRPr="00320BAB">
        <w:rPr>
          <w:rFonts w:cs="Times New Roman"/>
          <w:szCs w:val="24"/>
        </w:rPr>
        <w:t>use</w:t>
      </w:r>
      <w:r w:rsidRPr="00320BAB">
        <w:rPr>
          <w:rFonts w:cs="Times New Roman"/>
          <w:szCs w:val="24"/>
        </w:rPr>
        <w:t xml:space="preserve"> treatment and recovery providers;</w:t>
      </w:r>
    </w:p>
    <w:p w:rsidR="00112ECD" w:rsidRPr="00320BAB" w:rsidRDefault="00112ECD" w:rsidP="00B0554A">
      <w:pPr>
        <w:pStyle w:val="ListParagraph"/>
        <w:numPr>
          <w:ilvl w:val="0"/>
          <w:numId w:val="23"/>
        </w:numPr>
        <w:spacing w:after="120"/>
        <w:ind w:left="2160"/>
        <w:rPr>
          <w:rFonts w:cs="Times New Roman"/>
          <w:szCs w:val="24"/>
        </w:rPr>
      </w:pPr>
      <w:r w:rsidRPr="00320BAB">
        <w:rPr>
          <w:rFonts w:cs="Times New Roman"/>
          <w:szCs w:val="24"/>
        </w:rPr>
        <w:t>County and city housing partners;</w:t>
      </w:r>
    </w:p>
    <w:p w:rsidR="00112ECD" w:rsidRPr="00320BAB" w:rsidRDefault="00112ECD" w:rsidP="00B0554A">
      <w:pPr>
        <w:pStyle w:val="ListParagraph"/>
        <w:numPr>
          <w:ilvl w:val="0"/>
          <w:numId w:val="23"/>
        </w:numPr>
        <w:spacing w:after="120"/>
        <w:ind w:left="2160"/>
        <w:rPr>
          <w:rFonts w:cs="Times New Roman"/>
          <w:szCs w:val="24"/>
        </w:rPr>
      </w:pPr>
      <w:r w:rsidRPr="00320BAB">
        <w:rPr>
          <w:rFonts w:cs="Times New Roman"/>
          <w:szCs w:val="24"/>
        </w:rPr>
        <w:t>Primary health care providers,</w:t>
      </w:r>
    </w:p>
    <w:p w:rsidR="00112ECD" w:rsidRPr="00320BAB" w:rsidRDefault="00112ECD" w:rsidP="00B0554A">
      <w:pPr>
        <w:pStyle w:val="ListParagraph"/>
        <w:numPr>
          <w:ilvl w:val="0"/>
          <w:numId w:val="23"/>
        </w:numPr>
        <w:spacing w:after="120"/>
        <w:ind w:left="2160"/>
        <w:rPr>
          <w:rFonts w:cs="Times New Roman"/>
          <w:szCs w:val="24"/>
        </w:rPr>
      </w:pPr>
      <w:r w:rsidRPr="00320BAB">
        <w:rPr>
          <w:rFonts w:cs="Times New Roman"/>
          <w:szCs w:val="24"/>
        </w:rPr>
        <w:t xml:space="preserve">Local Mental Health Authorities/Local Behavioral Health Authorities; </w:t>
      </w:r>
    </w:p>
    <w:p w:rsidR="001F75D8" w:rsidRPr="00320BAB" w:rsidRDefault="00112ECD" w:rsidP="00B0554A">
      <w:pPr>
        <w:pStyle w:val="ListParagraph"/>
        <w:numPr>
          <w:ilvl w:val="0"/>
          <w:numId w:val="23"/>
        </w:numPr>
        <w:spacing w:after="120"/>
        <w:ind w:left="2160"/>
        <w:rPr>
          <w:rFonts w:cs="Times New Roman"/>
          <w:szCs w:val="24"/>
        </w:rPr>
      </w:pPr>
      <w:r w:rsidRPr="00320BAB">
        <w:rPr>
          <w:rFonts w:cs="Times New Roman"/>
          <w:szCs w:val="24"/>
        </w:rPr>
        <w:t xml:space="preserve">Representatives from the local </w:t>
      </w:r>
      <w:r w:rsidR="008D6E23">
        <w:rPr>
          <w:rFonts w:cs="Times New Roman"/>
          <w:szCs w:val="24"/>
        </w:rPr>
        <w:t>Homeless</w:t>
      </w:r>
      <w:r w:rsidRPr="00320BAB">
        <w:rPr>
          <w:rFonts w:cs="Times New Roman"/>
          <w:szCs w:val="24"/>
        </w:rPr>
        <w:t xml:space="preserve"> coalition or Continuum of Care (</w:t>
      </w:r>
      <w:proofErr w:type="spellStart"/>
      <w:r w:rsidRPr="00320BAB">
        <w:rPr>
          <w:rFonts w:cs="Times New Roman"/>
          <w:szCs w:val="24"/>
        </w:rPr>
        <w:t>CoC</w:t>
      </w:r>
      <w:proofErr w:type="spellEnd"/>
      <w:r w:rsidRPr="00320BAB">
        <w:rPr>
          <w:rFonts w:cs="Times New Roman"/>
          <w:szCs w:val="24"/>
        </w:rPr>
        <w:t xml:space="preserve">); </w:t>
      </w:r>
    </w:p>
    <w:p w:rsidR="00112ECD" w:rsidRPr="00320BAB" w:rsidRDefault="001F75D8" w:rsidP="00B0554A">
      <w:pPr>
        <w:pStyle w:val="ListParagraph"/>
        <w:numPr>
          <w:ilvl w:val="0"/>
          <w:numId w:val="23"/>
        </w:numPr>
        <w:spacing w:after="120"/>
        <w:ind w:left="2160"/>
        <w:rPr>
          <w:rFonts w:cs="Times New Roman"/>
          <w:szCs w:val="24"/>
        </w:rPr>
      </w:pPr>
      <w:r w:rsidRPr="00320BAB">
        <w:rPr>
          <w:rFonts w:cs="Times New Roman"/>
          <w:szCs w:val="24"/>
        </w:rPr>
        <w:t xml:space="preserve">Faith-based community organizations, </w:t>
      </w:r>
      <w:r w:rsidR="00112ECD" w:rsidRPr="00320BAB">
        <w:rPr>
          <w:rFonts w:cs="Times New Roman"/>
          <w:szCs w:val="24"/>
        </w:rPr>
        <w:t>and</w:t>
      </w:r>
    </w:p>
    <w:p w:rsidR="00112ECD" w:rsidRPr="00320BAB" w:rsidRDefault="00112ECD" w:rsidP="003A0713">
      <w:pPr>
        <w:pStyle w:val="ListParagraph"/>
        <w:numPr>
          <w:ilvl w:val="0"/>
          <w:numId w:val="23"/>
        </w:numPr>
        <w:spacing w:after="120"/>
        <w:ind w:left="2160"/>
        <w:contextualSpacing w:val="0"/>
        <w:rPr>
          <w:rFonts w:cs="Times New Roman"/>
          <w:szCs w:val="24"/>
        </w:rPr>
      </w:pPr>
      <w:r w:rsidRPr="00320BAB">
        <w:rPr>
          <w:rFonts w:cs="Times New Roman"/>
          <w:szCs w:val="24"/>
        </w:rPr>
        <w:t>Private sector employers.</w:t>
      </w:r>
    </w:p>
    <w:p w:rsidR="001713FB" w:rsidRPr="00320BAB" w:rsidRDefault="005073FE" w:rsidP="00E51614">
      <w:pPr>
        <w:pStyle w:val="Heading3"/>
        <w:tabs>
          <w:tab w:val="clear" w:pos="432"/>
        </w:tabs>
        <w:spacing w:after="120"/>
        <w:mirrorIndents w:val="0"/>
        <w:rPr>
          <w:rFonts w:ascii="Times New Roman" w:hAnsi="Times New Roman" w:cs="Times New Roman"/>
        </w:rPr>
      </w:pPr>
      <w:bookmarkStart w:id="40" w:name="_Toc36736439"/>
      <w:bookmarkStart w:id="41" w:name="_Hlk31192732"/>
      <w:r w:rsidRPr="00320BAB">
        <w:rPr>
          <w:rFonts w:ascii="Times New Roman" w:hAnsi="Times New Roman" w:cs="Times New Roman"/>
        </w:rPr>
        <w:t>2</w:t>
      </w:r>
      <w:r w:rsidR="005F703D" w:rsidRPr="00320BAB">
        <w:rPr>
          <w:rFonts w:ascii="Times New Roman" w:hAnsi="Times New Roman" w:cs="Times New Roman"/>
        </w:rPr>
        <w:t>.4.3</w:t>
      </w:r>
      <w:r w:rsidR="005F703D" w:rsidRPr="00320BAB">
        <w:rPr>
          <w:rFonts w:ascii="Times New Roman" w:hAnsi="Times New Roman" w:cs="Times New Roman"/>
        </w:rPr>
        <w:tab/>
      </w:r>
      <w:r w:rsidR="001F75D8" w:rsidRPr="00320BAB">
        <w:rPr>
          <w:rFonts w:ascii="Times New Roman" w:hAnsi="Times New Roman" w:cs="Times New Roman"/>
        </w:rPr>
        <w:t>Core</w:t>
      </w:r>
      <w:r w:rsidR="0074219E" w:rsidRPr="00320BAB">
        <w:rPr>
          <w:rFonts w:ascii="Times New Roman" w:hAnsi="Times New Roman" w:cs="Times New Roman"/>
        </w:rPr>
        <w:t xml:space="preserve"> </w:t>
      </w:r>
      <w:r w:rsidR="001E65A3" w:rsidRPr="00320BAB">
        <w:rPr>
          <w:rFonts w:ascii="Times New Roman" w:hAnsi="Times New Roman" w:cs="Times New Roman"/>
        </w:rPr>
        <w:t>Services</w:t>
      </w:r>
      <w:r w:rsidR="0074219E" w:rsidRPr="00320BAB">
        <w:rPr>
          <w:rFonts w:ascii="Times New Roman" w:hAnsi="Times New Roman" w:cs="Times New Roman"/>
        </w:rPr>
        <w:t xml:space="preserve"> and Activities</w:t>
      </w:r>
      <w:bookmarkEnd w:id="40"/>
    </w:p>
    <w:p w:rsidR="004857CC" w:rsidRPr="00320BAB" w:rsidRDefault="004857CC" w:rsidP="00760CB7">
      <w:pPr>
        <w:spacing w:after="120"/>
        <w:ind w:left="1440"/>
        <w:rPr>
          <w:rFonts w:cs="Times New Roman"/>
          <w:szCs w:val="24"/>
        </w:rPr>
      </w:pPr>
      <w:r w:rsidRPr="00320BAB">
        <w:rPr>
          <w:rFonts w:cs="Times New Roman"/>
          <w:szCs w:val="24"/>
        </w:rPr>
        <w:t xml:space="preserve">Proposed </w:t>
      </w:r>
      <w:r w:rsidR="008D6E23">
        <w:rPr>
          <w:rFonts w:cs="Times New Roman"/>
          <w:szCs w:val="24"/>
        </w:rPr>
        <w:t>Project</w:t>
      </w:r>
      <w:r w:rsidRPr="00320BAB">
        <w:rPr>
          <w:rFonts w:cs="Times New Roman"/>
          <w:szCs w:val="24"/>
        </w:rPr>
        <w:t xml:space="preserve">s may include funding </w:t>
      </w:r>
      <w:r w:rsidR="00431E4F">
        <w:rPr>
          <w:rFonts w:cs="Times New Roman"/>
          <w:szCs w:val="24"/>
        </w:rPr>
        <w:t xml:space="preserve">of </w:t>
      </w:r>
      <w:r w:rsidRPr="00320BAB">
        <w:rPr>
          <w:rFonts w:cs="Times New Roman"/>
          <w:szCs w:val="24"/>
        </w:rPr>
        <w:t>housing services</w:t>
      </w:r>
      <w:r w:rsidR="00431E4F">
        <w:rPr>
          <w:rFonts w:cs="Times New Roman"/>
          <w:szCs w:val="24"/>
        </w:rPr>
        <w:t>,</w:t>
      </w:r>
      <w:r w:rsidRPr="00320BAB">
        <w:rPr>
          <w:rFonts w:cs="Times New Roman"/>
          <w:szCs w:val="24"/>
        </w:rPr>
        <w:t xml:space="preserve"> </w:t>
      </w:r>
      <w:r w:rsidR="00597248">
        <w:rPr>
          <w:rFonts w:cs="Times New Roman"/>
          <w:szCs w:val="24"/>
        </w:rPr>
        <w:t>which</w:t>
      </w:r>
      <w:r w:rsidRPr="00320BAB">
        <w:rPr>
          <w:rFonts w:cs="Times New Roman"/>
          <w:szCs w:val="24"/>
        </w:rPr>
        <w:t xml:space="preserve"> may complement existing housing services</w:t>
      </w:r>
      <w:r w:rsidR="00431E4F">
        <w:rPr>
          <w:rFonts w:cs="Times New Roman"/>
          <w:szCs w:val="24"/>
        </w:rPr>
        <w:t>, which are</w:t>
      </w:r>
      <w:r w:rsidRPr="00320BAB">
        <w:rPr>
          <w:rFonts w:cs="Times New Roman"/>
          <w:szCs w:val="24"/>
        </w:rPr>
        <w:t xml:space="preserve"> provided by </w:t>
      </w:r>
      <w:r w:rsidR="002735C8">
        <w:rPr>
          <w:rFonts w:cs="Times New Roman"/>
          <w:szCs w:val="24"/>
        </w:rPr>
        <w:t>the Community C</w:t>
      </w:r>
      <w:r w:rsidRPr="00320BAB">
        <w:rPr>
          <w:rFonts w:cs="Times New Roman"/>
          <w:szCs w:val="24"/>
        </w:rPr>
        <w:t>ollaborative partners.</w:t>
      </w:r>
    </w:p>
    <w:p w:rsidR="005073FE" w:rsidRPr="00320BAB" w:rsidRDefault="0074219E" w:rsidP="007C30B6">
      <w:pPr>
        <w:spacing w:after="120"/>
        <w:ind w:left="1440"/>
        <w:contextualSpacing/>
        <w:rPr>
          <w:rFonts w:cs="Times New Roman"/>
          <w:color w:val="000000" w:themeColor="text1"/>
          <w:szCs w:val="24"/>
        </w:rPr>
      </w:pPr>
      <w:r w:rsidRPr="00320BAB">
        <w:rPr>
          <w:rFonts w:cs="Times New Roman"/>
          <w:color w:val="000000" w:themeColor="text1"/>
          <w:szCs w:val="24"/>
        </w:rPr>
        <w:t xml:space="preserve">Proposed </w:t>
      </w:r>
      <w:r w:rsidR="008D6E23">
        <w:rPr>
          <w:rFonts w:cs="Times New Roman"/>
          <w:color w:val="000000" w:themeColor="text1"/>
          <w:szCs w:val="24"/>
        </w:rPr>
        <w:t>Project</w:t>
      </w:r>
      <w:r w:rsidRPr="00320BAB">
        <w:rPr>
          <w:rFonts w:cs="Times New Roman"/>
          <w:color w:val="000000" w:themeColor="text1"/>
          <w:szCs w:val="24"/>
        </w:rPr>
        <w:t xml:space="preserve">s </w:t>
      </w:r>
      <w:r w:rsidR="0062473F" w:rsidRPr="00A12EF1">
        <w:rPr>
          <w:rFonts w:cs="Times New Roman"/>
          <w:color w:val="000000" w:themeColor="text1"/>
          <w:szCs w:val="24"/>
        </w:rPr>
        <w:t>must</w:t>
      </w:r>
      <w:r w:rsidR="0062473F" w:rsidRPr="00320BAB">
        <w:rPr>
          <w:rFonts w:cs="Times New Roman"/>
          <w:color w:val="000000" w:themeColor="text1"/>
          <w:szCs w:val="24"/>
        </w:rPr>
        <w:t xml:space="preserve"> include the provision of</w:t>
      </w:r>
      <w:r w:rsidR="005073FE" w:rsidRPr="00320BAB">
        <w:rPr>
          <w:rFonts w:cs="Times New Roman"/>
          <w:color w:val="000000" w:themeColor="text1"/>
          <w:szCs w:val="24"/>
        </w:rPr>
        <w:t xml:space="preserve"> immediate access to the following </w:t>
      </w:r>
      <w:r w:rsidR="001F75D8" w:rsidRPr="00320BAB">
        <w:rPr>
          <w:rFonts w:cs="Times New Roman"/>
          <w:color w:val="000000" w:themeColor="text1"/>
          <w:szCs w:val="24"/>
        </w:rPr>
        <w:t xml:space="preserve">core </w:t>
      </w:r>
      <w:r w:rsidR="005073FE" w:rsidRPr="00320BAB">
        <w:rPr>
          <w:rFonts w:cs="Times New Roman"/>
          <w:color w:val="000000" w:themeColor="text1"/>
          <w:szCs w:val="24"/>
        </w:rPr>
        <w:t xml:space="preserve">services: </w:t>
      </w:r>
    </w:p>
    <w:p w:rsidR="005073FE" w:rsidRPr="00320BAB" w:rsidRDefault="00CD3FB0" w:rsidP="00760CB7">
      <w:pPr>
        <w:pStyle w:val="ListParagraph"/>
        <w:numPr>
          <w:ilvl w:val="0"/>
          <w:numId w:val="19"/>
        </w:numPr>
        <w:spacing w:after="80"/>
        <w:ind w:left="2160"/>
        <w:contextualSpacing w:val="0"/>
        <w:rPr>
          <w:rFonts w:cs="Times New Roman"/>
          <w:color w:val="000000" w:themeColor="text1"/>
          <w:szCs w:val="24"/>
        </w:rPr>
      </w:pPr>
      <w:r w:rsidRPr="00320BAB">
        <w:rPr>
          <w:rFonts w:cs="Times New Roman"/>
          <w:b/>
          <w:color w:val="000000" w:themeColor="text1"/>
          <w:szCs w:val="24"/>
        </w:rPr>
        <w:t>Intake Centers/</w:t>
      </w:r>
      <w:r w:rsidR="005073FE" w:rsidRPr="00320BAB">
        <w:rPr>
          <w:rFonts w:cs="Times New Roman"/>
          <w:b/>
          <w:color w:val="000000" w:themeColor="text1"/>
          <w:szCs w:val="24"/>
        </w:rPr>
        <w:t>Coordinated Entry.</w:t>
      </w:r>
      <w:r w:rsidR="005073FE" w:rsidRPr="00320BAB">
        <w:rPr>
          <w:rFonts w:cs="Times New Roman"/>
          <w:color w:val="000000" w:themeColor="text1"/>
          <w:szCs w:val="24"/>
        </w:rPr>
        <w:t xml:space="preserve"> </w:t>
      </w:r>
      <w:r w:rsidR="005F703D" w:rsidRPr="00320BAB">
        <w:rPr>
          <w:rFonts w:cs="Times New Roman"/>
          <w:color w:val="000000" w:themeColor="text1"/>
          <w:szCs w:val="24"/>
        </w:rPr>
        <w:t>The Coordinated Entry process</w:t>
      </w:r>
      <w:r w:rsidR="00626F90" w:rsidRPr="00320BAB">
        <w:rPr>
          <w:rFonts w:cs="Times New Roman"/>
          <w:color w:val="000000" w:themeColor="text1"/>
          <w:szCs w:val="24"/>
        </w:rPr>
        <w:t xml:space="preserve"> help</w:t>
      </w:r>
      <w:r w:rsidR="00290905" w:rsidRPr="00320BAB">
        <w:rPr>
          <w:rFonts w:cs="Times New Roman"/>
          <w:color w:val="000000" w:themeColor="text1"/>
          <w:szCs w:val="24"/>
        </w:rPr>
        <w:t>s</w:t>
      </w:r>
      <w:r w:rsidR="00626F90" w:rsidRPr="00320BAB">
        <w:rPr>
          <w:rFonts w:cs="Times New Roman"/>
          <w:color w:val="000000" w:themeColor="text1"/>
          <w:szCs w:val="24"/>
        </w:rPr>
        <w:t xml:space="preserve"> communities prioritize assistance based on vulnerability and severity of needs to ensure assistance </w:t>
      </w:r>
      <w:r w:rsidR="00431E4F">
        <w:rPr>
          <w:rFonts w:cs="Times New Roman"/>
          <w:color w:val="000000" w:themeColor="text1"/>
          <w:szCs w:val="24"/>
        </w:rPr>
        <w:t>is received in a timely manner</w:t>
      </w:r>
      <w:r w:rsidR="00626F90" w:rsidRPr="00320BAB">
        <w:rPr>
          <w:rFonts w:cs="Times New Roman"/>
          <w:color w:val="000000" w:themeColor="text1"/>
          <w:szCs w:val="24"/>
        </w:rPr>
        <w:t xml:space="preserve">. </w:t>
      </w:r>
      <w:r w:rsidR="001F75D8" w:rsidRPr="00320BAB">
        <w:rPr>
          <w:rFonts w:cs="Times New Roman"/>
          <w:color w:val="000000" w:themeColor="text1"/>
          <w:szCs w:val="24"/>
        </w:rPr>
        <w:t xml:space="preserve"> </w:t>
      </w:r>
      <w:r w:rsidR="001F75D8" w:rsidRPr="00320BAB">
        <w:rPr>
          <w:rFonts w:cs="Times New Roman"/>
          <w:szCs w:val="24"/>
        </w:rPr>
        <w:t xml:space="preserve">The cost of </w:t>
      </w:r>
      <w:r w:rsidR="00AF3E14">
        <w:rPr>
          <w:rFonts w:cs="Times New Roman"/>
          <w:szCs w:val="24"/>
        </w:rPr>
        <w:lastRenderedPageBreak/>
        <w:t xml:space="preserve">procurement, </w:t>
      </w:r>
      <w:r w:rsidR="00AF3E14" w:rsidRPr="00320BAB">
        <w:rPr>
          <w:rFonts w:cs="Times New Roman"/>
          <w:szCs w:val="24"/>
        </w:rPr>
        <w:t>implement</w:t>
      </w:r>
      <w:r w:rsidR="00AF3E14">
        <w:rPr>
          <w:rFonts w:cs="Times New Roman"/>
          <w:szCs w:val="24"/>
        </w:rPr>
        <w:t>ation,</w:t>
      </w:r>
      <w:r w:rsidR="00AF3E14" w:rsidRPr="00320BAB">
        <w:rPr>
          <w:rFonts w:cs="Times New Roman"/>
          <w:szCs w:val="24"/>
        </w:rPr>
        <w:t xml:space="preserve"> </w:t>
      </w:r>
      <w:r w:rsidR="001F75D8" w:rsidRPr="00320BAB">
        <w:rPr>
          <w:rFonts w:cs="Times New Roman"/>
          <w:szCs w:val="24"/>
        </w:rPr>
        <w:t xml:space="preserve">and </w:t>
      </w:r>
      <w:r w:rsidR="00AF3E14" w:rsidRPr="00320BAB">
        <w:rPr>
          <w:rFonts w:cs="Times New Roman"/>
          <w:szCs w:val="24"/>
        </w:rPr>
        <w:t>operati</w:t>
      </w:r>
      <w:r w:rsidR="00AF3E14">
        <w:rPr>
          <w:rFonts w:cs="Times New Roman"/>
          <w:szCs w:val="24"/>
        </w:rPr>
        <w:t>on of</w:t>
      </w:r>
      <w:r w:rsidR="00AF3E14" w:rsidRPr="00320BAB">
        <w:rPr>
          <w:rFonts w:cs="Times New Roman"/>
          <w:szCs w:val="24"/>
        </w:rPr>
        <w:t xml:space="preserve"> </w:t>
      </w:r>
      <w:r w:rsidR="001F75D8" w:rsidRPr="00320BAB">
        <w:rPr>
          <w:rFonts w:cs="Times New Roman"/>
          <w:szCs w:val="24"/>
        </w:rPr>
        <w:t xml:space="preserve">a Homeless Management Information System (HMIS) </w:t>
      </w:r>
      <w:r w:rsidR="00AF3E14">
        <w:rPr>
          <w:rFonts w:cs="Times New Roman"/>
          <w:szCs w:val="24"/>
        </w:rPr>
        <w:t xml:space="preserve">may be </w:t>
      </w:r>
      <w:r w:rsidR="001F75D8" w:rsidRPr="00320BAB">
        <w:rPr>
          <w:rFonts w:cs="Times New Roman"/>
          <w:szCs w:val="24"/>
        </w:rPr>
        <w:t>allowable cost</w:t>
      </w:r>
      <w:r w:rsidR="00AF3E14">
        <w:rPr>
          <w:rFonts w:cs="Times New Roman"/>
          <w:szCs w:val="24"/>
        </w:rPr>
        <w:t>s</w:t>
      </w:r>
      <w:r w:rsidR="001F75D8" w:rsidRPr="00320BAB">
        <w:rPr>
          <w:rFonts w:cs="Times New Roman"/>
          <w:szCs w:val="24"/>
        </w:rPr>
        <w:t>.</w:t>
      </w:r>
    </w:p>
    <w:p w:rsidR="003853A9" w:rsidRPr="00320BAB" w:rsidRDefault="003853A9" w:rsidP="00760CB7">
      <w:pPr>
        <w:pStyle w:val="ListParagraph"/>
        <w:numPr>
          <w:ilvl w:val="0"/>
          <w:numId w:val="19"/>
        </w:numPr>
        <w:spacing w:after="80"/>
        <w:ind w:left="2160"/>
        <w:contextualSpacing w:val="0"/>
        <w:rPr>
          <w:rFonts w:cs="Times New Roman"/>
          <w:color w:val="000000" w:themeColor="text1"/>
          <w:szCs w:val="24"/>
        </w:rPr>
      </w:pPr>
      <w:r w:rsidRPr="00320BAB">
        <w:rPr>
          <w:rFonts w:cs="Times New Roman"/>
          <w:b/>
          <w:color w:val="000000" w:themeColor="text1"/>
          <w:szCs w:val="24"/>
        </w:rPr>
        <w:t>Mental Health Services</w:t>
      </w:r>
      <w:r w:rsidRPr="00320BAB">
        <w:rPr>
          <w:rFonts w:cs="Times New Roman"/>
          <w:color w:val="000000" w:themeColor="text1"/>
          <w:szCs w:val="24"/>
        </w:rPr>
        <w:t xml:space="preserve">. </w:t>
      </w:r>
      <w:r w:rsidR="00CD3FB0" w:rsidRPr="00320BAB">
        <w:rPr>
          <w:rFonts w:cs="Times New Roman"/>
          <w:color w:val="000000" w:themeColor="text1"/>
          <w:szCs w:val="24"/>
        </w:rPr>
        <w:t xml:space="preserve">Services </w:t>
      </w:r>
      <w:r w:rsidR="00B51769" w:rsidRPr="00320BAB">
        <w:rPr>
          <w:rFonts w:cs="Times New Roman"/>
          <w:color w:val="000000" w:themeColor="text1"/>
          <w:szCs w:val="24"/>
        </w:rPr>
        <w:t xml:space="preserve">may </w:t>
      </w:r>
      <w:r w:rsidR="00C169D4" w:rsidRPr="00320BAB">
        <w:rPr>
          <w:rFonts w:cs="Times New Roman"/>
          <w:color w:val="000000" w:themeColor="text1"/>
          <w:szCs w:val="24"/>
        </w:rPr>
        <w:t>include</w:t>
      </w:r>
      <w:r w:rsidR="00C169D4">
        <w:rPr>
          <w:rFonts w:cs="Times New Roman"/>
          <w:color w:val="000000" w:themeColor="text1"/>
          <w:szCs w:val="24"/>
        </w:rPr>
        <w:t xml:space="preserve"> but</w:t>
      </w:r>
      <w:r w:rsidR="00CD3FB0" w:rsidRPr="00320BAB">
        <w:rPr>
          <w:rFonts w:cs="Times New Roman"/>
          <w:szCs w:val="24"/>
        </w:rPr>
        <w:t xml:space="preserve"> are</w:t>
      </w:r>
      <w:r w:rsidR="007D26BB" w:rsidRPr="00320BAB">
        <w:rPr>
          <w:rFonts w:cs="Times New Roman"/>
          <w:szCs w:val="24"/>
        </w:rPr>
        <w:t xml:space="preserve"> not limited to</w:t>
      </w:r>
      <w:r w:rsidR="000B4632" w:rsidRPr="00320BAB">
        <w:rPr>
          <w:rFonts w:cs="Times New Roman"/>
          <w:szCs w:val="24"/>
        </w:rPr>
        <w:t xml:space="preserve"> counseling and case management</w:t>
      </w:r>
      <w:r w:rsidR="001F75D8" w:rsidRPr="00320BAB">
        <w:rPr>
          <w:rFonts w:cs="Times New Roman"/>
          <w:szCs w:val="24"/>
        </w:rPr>
        <w:t>.</w:t>
      </w:r>
      <w:r w:rsidR="000B4632" w:rsidRPr="00320BAB">
        <w:rPr>
          <w:rFonts w:cs="Times New Roman"/>
          <w:szCs w:val="24"/>
        </w:rPr>
        <w:t xml:space="preserve"> </w:t>
      </w:r>
    </w:p>
    <w:p w:rsidR="003853A9" w:rsidRPr="00320BAB" w:rsidRDefault="003853A9" w:rsidP="00760CB7">
      <w:pPr>
        <w:pStyle w:val="ListParagraph"/>
        <w:numPr>
          <w:ilvl w:val="0"/>
          <w:numId w:val="19"/>
        </w:numPr>
        <w:spacing w:after="80"/>
        <w:ind w:left="2160"/>
        <w:contextualSpacing w:val="0"/>
        <w:rPr>
          <w:rFonts w:cs="Times New Roman"/>
          <w:color w:val="000000" w:themeColor="text1"/>
          <w:szCs w:val="24"/>
        </w:rPr>
      </w:pPr>
      <w:r w:rsidRPr="00320BAB">
        <w:rPr>
          <w:rFonts w:cs="Times New Roman"/>
          <w:b/>
          <w:color w:val="000000" w:themeColor="text1"/>
          <w:szCs w:val="24"/>
        </w:rPr>
        <w:t>Substance Use Treatment Services</w:t>
      </w:r>
      <w:r w:rsidRPr="00320BAB">
        <w:rPr>
          <w:rFonts w:cs="Times New Roman"/>
          <w:color w:val="000000" w:themeColor="text1"/>
          <w:szCs w:val="24"/>
        </w:rPr>
        <w:t xml:space="preserve">.  </w:t>
      </w:r>
      <w:r w:rsidR="006A0335" w:rsidRPr="00320BAB">
        <w:rPr>
          <w:rFonts w:cs="Times New Roman"/>
          <w:color w:val="000000" w:themeColor="text1"/>
          <w:szCs w:val="24"/>
        </w:rPr>
        <w:t>S</w:t>
      </w:r>
      <w:r w:rsidRPr="00320BAB">
        <w:rPr>
          <w:rFonts w:cs="Times New Roman"/>
          <w:color w:val="000000" w:themeColor="text1"/>
          <w:szCs w:val="24"/>
        </w:rPr>
        <w:t xml:space="preserve">ervices </w:t>
      </w:r>
      <w:r w:rsidR="00B51769" w:rsidRPr="00320BAB">
        <w:rPr>
          <w:rFonts w:cs="Times New Roman"/>
          <w:color w:val="000000" w:themeColor="text1"/>
          <w:szCs w:val="24"/>
        </w:rPr>
        <w:t xml:space="preserve">may </w:t>
      </w:r>
      <w:r w:rsidRPr="00320BAB">
        <w:rPr>
          <w:rFonts w:cs="Times New Roman"/>
          <w:color w:val="000000" w:themeColor="text1"/>
          <w:szCs w:val="24"/>
        </w:rPr>
        <w:t>include</w:t>
      </w:r>
      <w:r w:rsidR="005E0FB1">
        <w:rPr>
          <w:rFonts w:cs="Times New Roman"/>
          <w:color w:val="000000" w:themeColor="text1"/>
          <w:szCs w:val="24"/>
        </w:rPr>
        <w:t>,</w:t>
      </w:r>
      <w:r w:rsidRPr="00320BAB">
        <w:rPr>
          <w:rFonts w:cs="Times New Roman"/>
          <w:color w:val="000000" w:themeColor="text1"/>
          <w:szCs w:val="24"/>
        </w:rPr>
        <w:t xml:space="preserve"> but </w:t>
      </w:r>
      <w:r w:rsidR="00D57DEC" w:rsidRPr="00320BAB">
        <w:rPr>
          <w:rFonts w:cs="Times New Roman"/>
          <w:color w:val="000000" w:themeColor="text1"/>
          <w:szCs w:val="24"/>
        </w:rPr>
        <w:t xml:space="preserve">are </w:t>
      </w:r>
      <w:r w:rsidRPr="00320BAB">
        <w:rPr>
          <w:rFonts w:cs="Times New Roman"/>
          <w:color w:val="000000" w:themeColor="text1"/>
          <w:szCs w:val="24"/>
        </w:rPr>
        <w:t>not be limited to detoxification units, residential treatment, and outpatient treatment.</w:t>
      </w:r>
    </w:p>
    <w:p w:rsidR="006A0335" w:rsidRPr="00320BAB" w:rsidRDefault="006A0335" w:rsidP="00B0554A">
      <w:pPr>
        <w:pStyle w:val="ListParagraph"/>
        <w:numPr>
          <w:ilvl w:val="0"/>
          <w:numId w:val="19"/>
        </w:numPr>
        <w:spacing w:after="120"/>
        <w:ind w:left="2160"/>
        <w:rPr>
          <w:rFonts w:cs="Times New Roman"/>
          <w:color w:val="000000" w:themeColor="text1"/>
          <w:szCs w:val="24"/>
        </w:rPr>
      </w:pPr>
      <w:r w:rsidRPr="00320BAB">
        <w:rPr>
          <w:rFonts w:cs="Times New Roman"/>
          <w:b/>
          <w:color w:val="000000" w:themeColor="text1"/>
          <w:szCs w:val="24"/>
        </w:rPr>
        <w:t>Jail Diversion Services.</w:t>
      </w:r>
      <w:r w:rsidRPr="00320BAB">
        <w:rPr>
          <w:rFonts w:cs="Times New Roman"/>
          <w:color w:val="000000" w:themeColor="text1"/>
          <w:szCs w:val="24"/>
        </w:rPr>
        <w:t xml:space="preserve"> “</w:t>
      </w:r>
      <w:r w:rsidR="00431E4F">
        <w:rPr>
          <w:rFonts w:cs="Times New Roman"/>
          <w:color w:val="000000" w:themeColor="text1"/>
          <w:szCs w:val="24"/>
        </w:rPr>
        <w:t>P</w:t>
      </w:r>
      <w:r w:rsidRPr="00320BAB">
        <w:rPr>
          <w:rFonts w:cs="Times New Roman"/>
          <w:color w:val="000000" w:themeColor="text1"/>
          <w:szCs w:val="24"/>
        </w:rPr>
        <w:t>ost-arrest” services that:</w:t>
      </w:r>
    </w:p>
    <w:p w:rsidR="006A0335" w:rsidRPr="00320BAB" w:rsidRDefault="006A0335" w:rsidP="00B0554A">
      <w:pPr>
        <w:pStyle w:val="ListParagraph"/>
        <w:numPr>
          <w:ilvl w:val="1"/>
          <w:numId w:val="25"/>
        </w:numPr>
        <w:spacing w:after="120"/>
        <w:ind w:left="2520"/>
        <w:rPr>
          <w:rFonts w:cs="Times New Roman"/>
          <w:color w:val="000000" w:themeColor="text1"/>
          <w:szCs w:val="24"/>
        </w:rPr>
      </w:pPr>
      <w:r w:rsidRPr="00320BAB">
        <w:rPr>
          <w:rFonts w:cs="Times New Roman"/>
          <w:color w:val="000000" w:themeColor="text1"/>
          <w:szCs w:val="24"/>
        </w:rPr>
        <w:t>Identif</w:t>
      </w:r>
      <w:r w:rsidR="0077203A" w:rsidRPr="00320BAB">
        <w:rPr>
          <w:rFonts w:cs="Times New Roman"/>
          <w:color w:val="000000" w:themeColor="text1"/>
          <w:szCs w:val="24"/>
        </w:rPr>
        <w:t>y</w:t>
      </w:r>
      <w:r w:rsidRPr="00320BAB">
        <w:rPr>
          <w:rFonts w:cs="Times New Roman"/>
          <w:color w:val="000000" w:themeColor="text1"/>
          <w:szCs w:val="24"/>
        </w:rPr>
        <w:t xml:space="preserve"> persons who meet </w:t>
      </w:r>
      <w:r w:rsidR="00D57DEC" w:rsidRPr="00320BAB">
        <w:rPr>
          <w:rFonts w:cs="Times New Roman"/>
          <w:color w:val="000000" w:themeColor="text1"/>
          <w:szCs w:val="24"/>
        </w:rPr>
        <w:t>HCC</w:t>
      </w:r>
      <w:r w:rsidRPr="00320BAB">
        <w:rPr>
          <w:rFonts w:cs="Times New Roman"/>
          <w:color w:val="000000" w:themeColor="text1"/>
          <w:szCs w:val="24"/>
        </w:rPr>
        <w:t xml:space="preserve"> eligibility criteria and have been arrested;</w:t>
      </w:r>
      <w:r w:rsidR="005F6D08" w:rsidRPr="00320BAB">
        <w:rPr>
          <w:rFonts w:cs="Times New Roman"/>
          <w:color w:val="000000" w:themeColor="text1"/>
          <w:szCs w:val="24"/>
        </w:rPr>
        <w:t xml:space="preserve"> and</w:t>
      </w:r>
    </w:p>
    <w:p w:rsidR="006A0335" w:rsidRPr="00320BAB" w:rsidRDefault="005F6D08" w:rsidP="00760CB7">
      <w:pPr>
        <w:pStyle w:val="ListParagraph"/>
        <w:numPr>
          <w:ilvl w:val="1"/>
          <w:numId w:val="25"/>
        </w:numPr>
        <w:spacing w:after="80"/>
        <w:ind w:left="2520"/>
        <w:contextualSpacing w:val="0"/>
        <w:rPr>
          <w:rFonts w:cs="Times New Roman"/>
          <w:color w:val="000000" w:themeColor="text1"/>
          <w:szCs w:val="24"/>
        </w:rPr>
      </w:pPr>
      <w:r w:rsidRPr="00320BAB">
        <w:rPr>
          <w:rFonts w:cs="Times New Roman"/>
          <w:color w:val="000000" w:themeColor="text1"/>
          <w:szCs w:val="24"/>
        </w:rPr>
        <w:t>D</w:t>
      </w:r>
      <w:r w:rsidR="006A0335" w:rsidRPr="00320BAB">
        <w:rPr>
          <w:rFonts w:cs="Times New Roman"/>
          <w:color w:val="000000" w:themeColor="text1"/>
          <w:szCs w:val="24"/>
        </w:rPr>
        <w:t xml:space="preserve">ivert those arrested persons from jails or other detention facilities to an entity affiliated with the </w:t>
      </w:r>
      <w:r w:rsidR="002735C8">
        <w:rPr>
          <w:rFonts w:cs="Times New Roman"/>
          <w:color w:val="000000" w:themeColor="text1"/>
          <w:szCs w:val="24"/>
        </w:rPr>
        <w:t>Community Collaborative</w:t>
      </w:r>
      <w:r w:rsidR="006A0335" w:rsidRPr="00320BAB">
        <w:rPr>
          <w:rFonts w:cs="Times New Roman"/>
          <w:color w:val="000000" w:themeColor="text1"/>
          <w:szCs w:val="24"/>
        </w:rPr>
        <w:t xml:space="preserve"> to provide them with services.</w:t>
      </w:r>
    </w:p>
    <w:p w:rsidR="00C95C69" w:rsidRPr="00320BAB" w:rsidRDefault="00C95C69" w:rsidP="00760CB7">
      <w:pPr>
        <w:pStyle w:val="ListParagraph"/>
        <w:numPr>
          <w:ilvl w:val="0"/>
          <w:numId w:val="19"/>
        </w:numPr>
        <w:spacing w:after="80"/>
        <w:ind w:left="2160"/>
        <w:contextualSpacing w:val="0"/>
        <w:rPr>
          <w:rFonts w:cs="Times New Roman"/>
          <w:color w:val="000000" w:themeColor="text1"/>
          <w:szCs w:val="24"/>
        </w:rPr>
      </w:pPr>
      <w:r w:rsidRPr="00320BAB">
        <w:rPr>
          <w:rFonts w:cs="Times New Roman"/>
          <w:b/>
          <w:color w:val="000000" w:themeColor="text1"/>
          <w:szCs w:val="24"/>
        </w:rPr>
        <w:t>Benefit Application Assistance.</w:t>
      </w:r>
      <w:r w:rsidRPr="00320BAB">
        <w:rPr>
          <w:rFonts w:cs="Times New Roman"/>
          <w:color w:val="000000" w:themeColor="text1"/>
          <w:szCs w:val="24"/>
        </w:rPr>
        <w:t xml:space="preserve">  The </w:t>
      </w:r>
      <w:r w:rsidR="002735C8">
        <w:rPr>
          <w:rFonts w:cs="Times New Roman"/>
          <w:color w:val="000000" w:themeColor="text1"/>
          <w:szCs w:val="24"/>
        </w:rPr>
        <w:t>Community Collaborative</w:t>
      </w:r>
      <w:r w:rsidRPr="00320BAB">
        <w:rPr>
          <w:rFonts w:cs="Times New Roman"/>
          <w:color w:val="000000" w:themeColor="text1"/>
          <w:szCs w:val="24"/>
        </w:rPr>
        <w:t xml:space="preserve"> shall assist persons with application for Social Security Disability Insurance (SSDI), Supplemental Security Income (SSI), Supplemental Nutrition Assistance Program (SNAP), and Temporary Assistance to Needy Families (TANF). </w:t>
      </w:r>
    </w:p>
    <w:p w:rsidR="005F703D" w:rsidRPr="003A0713" w:rsidRDefault="005F703D" w:rsidP="003A0713">
      <w:pPr>
        <w:pStyle w:val="ListParagraph"/>
        <w:numPr>
          <w:ilvl w:val="0"/>
          <w:numId w:val="19"/>
        </w:numPr>
        <w:spacing w:after="120"/>
        <w:ind w:left="2160"/>
        <w:contextualSpacing w:val="0"/>
        <w:rPr>
          <w:rFonts w:cs="Times New Roman"/>
          <w:color w:val="000000" w:themeColor="text1"/>
          <w:szCs w:val="24"/>
        </w:rPr>
      </w:pPr>
      <w:r w:rsidRPr="003A0713">
        <w:rPr>
          <w:rFonts w:cs="Times New Roman"/>
          <w:b/>
          <w:color w:val="000000" w:themeColor="text1"/>
          <w:szCs w:val="24"/>
        </w:rPr>
        <w:t>Transportation Services.</w:t>
      </w:r>
      <w:r w:rsidR="00B401FA" w:rsidRPr="003A0713">
        <w:rPr>
          <w:rFonts w:cs="Times New Roman"/>
          <w:color w:val="000000" w:themeColor="text1"/>
          <w:szCs w:val="24"/>
        </w:rPr>
        <w:t xml:space="preserve"> This service includes meeting the transportation needs of </w:t>
      </w:r>
      <w:r w:rsidR="003963CA" w:rsidRPr="003A0713">
        <w:rPr>
          <w:rFonts w:cs="Times New Roman"/>
          <w:color w:val="000000" w:themeColor="text1"/>
          <w:szCs w:val="24"/>
        </w:rPr>
        <w:t>Clients,</w:t>
      </w:r>
      <w:r w:rsidR="00770854">
        <w:rPr>
          <w:rFonts w:cs="Times New Roman"/>
          <w:color w:val="000000" w:themeColor="text1"/>
          <w:szCs w:val="24"/>
        </w:rPr>
        <w:t xml:space="preserve"> so</w:t>
      </w:r>
      <w:r w:rsidR="006D5E9C" w:rsidRPr="003A0713">
        <w:rPr>
          <w:rFonts w:cs="Times New Roman"/>
          <w:color w:val="000000" w:themeColor="text1"/>
          <w:szCs w:val="24"/>
        </w:rPr>
        <w:t xml:space="preserve"> they can receive Community Collaborative services. This can include providing bus passes, transportation vouchers for a cab, or staff </w:t>
      </w:r>
      <w:r w:rsidR="006D2E4C">
        <w:rPr>
          <w:rFonts w:cs="Times New Roman"/>
          <w:color w:val="000000" w:themeColor="text1"/>
          <w:szCs w:val="24"/>
        </w:rPr>
        <w:t xml:space="preserve">of a Community Collaborative </w:t>
      </w:r>
      <w:r w:rsidR="006D5E9C" w:rsidRPr="003A0713">
        <w:rPr>
          <w:rFonts w:cs="Times New Roman"/>
          <w:color w:val="000000" w:themeColor="text1"/>
          <w:szCs w:val="24"/>
        </w:rPr>
        <w:t>driving clients to a service location.</w:t>
      </w:r>
    </w:p>
    <w:p w:rsidR="00A36C10" w:rsidRPr="00320BAB" w:rsidRDefault="00B401FA" w:rsidP="005C663C">
      <w:pPr>
        <w:pStyle w:val="Heading3"/>
        <w:spacing w:after="120"/>
        <w:mirrorIndents w:val="0"/>
        <w:rPr>
          <w:rFonts w:ascii="Times New Roman" w:hAnsi="Times New Roman" w:cs="Times New Roman"/>
        </w:rPr>
      </w:pPr>
      <w:bookmarkStart w:id="42" w:name="_Toc36736440"/>
      <w:bookmarkStart w:id="43" w:name="_Hlk31193493"/>
      <w:bookmarkEnd w:id="41"/>
      <w:r w:rsidRPr="00320BAB">
        <w:rPr>
          <w:rFonts w:ascii="Times New Roman" w:hAnsi="Times New Roman" w:cs="Times New Roman"/>
        </w:rPr>
        <w:t>2.4.4</w:t>
      </w:r>
      <w:r w:rsidRPr="00320BAB">
        <w:rPr>
          <w:rFonts w:ascii="Times New Roman" w:hAnsi="Times New Roman" w:cs="Times New Roman"/>
        </w:rPr>
        <w:tab/>
        <w:t xml:space="preserve">Optional </w:t>
      </w:r>
      <w:r w:rsidR="00640C37" w:rsidRPr="00320BAB">
        <w:rPr>
          <w:rFonts w:ascii="Times New Roman" w:hAnsi="Times New Roman" w:cs="Times New Roman"/>
        </w:rPr>
        <w:t xml:space="preserve">Project </w:t>
      </w:r>
      <w:r w:rsidRPr="00320BAB">
        <w:rPr>
          <w:rFonts w:ascii="Times New Roman" w:hAnsi="Times New Roman" w:cs="Times New Roman"/>
        </w:rPr>
        <w:t>Services</w:t>
      </w:r>
      <w:r w:rsidR="00640C37" w:rsidRPr="00320BAB">
        <w:rPr>
          <w:rFonts w:ascii="Times New Roman" w:hAnsi="Times New Roman" w:cs="Times New Roman"/>
        </w:rPr>
        <w:t xml:space="preserve"> and Activities</w:t>
      </w:r>
      <w:bookmarkEnd w:id="42"/>
    </w:p>
    <w:p w:rsidR="00D63B1D" w:rsidRPr="007C30B6" w:rsidRDefault="00EF3479" w:rsidP="007C30B6">
      <w:pPr>
        <w:spacing w:after="120"/>
        <w:ind w:left="1440"/>
        <w:contextualSpacing/>
        <w:rPr>
          <w:rFonts w:cs="Times New Roman"/>
          <w:szCs w:val="24"/>
        </w:rPr>
      </w:pPr>
      <w:r w:rsidRPr="00320BAB">
        <w:rPr>
          <w:rFonts w:cs="Times New Roman"/>
          <w:szCs w:val="24"/>
        </w:rPr>
        <w:t xml:space="preserve">In addition to </w:t>
      </w:r>
      <w:r w:rsidR="00A12EF1">
        <w:rPr>
          <w:rFonts w:cs="Times New Roman"/>
          <w:szCs w:val="24"/>
        </w:rPr>
        <w:t>s</w:t>
      </w:r>
      <w:r w:rsidRPr="00320BAB">
        <w:rPr>
          <w:rFonts w:cs="Times New Roman"/>
          <w:szCs w:val="24"/>
        </w:rPr>
        <w:t xml:space="preserve">ervices listed </w:t>
      </w:r>
      <w:r w:rsidR="00D63B1D" w:rsidRPr="00320BAB">
        <w:rPr>
          <w:rFonts w:cs="Times New Roman"/>
          <w:szCs w:val="24"/>
        </w:rPr>
        <w:t xml:space="preserve">above </w:t>
      </w:r>
      <w:r w:rsidRPr="00320BAB">
        <w:rPr>
          <w:rFonts w:cs="Times New Roman"/>
          <w:szCs w:val="24"/>
        </w:rPr>
        <w:t xml:space="preserve">in </w:t>
      </w:r>
      <w:r w:rsidR="00F9548D" w:rsidRPr="00320BAB">
        <w:rPr>
          <w:rFonts w:cs="Times New Roman"/>
          <w:b/>
          <w:szCs w:val="24"/>
        </w:rPr>
        <w:t>Section</w:t>
      </w:r>
      <w:r w:rsidRPr="00320BAB">
        <w:rPr>
          <w:rFonts w:cs="Times New Roman"/>
          <w:b/>
          <w:szCs w:val="24"/>
        </w:rPr>
        <w:t xml:space="preserve"> 2.4.3</w:t>
      </w:r>
      <w:r w:rsidR="00192E77">
        <w:rPr>
          <w:rFonts w:cs="Times New Roman"/>
          <w:b/>
          <w:szCs w:val="24"/>
        </w:rPr>
        <w:t>, Core Services and Activities</w:t>
      </w:r>
      <w:r w:rsidRPr="00320BAB">
        <w:rPr>
          <w:rFonts w:cs="Times New Roman"/>
          <w:szCs w:val="24"/>
        </w:rPr>
        <w:t xml:space="preserve">, the </w:t>
      </w:r>
      <w:r w:rsidR="002F7A9A">
        <w:rPr>
          <w:rFonts w:cs="Times New Roman"/>
          <w:szCs w:val="24"/>
        </w:rPr>
        <w:t>Applicant</w:t>
      </w:r>
      <w:r w:rsidRPr="00320BAB">
        <w:rPr>
          <w:rFonts w:cs="Times New Roman"/>
          <w:szCs w:val="24"/>
        </w:rPr>
        <w:t xml:space="preserve"> may </w:t>
      </w:r>
      <w:r w:rsidR="00F25E63" w:rsidRPr="00320BAB">
        <w:rPr>
          <w:rFonts w:cs="Times New Roman"/>
          <w:szCs w:val="24"/>
        </w:rPr>
        <w:t>propose to</w:t>
      </w:r>
      <w:r w:rsidRPr="00320BAB">
        <w:rPr>
          <w:rFonts w:cs="Times New Roman"/>
          <w:szCs w:val="24"/>
        </w:rPr>
        <w:t xml:space="preserve"> provide</w:t>
      </w:r>
      <w:r w:rsidR="00640C37" w:rsidRPr="00320BAB">
        <w:rPr>
          <w:rFonts w:cs="Times New Roman"/>
          <w:szCs w:val="24"/>
        </w:rPr>
        <w:t>, or provide immediate access to,</w:t>
      </w:r>
      <w:r w:rsidRPr="00320BAB">
        <w:rPr>
          <w:rFonts w:cs="Times New Roman"/>
          <w:szCs w:val="24"/>
        </w:rPr>
        <w:t xml:space="preserve"> any of the following:</w:t>
      </w:r>
    </w:p>
    <w:p w:rsidR="001F75D8" w:rsidRPr="00320BAB" w:rsidRDefault="003416BB" w:rsidP="00760CB7">
      <w:pPr>
        <w:pStyle w:val="ListParagraph"/>
        <w:numPr>
          <w:ilvl w:val="0"/>
          <w:numId w:val="26"/>
        </w:numPr>
        <w:spacing w:after="80"/>
        <w:ind w:left="2160"/>
        <w:contextualSpacing w:val="0"/>
        <w:rPr>
          <w:rFonts w:cs="Times New Roman"/>
          <w:szCs w:val="24"/>
        </w:rPr>
      </w:pPr>
      <w:r>
        <w:rPr>
          <w:rFonts w:cs="Times New Roman"/>
          <w:b/>
          <w:szCs w:val="24"/>
        </w:rPr>
        <w:t>Community Collaborative</w:t>
      </w:r>
      <w:r w:rsidR="001F75D8" w:rsidRPr="00320BAB">
        <w:rPr>
          <w:rFonts w:cs="Times New Roman"/>
          <w:b/>
          <w:szCs w:val="24"/>
        </w:rPr>
        <w:t xml:space="preserve"> start-up costs and infrastructure development.</w:t>
      </w:r>
      <w:r w:rsidR="001F75D8" w:rsidRPr="00320BAB">
        <w:rPr>
          <w:rFonts w:cs="Times New Roman"/>
          <w:szCs w:val="24"/>
        </w:rPr>
        <w:t xml:space="preserve"> This includes </w:t>
      </w:r>
      <w:r w:rsidR="00FF386A" w:rsidRPr="00320BAB">
        <w:rPr>
          <w:rFonts w:cs="Times New Roman"/>
          <w:szCs w:val="24"/>
        </w:rPr>
        <w:t xml:space="preserve">but is not limited to </w:t>
      </w:r>
      <w:r w:rsidR="001F75D8" w:rsidRPr="00320BAB">
        <w:rPr>
          <w:rFonts w:cs="Times New Roman"/>
          <w:szCs w:val="24"/>
        </w:rPr>
        <w:t>the costs of staffing</w:t>
      </w:r>
      <w:r w:rsidR="00FF386A" w:rsidRPr="00320BAB">
        <w:rPr>
          <w:rFonts w:cs="Times New Roman"/>
          <w:szCs w:val="24"/>
        </w:rPr>
        <w:t xml:space="preserve"> or</w:t>
      </w:r>
      <w:r w:rsidR="001F75D8" w:rsidRPr="00320BAB">
        <w:rPr>
          <w:rFonts w:cs="Times New Roman"/>
          <w:szCs w:val="24"/>
        </w:rPr>
        <w:t xml:space="preserve"> facilities required to start a </w:t>
      </w:r>
      <w:r w:rsidR="002735C8">
        <w:rPr>
          <w:rFonts w:cs="Times New Roman"/>
          <w:szCs w:val="24"/>
        </w:rPr>
        <w:t>Community Collaborative</w:t>
      </w:r>
      <w:r w:rsidR="001F75D8" w:rsidRPr="00320BAB">
        <w:rPr>
          <w:rFonts w:cs="Times New Roman"/>
          <w:szCs w:val="24"/>
        </w:rPr>
        <w:t xml:space="preserve">. Costs to coordinate </w:t>
      </w:r>
      <w:r w:rsidR="002735C8">
        <w:rPr>
          <w:rFonts w:cs="Times New Roman"/>
          <w:szCs w:val="24"/>
        </w:rPr>
        <w:t>Community Collaborative</w:t>
      </w:r>
      <w:r w:rsidR="001F75D8" w:rsidRPr="00320BAB">
        <w:rPr>
          <w:rFonts w:cs="Times New Roman"/>
          <w:szCs w:val="24"/>
        </w:rPr>
        <w:t xml:space="preserve"> functions, such as personnel</w:t>
      </w:r>
      <w:r w:rsidR="00FF386A" w:rsidRPr="00320BAB">
        <w:rPr>
          <w:rFonts w:cs="Times New Roman"/>
          <w:szCs w:val="24"/>
        </w:rPr>
        <w:t xml:space="preserve"> and</w:t>
      </w:r>
      <w:r w:rsidR="001F75D8" w:rsidRPr="00320BAB">
        <w:rPr>
          <w:rFonts w:cs="Times New Roman"/>
          <w:szCs w:val="24"/>
        </w:rPr>
        <w:t xml:space="preserve"> travel are also allowable. </w:t>
      </w:r>
      <w:r w:rsidR="00C20D1C">
        <w:rPr>
          <w:rFonts w:cs="Times New Roman"/>
          <w:szCs w:val="24"/>
        </w:rPr>
        <w:t>Travel expenses must be</w:t>
      </w:r>
      <w:r w:rsidR="00C20D1C">
        <w:t xml:space="preserve"> within the </w:t>
      </w:r>
      <w:hyperlink r:id="rId24" w:history="1">
        <w:r w:rsidR="00C20D1C" w:rsidRPr="00643150">
          <w:rPr>
            <w:rStyle w:val="Hyperlink"/>
          </w:rPr>
          <w:t>GSA Travel Allowances</w:t>
        </w:r>
      </w:hyperlink>
      <w:r w:rsidR="006D2E4C">
        <w:rPr>
          <w:rStyle w:val="Hyperlink"/>
        </w:rPr>
        <w:t>.</w:t>
      </w:r>
    </w:p>
    <w:p w:rsidR="00A36C10" w:rsidRPr="00320BAB" w:rsidRDefault="00EF3479" w:rsidP="00760CB7">
      <w:pPr>
        <w:pStyle w:val="ListParagraph"/>
        <w:numPr>
          <w:ilvl w:val="0"/>
          <w:numId w:val="26"/>
        </w:numPr>
        <w:spacing w:after="80"/>
        <w:ind w:left="2160"/>
        <w:contextualSpacing w:val="0"/>
        <w:rPr>
          <w:rFonts w:cs="Times New Roman"/>
          <w:szCs w:val="24"/>
        </w:rPr>
      </w:pPr>
      <w:r w:rsidRPr="00320BAB">
        <w:rPr>
          <w:rFonts w:cs="Times New Roman"/>
          <w:b/>
          <w:szCs w:val="24"/>
        </w:rPr>
        <w:t>Emergency Shelter.</w:t>
      </w:r>
      <w:r w:rsidR="006B1BB7">
        <w:rPr>
          <w:rFonts w:cs="Times New Roman"/>
          <w:szCs w:val="24"/>
        </w:rPr>
        <w:t xml:space="preserve"> </w:t>
      </w:r>
      <w:r w:rsidR="00964AB0">
        <w:rPr>
          <w:rFonts w:cs="Times New Roman"/>
          <w:szCs w:val="24"/>
        </w:rPr>
        <w:t>T</w:t>
      </w:r>
      <w:r w:rsidRPr="00320BAB">
        <w:rPr>
          <w:rFonts w:cs="Times New Roman"/>
          <w:szCs w:val="24"/>
        </w:rPr>
        <w:t xml:space="preserve">he primary purpose is to provide a temporary shelter for persons experiencing </w:t>
      </w:r>
      <w:r w:rsidR="008D6E23">
        <w:rPr>
          <w:rFonts w:cs="Times New Roman"/>
          <w:szCs w:val="24"/>
        </w:rPr>
        <w:t>Homeless</w:t>
      </w:r>
      <w:r w:rsidRPr="00320BAB">
        <w:rPr>
          <w:rFonts w:cs="Times New Roman"/>
          <w:szCs w:val="24"/>
        </w:rPr>
        <w:t>ness</w:t>
      </w:r>
      <w:r w:rsidR="00964AB0">
        <w:rPr>
          <w:rFonts w:cs="Times New Roman"/>
          <w:szCs w:val="24"/>
        </w:rPr>
        <w:t>. The shelter</w:t>
      </w:r>
      <w:r w:rsidRPr="00320BAB">
        <w:rPr>
          <w:rFonts w:cs="Times New Roman"/>
          <w:szCs w:val="24"/>
        </w:rPr>
        <w:t xml:space="preserve"> does not require occupants to sign leases or occupancy agreements.</w:t>
      </w:r>
    </w:p>
    <w:p w:rsidR="0057163E" w:rsidRPr="00320BAB" w:rsidRDefault="0057163E" w:rsidP="00760CB7">
      <w:pPr>
        <w:pStyle w:val="ListParagraph"/>
        <w:numPr>
          <w:ilvl w:val="0"/>
          <w:numId w:val="26"/>
        </w:numPr>
        <w:spacing w:after="80"/>
        <w:ind w:left="2160"/>
        <w:contextualSpacing w:val="0"/>
        <w:rPr>
          <w:rFonts w:cs="Times New Roman"/>
          <w:szCs w:val="24"/>
        </w:rPr>
      </w:pPr>
      <w:r w:rsidRPr="00320BAB">
        <w:rPr>
          <w:rFonts w:cs="Times New Roman"/>
          <w:b/>
          <w:szCs w:val="24"/>
        </w:rPr>
        <w:t>Shelter Diversion.</w:t>
      </w:r>
      <w:r w:rsidRPr="00320BAB">
        <w:rPr>
          <w:rFonts w:cs="Times New Roman"/>
          <w:szCs w:val="24"/>
        </w:rPr>
        <w:t xml:space="preserve"> </w:t>
      </w:r>
      <w:r w:rsidR="007460CF">
        <w:rPr>
          <w:rFonts w:cs="Times New Roman"/>
          <w:szCs w:val="24"/>
        </w:rPr>
        <w:t>These s</w:t>
      </w:r>
      <w:r w:rsidRPr="00320BAB">
        <w:rPr>
          <w:rFonts w:cs="Times New Roman"/>
          <w:szCs w:val="24"/>
        </w:rPr>
        <w:t xml:space="preserve">ervices </w:t>
      </w:r>
      <w:r w:rsidR="00770854">
        <w:rPr>
          <w:rFonts w:cs="Times New Roman"/>
          <w:szCs w:val="24"/>
        </w:rPr>
        <w:t>provide</w:t>
      </w:r>
      <w:r w:rsidRPr="00320BAB">
        <w:rPr>
          <w:rFonts w:cs="Times New Roman"/>
          <w:szCs w:val="24"/>
        </w:rPr>
        <w:t xml:space="preserve"> rapid assessment and triaging of individuals presenting </w:t>
      </w:r>
      <w:r w:rsidR="003C51CE" w:rsidRPr="00320BAB">
        <w:rPr>
          <w:rFonts w:cs="Times New Roman"/>
          <w:szCs w:val="24"/>
        </w:rPr>
        <w:t>to the</w:t>
      </w:r>
      <w:r w:rsidRPr="00320BAB">
        <w:rPr>
          <w:rFonts w:cs="Times New Roman"/>
          <w:szCs w:val="24"/>
        </w:rPr>
        <w:t xml:space="preserve"> Coordinated Entry</w:t>
      </w:r>
      <w:r w:rsidR="003C51CE" w:rsidRPr="00320BAB">
        <w:rPr>
          <w:rFonts w:cs="Times New Roman"/>
          <w:szCs w:val="24"/>
        </w:rPr>
        <w:t xml:space="preserve"> </w:t>
      </w:r>
      <w:r w:rsidR="009928C0">
        <w:rPr>
          <w:rFonts w:cs="Times New Roman"/>
          <w:szCs w:val="24"/>
        </w:rPr>
        <w:t>s</w:t>
      </w:r>
      <w:r w:rsidR="003C51CE" w:rsidRPr="00320BAB">
        <w:rPr>
          <w:rFonts w:cs="Times New Roman"/>
          <w:szCs w:val="24"/>
        </w:rPr>
        <w:t>ystem</w:t>
      </w:r>
      <w:r w:rsidR="00770854">
        <w:rPr>
          <w:rFonts w:cs="Times New Roman"/>
          <w:szCs w:val="24"/>
        </w:rPr>
        <w:t>. Individuals</w:t>
      </w:r>
      <w:r w:rsidRPr="00320BAB">
        <w:rPr>
          <w:rFonts w:cs="Times New Roman"/>
          <w:szCs w:val="24"/>
        </w:rPr>
        <w:t xml:space="preserve"> </w:t>
      </w:r>
      <w:r w:rsidR="007460CF">
        <w:rPr>
          <w:rFonts w:cs="Times New Roman"/>
          <w:szCs w:val="24"/>
        </w:rPr>
        <w:t xml:space="preserve">are </w:t>
      </w:r>
      <w:r w:rsidRPr="00320BAB">
        <w:rPr>
          <w:rFonts w:cs="Times New Roman"/>
          <w:szCs w:val="24"/>
        </w:rPr>
        <w:t>diverted from ent</w:t>
      </w:r>
      <w:r w:rsidR="007460CF">
        <w:rPr>
          <w:rFonts w:cs="Times New Roman"/>
          <w:szCs w:val="24"/>
        </w:rPr>
        <w:t>ry into</w:t>
      </w:r>
      <w:r w:rsidRPr="00320BAB">
        <w:rPr>
          <w:rFonts w:cs="Times New Roman"/>
          <w:szCs w:val="24"/>
        </w:rPr>
        <w:t xml:space="preserve"> the emergency shelter system </w:t>
      </w:r>
      <w:r w:rsidR="003C51CE" w:rsidRPr="00320BAB">
        <w:rPr>
          <w:rFonts w:cs="Times New Roman"/>
          <w:szCs w:val="24"/>
        </w:rPr>
        <w:t>using</w:t>
      </w:r>
      <w:r w:rsidRPr="00320BAB">
        <w:rPr>
          <w:rFonts w:cs="Times New Roman"/>
          <w:szCs w:val="24"/>
        </w:rPr>
        <w:t xml:space="preserve"> community resources, formal, or informal support.</w:t>
      </w:r>
    </w:p>
    <w:bookmarkEnd w:id="43"/>
    <w:p w:rsidR="00B51769" w:rsidRPr="00320BAB" w:rsidRDefault="00B51769" w:rsidP="00760CB7">
      <w:pPr>
        <w:pStyle w:val="ListParagraph"/>
        <w:numPr>
          <w:ilvl w:val="0"/>
          <w:numId w:val="26"/>
        </w:numPr>
        <w:spacing w:after="80"/>
        <w:ind w:left="2160"/>
        <w:contextualSpacing w:val="0"/>
        <w:rPr>
          <w:rFonts w:cs="Times New Roman"/>
          <w:szCs w:val="24"/>
        </w:rPr>
      </w:pPr>
      <w:r w:rsidRPr="00320BAB">
        <w:rPr>
          <w:rFonts w:cs="Times New Roman"/>
          <w:b/>
          <w:szCs w:val="24"/>
        </w:rPr>
        <w:t>Criminal Justice Services.</w:t>
      </w:r>
      <w:r w:rsidRPr="00320BAB">
        <w:rPr>
          <w:rFonts w:cs="Times New Roman"/>
          <w:szCs w:val="24"/>
        </w:rPr>
        <w:t xml:space="preserve"> These services address the successful reintegration of individuals recently released from jails or prison into their community. Th</w:t>
      </w:r>
      <w:r w:rsidR="007460CF">
        <w:rPr>
          <w:rFonts w:cs="Times New Roman"/>
          <w:szCs w:val="24"/>
        </w:rPr>
        <w:t>ese services</w:t>
      </w:r>
      <w:r w:rsidRPr="00320BAB">
        <w:rPr>
          <w:rFonts w:cs="Times New Roman"/>
          <w:szCs w:val="24"/>
        </w:rPr>
        <w:t xml:space="preserve"> include reentry programs with a continuum of housing and employment services </w:t>
      </w:r>
      <w:r w:rsidR="007460CF">
        <w:rPr>
          <w:rFonts w:cs="Times New Roman"/>
          <w:szCs w:val="24"/>
        </w:rPr>
        <w:t xml:space="preserve">to support the individual and groups that help prevent recidivism. </w:t>
      </w:r>
    </w:p>
    <w:p w:rsidR="003C51CE" w:rsidRPr="00320BAB" w:rsidRDefault="003C51CE" w:rsidP="00760CB7">
      <w:pPr>
        <w:pStyle w:val="ListParagraph"/>
        <w:numPr>
          <w:ilvl w:val="0"/>
          <w:numId w:val="26"/>
        </w:numPr>
        <w:spacing w:after="80"/>
        <w:ind w:left="2160"/>
        <w:contextualSpacing w:val="0"/>
        <w:rPr>
          <w:rFonts w:cs="Times New Roman"/>
          <w:szCs w:val="24"/>
        </w:rPr>
      </w:pPr>
      <w:r w:rsidRPr="00320BAB">
        <w:rPr>
          <w:rFonts w:cs="Times New Roman"/>
          <w:b/>
          <w:szCs w:val="24"/>
        </w:rPr>
        <w:lastRenderedPageBreak/>
        <w:t>Mental Health Crisis Services.</w:t>
      </w:r>
      <w:r w:rsidRPr="00320BAB">
        <w:rPr>
          <w:rFonts w:cs="Times New Roman"/>
          <w:szCs w:val="24"/>
        </w:rPr>
        <w:t xml:space="preserve"> </w:t>
      </w:r>
      <w:r w:rsidR="007460CF">
        <w:rPr>
          <w:rFonts w:cs="Times New Roman"/>
          <w:szCs w:val="24"/>
        </w:rPr>
        <w:t>These services i</w:t>
      </w:r>
      <w:r w:rsidRPr="00320BAB">
        <w:rPr>
          <w:rFonts w:cs="Times New Roman"/>
          <w:szCs w:val="24"/>
        </w:rPr>
        <w:t xml:space="preserve">nclude access to crisis respite, crisis residential, crisis stabilization units, state hospital beds, and private psychiatric hospital beds.  </w:t>
      </w:r>
      <w:r w:rsidR="008E438C">
        <w:rPr>
          <w:rFonts w:cs="Times New Roman"/>
          <w:szCs w:val="24"/>
        </w:rPr>
        <w:t>It m</w:t>
      </w:r>
      <w:r w:rsidRPr="00320BAB">
        <w:rPr>
          <w:rFonts w:cs="Times New Roman"/>
          <w:szCs w:val="24"/>
        </w:rPr>
        <w:t>ay also include</w:t>
      </w:r>
      <w:r w:rsidR="008E438C">
        <w:rPr>
          <w:rFonts w:cs="Times New Roman"/>
          <w:szCs w:val="24"/>
        </w:rPr>
        <w:t>, if clinically indicated,</w:t>
      </w:r>
      <w:r w:rsidRPr="00320BAB">
        <w:rPr>
          <w:rFonts w:cs="Times New Roman"/>
          <w:szCs w:val="24"/>
        </w:rPr>
        <w:t xml:space="preserve"> connecting </w:t>
      </w:r>
      <w:r w:rsidR="008D6E23">
        <w:rPr>
          <w:rFonts w:cs="Times New Roman"/>
          <w:szCs w:val="24"/>
        </w:rPr>
        <w:t>Client</w:t>
      </w:r>
      <w:r w:rsidRPr="00320BAB">
        <w:rPr>
          <w:rFonts w:cs="Times New Roman"/>
          <w:szCs w:val="24"/>
        </w:rPr>
        <w:t xml:space="preserve">s to services and transportation to inpatient psychiatric facilities. </w:t>
      </w:r>
    </w:p>
    <w:p w:rsidR="003C51CE" w:rsidRPr="00320BAB" w:rsidRDefault="003C51CE" w:rsidP="00760CB7">
      <w:pPr>
        <w:pStyle w:val="ListParagraph"/>
        <w:numPr>
          <w:ilvl w:val="0"/>
          <w:numId w:val="26"/>
        </w:numPr>
        <w:spacing w:after="80"/>
        <w:ind w:left="2160"/>
        <w:contextualSpacing w:val="0"/>
        <w:rPr>
          <w:rFonts w:cs="Times New Roman"/>
          <w:szCs w:val="24"/>
        </w:rPr>
      </w:pPr>
      <w:r w:rsidRPr="00320BAB">
        <w:rPr>
          <w:rFonts w:cs="Times New Roman"/>
          <w:b/>
          <w:szCs w:val="24"/>
        </w:rPr>
        <w:t>Integrated Medical Services.</w:t>
      </w:r>
      <w:r w:rsidRPr="00320BAB">
        <w:rPr>
          <w:rFonts w:cs="Times New Roman"/>
          <w:szCs w:val="24"/>
        </w:rPr>
        <w:t xml:space="preserve"> Th</w:t>
      </w:r>
      <w:r w:rsidR="008E438C">
        <w:rPr>
          <w:rFonts w:cs="Times New Roman"/>
          <w:szCs w:val="24"/>
        </w:rPr>
        <w:t>ese services</w:t>
      </w:r>
      <w:r w:rsidRPr="00320BAB">
        <w:rPr>
          <w:rFonts w:cs="Times New Roman"/>
          <w:szCs w:val="24"/>
        </w:rPr>
        <w:t xml:space="preserve"> promote providing an array of primary, chronic, and urgent medical care services. </w:t>
      </w:r>
      <w:r w:rsidR="008E438C">
        <w:rPr>
          <w:rFonts w:cs="Times New Roman"/>
          <w:szCs w:val="24"/>
        </w:rPr>
        <w:t xml:space="preserve">This </w:t>
      </w:r>
      <w:r w:rsidRPr="00320BAB">
        <w:rPr>
          <w:rFonts w:cs="Times New Roman"/>
          <w:szCs w:val="24"/>
        </w:rPr>
        <w:t xml:space="preserve">may include establishing an integrated clinic where the provision of medical and behavioral health services </w:t>
      </w:r>
      <w:r w:rsidR="003012DA" w:rsidRPr="00320BAB">
        <w:rPr>
          <w:rFonts w:cs="Times New Roman"/>
          <w:szCs w:val="24"/>
        </w:rPr>
        <w:t>occurs</w:t>
      </w:r>
      <w:r w:rsidRPr="00320BAB">
        <w:rPr>
          <w:rFonts w:cs="Times New Roman"/>
          <w:szCs w:val="24"/>
        </w:rPr>
        <w:t xml:space="preserve"> in the same facility. </w:t>
      </w:r>
    </w:p>
    <w:p w:rsidR="00C91942" w:rsidRPr="00320BAB" w:rsidRDefault="00C91942" w:rsidP="00760CB7">
      <w:pPr>
        <w:pStyle w:val="ListParagraph"/>
        <w:numPr>
          <w:ilvl w:val="0"/>
          <w:numId w:val="26"/>
        </w:numPr>
        <w:spacing w:after="80"/>
        <w:ind w:left="2160"/>
        <w:contextualSpacing w:val="0"/>
        <w:rPr>
          <w:rFonts w:cs="Times New Roman"/>
          <w:szCs w:val="24"/>
        </w:rPr>
      </w:pPr>
      <w:r w:rsidRPr="00320BAB">
        <w:rPr>
          <w:rFonts w:cs="Times New Roman"/>
          <w:b/>
          <w:szCs w:val="24"/>
        </w:rPr>
        <w:t xml:space="preserve">Housing </w:t>
      </w:r>
      <w:r w:rsidR="0047719B" w:rsidRPr="00320BAB">
        <w:rPr>
          <w:rFonts w:cs="Times New Roman"/>
          <w:b/>
          <w:szCs w:val="24"/>
        </w:rPr>
        <w:t>Case Management</w:t>
      </w:r>
      <w:r w:rsidR="003513FD" w:rsidRPr="00320BAB">
        <w:rPr>
          <w:rFonts w:cs="Times New Roman"/>
          <w:b/>
          <w:szCs w:val="24"/>
        </w:rPr>
        <w:t xml:space="preserve"> </w:t>
      </w:r>
      <w:r w:rsidRPr="00320BAB">
        <w:rPr>
          <w:rFonts w:cs="Times New Roman"/>
          <w:b/>
          <w:szCs w:val="24"/>
        </w:rPr>
        <w:t>Services.</w:t>
      </w:r>
      <w:r w:rsidRPr="00320BAB">
        <w:rPr>
          <w:rFonts w:cs="Times New Roman"/>
          <w:szCs w:val="24"/>
        </w:rPr>
        <w:t xml:space="preserve">  These </w:t>
      </w:r>
      <w:r w:rsidR="008E438C">
        <w:rPr>
          <w:rFonts w:cs="Times New Roman"/>
          <w:szCs w:val="24"/>
        </w:rPr>
        <w:t xml:space="preserve">are services that </w:t>
      </w:r>
      <w:r w:rsidRPr="00320BAB">
        <w:rPr>
          <w:rFonts w:cs="Times New Roman"/>
          <w:szCs w:val="24"/>
        </w:rPr>
        <w:t>span a continuum</w:t>
      </w:r>
      <w:r w:rsidR="008E438C">
        <w:rPr>
          <w:rFonts w:cs="Times New Roman"/>
          <w:szCs w:val="24"/>
        </w:rPr>
        <w:t>.</w:t>
      </w:r>
      <w:r w:rsidR="00770854">
        <w:rPr>
          <w:rFonts w:cs="Times New Roman"/>
          <w:szCs w:val="24"/>
        </w:rPr>
        <w:t xml:space="preserve"> </w:t>
      </w:r>
      <w:r w:rsidR="008E438C">
        <w:rPr>
          <w:rFonts w:cs="Times New Roman"/>
          <w:szCs w:val="24"/>
        </w:rPr>
        <w:t xml:space="preserve">To help a participant find and maintain </w:t>
      </w:r>
      <w:r w:rsidRPr="00320BAB">
        <w:rPr>
          <w:rFonts w:cs="Times New Roman"/>
          <w:szCs w:val="24"/>
        </w:rPr>
        <w:t>housing</w:t>
      </w:r>
      <w:r w:rsidR="008E438C">
        <w:rPr>
          <w:rFonts w:cs="Times New Roman"/>
          <w:szCs w:val="24"/>
        </w:rPr>
        <w:t>, landlord outreach and housing</w:t>
      </w:r>
      <w:r w:rsidRPr="00320BAB">
        <w:rPr>
          <w:rFonts w:cs="Times New Roman"/>
          <w:szCs w:val="24"/>
        </w:rPr>
        <w:t xml:space="preserve"> placement </w:t>
      </w:r>
      <w:r w:rsidR="008E438C">
        <w:rPr>
          <w:rFonts w:cs="Times New Roman"/>
          <w:szCs w:val="24"/>
        </w:rPr>
        <w:t>is included</w:t>
      </w:r>
      <w:r w:rsidRPr="00320BAB">
        <w:rPr>
          <w:rFonts w:cs="Times New Roman"/>
          <w:szCs w:val="24"/>
        </w:rPr>
        <w:t>.</w:t>
      </w:r>
    </w:p>
    <w:p w:rsidR="001B3328" w:rsidRPr="00320BAB" w:rsidRDefault="00C91942" w:rsidP="00760CB7">
      <w:pPr>
        <w:pStyle w:val="ListParagraph"/>
        <w:numPr>
          <w:ilvl w:val="0"/>
          <w:numId w:val="26"/>
        </w:numPr>
        <w:spacing w:after="80"/>
        <w:ind w:left="2160"/>
        <w:contextualSpacing w:val="0"/>
        <w:rPr>
          <w:rFonts w:cs="Times New Roman"/>
          <w:szCs w:val="24"/>
        </w:rPr>
      </w:pPr>
      <w:r w:rsidRPr="00320BAB">
        <w:rPr>
          <w:rFonts w:cs="Times New Roman"/>
          <w:b/>
          <w:szCs w:val="24"/>
        </w:rPr>
        <w:t>Rental Assistance</w:t>
      </w:r>
      <w:r w:rsidRPr="00320BAB">
        <w:rPr>
          <w:rFonts w:cs="Times New Roman"/>
          <w:szCs w:val="24"/>
        </w:rPr>
        <w:t xml:space="preserve">. This </w:t>
      </w:r>
      <w:r w:rsidR="003B6F1E">
        <w:rPr>
          <w:rFonts w:cs="Times New Roman"/>
          <w:szCs w:val="24"/>
        </w:rPr>
        <w:t>is</w:t>
      </w:r>
      <w:r w:rsidRPr="00320BAB">
        <w:rPr>
          <w:rFonts w:cs="Times New Roman"/>
          <w:szCs w:val="24"/>
        </w:rPr>
        <w:t xml:space="preserve"> financial assistance to directly pay for a participant’s rent and/or utilities to secure and maintain housing. It may be used for temporary housing, sober housing, and bridging to community-based supportive housing.  </w:t>
      </w:r>
      <w:r w:rsidR="00FC161D" w:rsidRPr="00320BAB">
        <w:rPr>
          <w:rFonts w:cs="Times New Roman"/>
          <w:szCs w:val="24"/>
        </w:rPr>
        <w:t>Provision of h</w:t>
      </w:r>
      <w:r w:rsidRPr="00320BAB">
        <w:rPr>
          <w:rFonts w:cs="Times New Roman"/>
          <w:szCs w:val="24"/>
        </w:rPr>
        <w:t xml:space="preserve">ousing </w:t>
      </w:r>
      <w:r w:rsidR="00FC161D" w:rsidRPr="00320BAB">
        <w:rPr>
          <w:rFonts w:cs="Times New Roman"/>
          <w:szCs w:val="24"/>
        </w:rPr>
        <w:t xml:space="preserve">or housing services is not contingent on participating in </w:t>
      </w:r>
      <w:r w:rsidRPr="00320BAB">
        <w:rPr>
          <w:rFonts w:cs="Times New Roman"/>
          <w:szCs w:val="24"/>
        </w:rPr>
        <w:t>other services</w:t>
      </w:r>
      <w:r w:rsidR="005313EA">
        <w:rPr>
          <w:rFonts w:cs="Times New Roman"/>
          <w:szCs w:val="24"/>
        </w:rPr>
        <w:t xml:space="preserve">. </w:t>
      </w:r>
      <w:r w:rsidRPr="00320BAB">
        <w:rPr>
          <w:rFonts w:cs="Times New Roman"/>
          <w:szCs w:val="24"/>
        </w:rPr>
        <w:t xml:space="preserve"> </w:t>
      </w:r>
    </w:p>
    <w:p w:rsidR="00AD3310" w:rsidRPr="00320BAB" w:rsidRDefault="00831B95" w:rsidP="00760CB7">
      <w:pPr>
        <w:pStyle w:val="ListParagraph"/>
        <w:numPr>
          <w:ilvl w:val="0"/>
          <w:numId w:val="26"/>
        </w:numPr>
        <w:spacing w:after="80"/>
        <w:ind w:left="2160"/>
        <w:contextualSpacing w:val="0"/>
        <w:rPr>
          <w:rFonts w:cs="Times New Roman"/>
          <w:szCs w:val="24"/>
        </w:rPr>
      </w:pPr>
      <w:r w:rsidRPr="00320BAB">
        <w:rPr>
          <w:rFonts w:cs="Times New Roman"/>
          <w:b/>
          <w:bCs/>
          <w:iCs/>
        </w:rPr>
        <w:t xml:space="preserve">Minor </w:t>
      </w:r>
      <w:r w:rsidR="00C91942" w:rsidRPr="00320BAB">
        <w:rPr>
          <w:rFonts w:cs="Times New Roman"/>
          <w:b/>
          <w:bCs/>
          <w:iCs/>
        </w:rPr>
        <w:t xml:space="preserve">Home </w:t>
      </w:r>
      <w:r w:rsidR="0021561C" w:rsidRPr="00320BAB">
        <w:rPr>
          <w:rFonts w:cs="Times New Roman"/>
          <w:b/>
          <w:bCs/>
          <w:iCs/>
        </w:rPr>
        <w:t>Renovation</w:t>
      </w:r>
      <w:r w:rsidR="00C91942" w:rsidRPr="00320BAB">
        <w:rPr>
          <w:rFonts w:cs="Times New Roman"/>
          <w:b/>
          <w:bCs/>
          <w:iCs/>
        </w:rPr>
        <w:t>.</w:t>
      </w:r>
      <w:r w:rsidR="00C91942" w:rsidRPr="00320BAB">
        <w:rPr>
          <w:rFonts w:cs="Times New Roman"/>
          <w:bCs/>
          <w:iCs/>
        </w:rPr>
        <w:t xml:space="preserve"> </w:t>
      </w:r>
      <w:r w:rsidR="0023612B" w:rsidRPr="00320BAB">
        <w:rPr>
          <w:rFonts w:cs="Times New Roman"/>
          <w:bCs/>
          <w:iCs/>
        </w:rPr>
        <w:t>This activity</w:t>
      </w:r>
      <w:r w:rsidR="00C91942" w:rsidRPr="00320BAB">
        <w:rPr>
          <w:rFonts w:cs="Times New Roman"/>
          <w:bCs/>
          <w:iCs/>
        </w:rPr>
        <w:t xml:space="preserve"> s</w:t>
      </w:r>
      <w:r w:rsidR="00C91942" w:rsidRPr="00320BAB">
        <w:rPr>
          <w:rFonts w:cs="Times New Roman"/>
          <w:bCs/>
          <w:iCs/>
          <w:color w:val="000000" w:themeColor="text1"/>
        </w:rPr>
        <w:t>upport</w:t>
      </w:r>
      <w:r w:rsidR="0023612B" w:rsidRPr="00320BAB">
        <w:rPr>
          <w:rFonts w:cs="Times New Roman"/>
          <w:bCs/>
          <w:iCs/>
          <w:color w:val="000000" w:themeColor="text1"/>
        </w:rPr>
        <w:t>s</w:t>
      </w:r>
      <w:r w:rsidR="00C91942" w:rsidRPr="00320BAB">
        <w:rPr>
          <w:rFonts w:cs="Times New Roman"/>
          <w:bCs/>
          <w:iCs/>
          <w:color w:val="000000" w:themeColor="text1"/>
        </w:rPr>
        <w:t xml:space="preserve"> people living in </w:t>
      </w:r>
      <w:hyperlink r:id="rId25" w:history="1">
        <w:r w:rsidR="00BB26C6">
          <w:rPr>
            <w:rStyle w:val="Hyperlink"/>
            <w:rFonts w:cs="Times New Roman"/>
            <w:bCs/>
            <w:iCs/>
            <w:color w:val="000000" w:themeColor="text1"/>
            <w:u w:val="none"/>
          </w:rPr>
          <w:t>Worst-case-needs H</w:t>
        </w:r>
        <w:r w:rsidR="00BB26C6" w:rsidRPr="00320BAB">
          <w:rPr>
            <w:rStyle w:val="Hyperlink"/>
            <w:rFonts w:cs="Times New Roman"/>
            <w:bCs/>
            <w:iCs/>
            <w:color w:val="000000" w:themeColor="text1"/>
            <w:u w:val="none"/>
          </w:rPr>
          <w:t>ousing</w:t>
        </w:r>
      </w:hyperlink>
      <w:r w:rsidR="00C91942" w:rsidRPr="00320BAB">
        <w:rPr>
          <w:rFonts w:cs="Times New Roman"/>
          <w:bCs/>
          <w:iCs/>
          <w:color w:val="000000" w:themeColor="text1"/>
        </w:rPr>
        <w:t xml:space="preserve"> and in imminent risk of </w:t>
      </w:r>
      <w:r w:rsidR="008D6E23">
        <w:rPr>
          <w:rFonts w:cs="Times New Roman"/>
          <w:bCs/>
          <w:iCs/>
          <w:color w:val="000000" w:themeColor="text1"/>
        </w:rPr>
        <w:t>Homeless</w:t>
      </w:r>
      <w:r w:rsidR="00C91942" w:rsidRPr="00320BAB">
        <w:rPr>
          <w:rFonts w:cs="Times New Roman"/>
          <w:bCs/>
          <w:iCs/>
          <w:color w:val="000000" w:themeColor="text1"/>
        </w:rPr>
        <w:t>ness</w:t>
      </w:r>
      <w:r w:rsidR="005313EA">
        <w:rPr>
          <w:rFonts w:cs="Times New Roman"/>
          <w:bCs/>
          <w:iCs/>
          <w:color w:val="000000" w:themeColor="text1"/>
        </w:rPr>
        <w:t xml:space="preserve">. Minor Home Renovation brings </w:t>
      </w:r>
      <w:r w:rsidR="00C91942" w:rsidRPr="00320BAB">
        <w:rPr>
          <w:rFonts w:cs="Times New Roman"/>
          <w:bCs/>
          <w:iCs/>
          <w:color w:val="000000" w:themeColor="text1"/>
        </w:rPr>
        <w:t xml:space="preserve">the housing up to </w:t>
      </w:r>
      <w:r w:rsidR="0021393B" w:rsidRPr="00320BAB">
        <w:rPr>
          <w:rFonts w:cs="Times New Roman"/>
          <w:bCs/>
          <w:iCs/>
          <w:color w:val="000000" w:themeColor="text1"/>
        </w:rPr>
        <w:t xml:space="preserve">minimum </w:t>
      </w:r>
      <w:hyperlink r:id="rId26" w:history="1">
        <w:r w:rsidR="00C91942" w:rsidRPr="00320BAB">
          <w:rPr>
            <w:rStyle w:val="Hyperlink"/>
            <w:rFonts w:cs="Times New Roman"/>
            <w:bCs/>
            <w:iCs/>
          </w:rPr>
          <w:t>HUD habitability standards</w:t>
        </w:r>
      </w:hyperlink>
      <w:r w:rsidR="0021393B" w:rsidRPr="00320BAB">
        <w:rPr>
          <w:rStyle w:val="Hyperlink"/>
          <w:rFonts w:cs="Times New Roman"/>
          <w:bCs/>
          <w:iCs/>
          <w:color w:val="000000" w:themeColor="text1"/>
          <w:u w:val="none"/>
        </w:rPr>
        <w:t xml:space="preserve"> for permanent housing</w:t>
      </w:r>
      <w:r w:rsidR="00C91942" w:rsidRPr="00320BAB">
        <w:rPr>
          <w:rFonts w:cs="Times New Roman"/>
          <w:bCs/>
          <w:iCs/>
          <w:color w:val="000000" w:themeColor="text1"/>
        </w:rPr>
        <w:t>.</w:t>
      </w:r>
      <w:r w:rsidR="00461BD9" w:rsidRPr="00320BAB">
        <w:rPr>
          <w:rFonts w:cs="Times New Roman"/>
          <w:bCs/>
          <w:iCs/>
          <w:color w:val="000000" w:themeColor="text1"/>
        </w:rPr>
        <w:t xml:space="preserve"> </w:t>
      </w:r>
      <w:r w:rsidR="0004169B" w:rsidRPr="00320BAB">
        <w:rPr>
          <w:rFonts w:cs="Times New Roman"/>
          <w:bCs/>
          <w:iCs/>
          <w:color w:val="000000" w:themeColor="text1"/>
        </w:rPr>
        <w:t xml:space="preserve">See </w:t>
      </w:r>
      <w:r w:rsidR="0004169B" w:rsidRPr="00320BAB">
        <w:rPr>
          <w:rFonts w:cs="Times New Roman"/>
          <w:b/>
          <w:bCs/>
          <w:iCs/>
          <w:color w:val="000000" w:themeColor="text1"/>
        </w:rPr>
        <w:t>Section 2.7, Prohibitions</w:t>
      </w:r>
      <w:r w:rsidR="0004169B" w:rsidRPr="00320BAB">
        <w:rPr>
          <w:rFonts w:cs="Times New Roman"/>
          <w:bCs/>
          <w:iCs/>
          <w:color w:val="000000" w:themeColor="text1"/>
        </w:rPr>
        <w:t xml:space="preserve"> for additional information on construction and acquisition of </w:t>
      </w:r>
      <w:r w:rsidR="008F4E8D" w:rsidRPr="00320BAB">
        <w:rPr>
          <w:rFonts w:cs="Times New Roman"/>
          <w:bCs/>
          <w:iCs/>
          <w:color w:val="000000" w:themeColor="text1"/>
        </w:rPr>
        <w:t xml:space="preserve">facilities not permitted under this procurement. </w:t>
      </w:r>
    </w:p>
    <w:p w:rsidR="00290905" w:rsidRPr="00A24EFF" w:rsidRDefault="003B1CBC" w:rsidP="00760CB7">
      <w:pPr>
        <w:pStyle w:val="ListParagraph"/>
        <w:numPr>
          <w:ilvl w:val="0"/>
          <w:numId w:val="26"/>
        </w:numPr>
        <w:spacing w:after="80"/>
        <w:ind w:left="2160"/>
        <w:contextualSpacing w:val="0"/>
        <w:rPr>
          <w:rFonts w:cs="Times New Roman"/>
          <w:szCs w:val="24"/>
        </w:rPr>
      </w:pPr>
      <w:r w:rsidRPr="00320BAB">
        <w:rPr>
          <w:rFonts w:cs="Times New Roman"/>
          <w:b/>
          <w:szCs w:val="24"/>
        </w:rPr>
        <w:t>Education, Job Training and/or Employment Services.</w:t>
      </w:r>
      <w:r w:rsidRPr="00320BAB">
        <w:rPr>
          <w:rFonts w:cs="Times New Roman"/>
          <w:szCs w:val="24"/>
        </w:rPr>
        <w:t xml:space="preserve">  </w:t>
      </w:r>
      <w:r w:rsidR="001F75D8" w:rsidRPr="00320BAB">
        <w:rPr>
          <w:rFonts w:cs="Times New Roman"/>
          <w:szCs w:val="24"/>
        </w:rPr>
        <w:t>S</w:t>
      </w:r>
      <w:r w:rsidRPr="00320BAB">
        <w:rPr>
          <w:rFonts w:cs="Times New Roman"/>
          <w:szCs w:val="24"/>
        </w:rPr>
        <w:t xml:space="preserve">ervices </w:t>
      </w:r>
      <w:r w:rsidR="00A43A56">
        <w:rPr>
          <w:rFonts w:cs="Times New Roman"/>
          <w:szCs w:val="24"/>
        </w:rPr>
        <w:t>may</w:t>
      </w:r>
      <w:r w:rsidRPr="00320BAB">
        <w:rPr>
          <w:rFonts w:cs="Times New Roman"/>
          <w:szCs w:val="24"/>
        </w:rPr>
        <w:t xml:space="preserve"> include</w:t>
      </w:r>
      <w:r w:rsidR="00A43A56">
        <w:rPr>
          <w:rFonts w:cs="Times New Roman"/>
          <w:szCs w:val="24"/>
        </w:rPr>
        <w:t xml:space="preserve"> </w:t>
      </w:r>
      <w:r w:rsidRPr="00320BAB">
        <w:rPr>
          <w:rFonts w:cs="Times New Roman"/>
          <w:szCs w:val="24"/>
        </w:rPr>
        <w:t>educational centers to provide adult literacy, General Equivalency Diploma (GED) services</w:t>
      </w:r>
      <w:r w:rsidR="00A43A56">
        <w:rPr>
          <w:rFonts w:cs="Times New Roman"/>
          <w:szCs w:val="24"/>
        </w:rPr>
        <w:t>,</w:t>
      </w:r>
      <w:r w:rsidR="00C9652D">
        <w:rPr>
          <w:rFonts w:cs="Times New Roman"/>
          <w:szCs w:val="24"/>
        </w:rPr>
        <w:t xml:space="preserve"> and</w:t>
      </w:r>
      <w:r w:rsidR="00A43A56">
        <w:rPr>
          <w:rFonts w:cs="Times New Roman"/>
          <w:szCs w:val="24"/>
        </w:rPr>
        <w:t xml:space="preserve"> </w:t>
      </w:r>
      <w:r w:rsidRPr="00320BAB">
        <w:rPr>
          <w:rFonts w:cs="Times New Roman"/>
          <w:szCs w:val="24"/>
        </w:rPr>
        <w:t>workforce training</w:t>
      </w:r>
      <w:r w:rsidR="00C9652D">
        <w:rPr>
          <w:rFonts w:cs="Times New Roman"/>
          <w:szCs w:val="24"/>
        </w:rPr>
        <w:t>. Services may also include</w:t>
      </w:r>
      <w:r w:rsidR="00A43A56">
        <w:rPr>
          <w:rFonts w:cs="Times New Roman"/>
          <w:szCs w:val="24"/>
        </w:rPr>
        <w:t xml:space="preserve"> </w:t>
      </w:r>
      <w:r w:rsidR="00A24EFF">
        <w:rPr>
          <w:rFonts w:cs="Times New Roman"/>
          <w:szCs w:val="24"/>
        </w:rPr>
        <w:t>s</w:t>
      </w:r>
      <w:r w:rsidRPr="00A24EFF">
        <w:rPr>
          <w:rFonts w:cs="Times New Roman"/>
          <w:szCs w:val="24"/>
        </w:rPr>
        <w:t xml:space="preserve">upported employment services that encourage participation in the workforce and actively assist </w:t>
      </w:r>
      <w:r w:rsidR="00852DFE" w:rsidRPr="00A24EFF">
        <w:rPr>
          <w:rFonts w:cs="Times New Roman"/>
          <w:szCs w:val="24"/>
        </w:rPr>
        <w:t>participants</w:t>
      </w:r>
      <w:r w:rsidRPr="00A24EFF">
        <w:rPr>
          <w:rFonts w:cs="Times New Roman"/>
          <w:szCs w:val="24"/>
        </w:rPr>
        <w:t xml:space="preserve"> </w:t>
      </w:r>
      <w:r w:rsidR="00A43A56">
        <w:rPr>
          <w:rFonts w:cs="Times New Roman"/>
          <w:szCs w:val="24"/>
        </w:rPr>
        <w:t xml:space="preserve">with </w:t>
      </w:r>
      <w:r w:rsidRPr="00A24EFF">
        <w:rPr>
          <w:rFonts w:cs="Times New Roman"/>
          <w:szCs w:val="24"/>
        </w:rPr>
        <w:t>access to services with workforce training centers</w:t>
      </w:r>
      <w:r w:rsidR="00A43A56">
        <w:rPr>
          <w:rFonts w:cs="Times New Roman"/>
          <w:szCs w:val="24"/>
        </w:rPr>
        <w:t>.</w:t>
      </w:r>
    </w:p>
    <w:p w:rsidR="00DD0C80" w:rsidRPr="00320BAB" w:rsidRDefault="00DD0C80" w:rsidP="00760CB7">
      <w:pPr>
        <w:pStyle w:val="ListParagraph"/>
        <w:numPr>
          <w:ilvl w:val="0"/>
          <w:numId w:val="26"/>
        </w:numPr>
        <w:spacing w:after="80"/>
        <w:ind w:left="2160"/>
        <w:contextualSpacing w:val="0"/>
        <w:rPr>
          <w:rFonts w:cs="Times New Roman"/>
          <w:szCs w:val="24"/>
        </w:rPr>
      </w:pPr>
      <w:r w:rsidRPr="00320BAB">
        <w:rPr>
          <w:rFonts w:cs="Times New Roman"/>
          <w:b/>
          <w:szCs w:val="24"/>
        </w:rPr>
        <w:t>Peer Services.</w:t>
      </w:r>
      <w:r w:rsidRPr="00320BAB">
        <w:rPr>
          <w:rFonts w:cs="Times New Roman"/>
          <w:szCs w:val="24"/>
        </w:rPr>
        <w:t xml:space="preserve">  Peer support services</w:t>
      </w:r>
      <w:r w:rsidR="00A24EFF">
        <w:rPr>
          <w:rFonts w:cs="Times New Roman"/>
          <w:szCs w:val="24"/>
        </w:rPr>
        <w:t xml:space="preserve"> are peer-delivered services that</w:t>
      </w:r>
      <w:r w:rsidRPr="00320BAB">
        <w:rPr>
          <w:rFonts w:cs="Times New Roman"/>
          <w:szCs w:val="24"/>
        </w:rPr>
        <w:t xml:space="preserve"> </w:t>
      </w:r>
      <w:r w:rsidR="00CC6A86" w:rsidRPr="00320BAB">
        <w:rPr>
          <w:rFonts w:cs="Times New Roman"/>
          <w:szCs w:val="24"/>
        </w:rPr>
        <w:t>can</w:t>
      </w:r>
      <w:r w:rsidRPr="00320BAB">
        <w:rPr>
          <w:rFonts w:cs="Times New Roman"/>
          <w:szCs w:val="24"/>
        </w:rPr>
        <w:t xml:space="preserve"> help participants engage in and benefit from the full array of services provided through the</w:t>
      </w:r>
      <w:r w:rsidR="002735C8">
        <w:rPr>
          <w:rFonts w:cs="Times New Roman"/>
          <w:szCs w:val="24"/>
        </w:rPr>
        <w:t xml:space="preserve"> Community</w:t>
      </w:r>
      <w:r w:rsidRPr="00320BAB">
        <w:rPr>
          <w:rFonts w:cs="Times New Roman"/>
          <w:szCs w:val="24"/>
        </w:rPr>
        <w:t xml:space="preserve"> </w:t>
      </w:r>
      <w:r w:rsidR="002735C8">
        <w:rPr>
          <w:rFonts w:cs="Times New Roman"/>
          <w:szCs w:val="24"/>
        </w:rPr>
        <w:t>C</w:t>
      </w:r>
      <w:r w:rsidRPr="00320BAB">
        <w:rPr>
          <w:rFonts w:cs="Times New Roman"/>
          <w:szCs w:val="24"/>
        </w:rPr>
        <w:t>ollaborative</w:t>
      </w:r>
      <w:r w:rsidR="00052E77">
        <w:rPr>
          <w:rFonts w:cs="Times New Roman"/>
          <w:szCs w:val="24"/>
        </w:rPr>
        <w:t>,</w:t>
      </w:r>
      <w:r w:rsidRPr="00320BAB">
        <w:rPr>
          <w:rFonts w:cs="Times New Roman"/>
          <w:szCs w:val="24"/>
        </w:rPr>
        <w:t xml:space="preserve"> including mental health and substance abuse treatment</w:t>
      </w:r>
      <w:r w:rsidR="00A24EFF">
        <w:rPr>
          <w:rFonts w:cs="Times New Roman"/>
          <w:szCs w:val="24"/>
        </w:rPr>
        <w:t xml:space="preserve">, </w:t>
      </w:r>
      <w:r w:rsidRPr="00320BAB">
        <w:rPr>
          <w:rFonts w:cs="Times New Roman"/>
          <w:szCs w:val="24"/>
        </w:rPr>
        <w:t>independent living skills training, recovery-oriented services, supportive housing services, and/or supported employment or job training.</w:t>
      </w:r>
    </w:p>
    <w:p w:rsidR="003C51CE" w:rsidRPr="00320BAB" w:rsidRDefault="003C51CE" w:rsidP="00760CB7">
      <w:pPr>
        <w:pStyle w:val="ListParagraph"/>
        <w:numPr>
          <w:ilvl w:val="0"/>
          <w:numId w:val="26"/>
        </w:numPr>
        <w:spacing w:after="80"/>
        <w:ind w:left="2160"/>
        <w:contextualSpacing w:val="0"/>
        <w:rPr>
          <w:rFonts w:cs="Times New Roman"/>
          <w:szCs w:val="24"/>
        </w:rPr>
      </w:pPr>
      <w:r w:rsidRPr="00320BAB">
        <w:rPr>
          <w:rFonts w:cs="Times New Roman"/>
          <w:b/>
          <w:szCs w:val="24"/>
        </w:rPr>
        <w:t>Family Services.</w:t>
      </w:r>
      <w:r w:rsidRPr="00320BAB">
        <w:rPr>
          <w:rFonts w:cs="Times New Roman"/>
          <w:szCs w:val="24"/>
        </w:rPr>
        <w:t xml:space="preserve"> Services may include but are not limited to case management, psychoeducational groups and </w:t>
      </w:r>
      <w:r w:rsidR="00052E77">
        <w:rPr>
          <w:rFonts w:cs="Times New Roman"/>
          <w:szCs w:val="24"/>
        </w:rPr>
        <w:t>W</w:t>
      </w:r>
      <w:r w:rsidRPr="00320BAB">
        <w:rPr>
          <w:rFonts w:cs="Times New Roman"/>
          <w:szCs w:val="24"/>
        </w:rPr>
        <w:t>rap</w:t>
      </w:r>
      <w:r w:rsidR="00A24EFF">
        <w:rPr>
          <w:rFonts w:cs="Times New Roman"/>
          <w:szCs w:val="24"/>
        </w:rPr>
        <w:t xml:space="preserve"> A</w:t>
      </w:r>
      <w:r w:rsidRPr="00320BAB">
        <w:rPr>
          <w:rFonts w:cs="Times New Roman"/>
          <w:szCs w:val="24"/>
        </w:rPr>
        <w:t xml:space="preserve">round </w:t>
      </w:r>
      <w:r w:rsidR="00052E77">
        <w:rPr>
          <w:rFonts w:cs="Times New Roman"/>
          <w:szCs w:val="24"/>
        </w:rPr>
        <w:t>S</w:t>
      </w:r>
      <w:r w:rsidRPr="00320BAB">
        <w:rPr>
          <w:rFonts w:cs="Times New Roman"/>
          <w:szCs w:val="24"/>
        </w:rPr>
        <w:t xml:space="preserve">ervices for a family experiencing </w:t>
      </w:r>
      <w:r w:rsidR="008D6E23">
        <w:rPr>
          <w:rFonts w:cs="Times New Roman"/>
          <w:szCs w:val="24"/>
        </w:rPr>
        <w:t>Homeless</w:t>
      </w:r>
      <w:r w:rsidRPr="00320BAB">
        <w:rPr>
          <w:rFonts w:cs="Times New Roman"/>
          <w:szCs w:val="24"/>
        </w:rPr>
        <w:t>ness.</w:t>
      </w:r>
    </w:p>
    <w:p w:rsidR="00B654EA" w:rsidRDefault="002319C4" w:rsidP="00760CB7">
      <w:pPr>
        <w:pStyle w:val="ListParagraph"/>
        <w:numPr>
          <w:ilvl w:val="0"/>
          <w:numId w:val="26"/>
        </w:numPr>
        <w:spacing w:after="0"/>
        <w:ind w:left="2160"/>
        <w:contextualSpacing w:val="0"/>
        <w:rPr>
          <w:rFonts w:cs="Times New Roman"/>
          <w:szCs w:val="24"/>
        </w:rPr>
      </w:pPr>
      <w:r w:rsidRPr="00320BAB">
        <w:rPr>
          <w:rFonts w:cs="Times New Roman"/>
          <w:b/>
          <w:szCs w:val="24"/>
        </w:rPr>
        <w:t xml:space="preserve">Provision of Clothing, Grooming Services and Hygiene </w:t>
      </w:r>
      <w:r w:rsidR="005D5F4C" w:rsidRPr="00320BAB">
        <w:rPr>
          <w:rFonts w:cs="Times New Roman"/>
          <w:b/>
          <w:szCs w:val="24"/>
        </w:rPr>
        <w:t>P</w:t>
      </w:r>
      <w:r w:rsidRPr="00320BAB">
        <w:rPr>
          <w:rFonts w:cs="Times New Roman"/>
          <w:b/>
          <w:szCs w:val="24"/>
        </w:rPr>
        <w:t>roducts.</w:t>
      </w:r>
      <w:r w:rsidRPr="00320BAB">
        <w:rPr>
          <w:rFonts w:cs="Times New Roman"/>
          <w:szCs w:val="24"/>
        </w:rPr>
        <w:t xml:space="preserve"> </w:t>
      </w:r>
      <w:r w:rsidR="00517F4C" w:rsidRPr="00320BAB">
        <w:rPr>
          <w:rFonts w:cs="Times New Roman"/>
          <w:szCs w:val="24"/>
        </w:rPr>
        <w:t>These are supplies and services</w:t>
      </w:r>
      <w:r w:rsidR="00C169D4">
        <w:rPr>
          <w:rFonts w:cs="Times New Roman"/>
          <w:szCs w:val="24"/>
        </w:rPr>
        <w:t xml:space="preserve"> purchased by the vendor</w:t>
      </w:r>
      <w:r w:rsidR="00517F4C" w:rsidRPr="00320BAB">
        <w:rPr>
          <w:rFonts w:cs="Times New Roman"/>
          <w:szCs w:val="24"/>
        </w:rPr>
        <w:t xml:space="preserve"> that </w:t>
      </w:r>
      <w:r w:rsidR="00C13DB9" w:rsidRPr="00320BAB">
        <w:rPr>
          <w:rFonts w:cs="Times New Roman"/>
          <w:szCs w:val="24"/>
        </w:rPr>
        <w:t>meet participant’s basic hygiene needs</w:t>
      </w:r>
      <w:r w:rsidR="00563AC4">
        <w:rPr>
          <w:rFonts w:cs="Times New Roman"/>
          <w:szCs w:val="24"/>
        </w:rPr>
        <w:t>.</w:t>
      </w:r>
      <w:r w:rsidR="007710E2">
        <w:rPr>
          <w:rFonts w:cs="Times New Roman"/>
          <w:szCs w:val="24"/>
        </w:rPr>
        <w:t xml:space="preserve"> </w:t>
      </w:r>
      <w:r w:rsidR="00C13DB9" w:rsidRPr="00320BAB">
        <w:rPr>
          <w:rFonts w:cs="Times New Roman"/>
          <w:szCs w:val="24"/>
        </w:rPr>
        <w:t xml:space="preserve"> </w:t>
      </w:r>
    </w:p>
    <w:p w:rsidR="003963CA" w:rsidRDefault="003963CA" w:rsidP="003963CA">
      <w:pPr>
        <w:spacing w:after="0"/>
        <w:rPr>
          <w:rFonts w:cs="Times New Roman"/>
          <w:szCs w:val="24"/>
        </w:rPr>
      </w:pPr>
    </w:p>
    <w:p w:rsidR="003963CA" w:rsidRDefault="003963CA" w:rsidP="003963CA">
      <w:pPr>
        <w:spacing w:after="0"/>
        <w:rPr>
          <w:rFonts w:cs="Times New Roman"/>
          <w:szCs w:val="24"/>
        </w:rPr>
      </w:pPr>
    </w:p>
    <w:p w:rsidR="003963CA" w:rsidRDefault="003963CA" w:rsidP="003963CA">
      <w:pPr>
        <w:spacing w:after="0"/>
        <w:rPr>
          <w:rFonts w:cs="Times New Roman"/>
          <w:szCs w:val="24"/>
        </w:rPr>
      </w:pPr>
    </w:p>
    <w:p w:rsidR="00937B4F" w:rsidRPr="00320BAB" w:rsidRDefault="007C30B6" w:rsidP="003A0713">
      <w:pPr>
        <w:pStyle w:val="Heading2"/>
        <w:spacing w:before="120"/>
        <w:contextualSpacing/>
        <w:rPr>
          <w:rFonts w:cs="Times New Roman"/>
        </w:rPr>
      </w:pPr>
      <w:bookmarkStart w:id="44" w:name="_Toc36736441"/>
      <w:r>
        <w:rPr>
          <w:rFonts w:cs="Times New Roman"/>
        </w:rPr>
        <w:lastRenderedPageBreak/>
        <w:t>2.6</w:t>
      </w:r>
      <w:r>
        <w:rPr>
          <w:rFonts w:cs="Times New Roman"/>
        </w:rPr>
        <w:tab/>
      </w:r>
      <w:r w:rsidR="00937B4F" w:rsidRPr="00320BAB">
        <w:rPr>
          <w:rFonts w:cs="Times New Roman"/>
        </w:rPr>
        <w:t>Project Performance and Reporting Requirements</w:t>
      </w:r>
      <w:bookmarkEnd w:id="44"/>
    </w:p>
    <w:p w:rsidR="00423AD5" w:rsidRPr="00320BAB" w:rsidRDefault="00423AD5" w:rsidP="00760CB7">
      <w:pPr>
        <w:spacing w:after="120"/>
        <w:rPr>
          <w:rFonts w:cs="Times New Roman"/>
          <w:szCs w:val="24"/>
        </w:rPr>
      </w:pPr>
      <w:r w:rsidRPr="00320BAB">
        <w:rPr>
          <w:rFonts w:cs="Times New Roman"/>
          <w:szCs w:val="24"/>
        </w:rPr>
        <w:t>In alignment with</w:t>
      </w:r>
      <w:r w:rsidR="00852DFE">
        <w:rPr>
          <w:rFonts w:cs="Times New Roman"/>
          <w:szCs w:val="24"/>
        </w:rPr>
        <w:t xml:space="preserve"> </w:t>
      </w:r>
      <w:r w:rsidRPr="00320BAB">
        <w:rPr>
          <w:rFonts w:cs="Times New Roman"/>
          <w:szCs w:val="24"/>
        </w:rPr>
        <w:t>the</w:t>
      </w:r>
      <w:r w:rsidR="00852DFE">
        <w:rPr>
          <w:rFonts w:cs="Times New Roman"/>
          <w:szCs w:val="24"/>
        </w:rPr>
        <w:t xml:space="preserve"> </w:t>
      </w:r>
      <w:hyperlink r:id="rId27" w:history="1">
        <w:r w:rsidR="00852DFE" w:rsidRPr="00852DFE">
          <w:rPr>
            <w:rStyle w:val="Hyperlink"/>
            <w:rFonts w:cs="Times New Roman"/>
            <w:szCs w:val="24"/>
          </w:rPr>
          <w:t>Strategic Plan</w:t>
        </w:r>
      </w:hyperlink>
      <w:r w:rsidR="00852DFE">
        <w:rPr>
          <w:rFonts w:cs="Times New Roman"/>
          <w:szCs w:val="24"/>
        </w:rPr>
        <w:t xml:space="preserve"> </w:t>
      </w:r>
      <w:r w:rsidRPr="00320BAB">
        <w:rPr>
          <w:rFonts w:cs="Times New Roman"/>
          <w:szCs w:val="24"/>
        </w:rPr>
        <w:t>, HCC encourages use of practices based on evidence and best available research in providing and coordinating housing and behavioral health services.</w:t>
      </w:r>
    </w:p>
    <w:p w:rsidR="000814BF" w:rsidRDefault="000814BF" w:rsidP="00760CB7">
      <w:pPr>
        <w:spacing w:after="120"/>
        <w:rPr>
          <w:rFonts w:cs="Times New Roman"/>
          <w:szCs w:val="24"/>
        </w:rPr>
      </w:pPr>
      <w:r w:rsidRPr="000814BF">
        <w:rPr>
          <w:rFonts w:cs="Times New Roman"/>
          <w:szCs w:val="24"/>
        </w:rPr>
        <w:t>HHS</w:t>
      </w:r>
      <w:r w:rsidR="00770C0E">
        <w:rPr>
          <w:rFonts w:cs="Times New Roman"/>
          <w:szCs w:val="24"/>
        </w:rPr>
        <w:t>C</w:t>
      </w:r>
      <w:r w:rsidRPr="000814BF">
        <w:rPr>
          <w:rFonts w:cs="Times New Roman"/>
          <w:szCs w:val="24"/>
        </w:rPr>
        <w:t xml:space="preserve"> will monitor the performance of Contracts awarded under this </w:t>
      </w:r>
      <w:r w:rsidR="00233BCC">
        <w:rPr>
          <w:rFonts w:cs="Times New Roman"/>
          <w:szCs w:val="24"/>
        </w:rPr>
        <w:t>Solicitation</w:t>
      </w:r>
      <w:r w:rsidRPr="000814BF">
        <w:rPr>
          <w:rFonts w:cs="Times New Roman"/>
          <w:szCs w:val="24"/>
        </w:rPr>
        <w:t>. All services and deliverables under the Contract shall be provided at an acceptable quality level and in a manner consistent with acceptable industry standard, custom, and practice. Grant Recipient should collect and maintain data that measures the performance and effectiveness of activities under th</w:t>
      </w:r>
      <w:r w:rsidR="00770C0E">
        <w:rPr>
          <w:rFonts w:cs="Times New Roman"/>
          <w:szCs w:val="24"/>
        </w:rPr>
        <w:t>e</w:t>
      </w:r>
      <w:r w:rsidRPr="000814BF">
        <w:rPr>
          <w:rFonts w:cs="Times New Roman"/>
          <w:szCs w:val="24"/>
        </w:rPr>
        <w:t xml:space="preserve"> Contract.  </w:t>
      </w:r>
      <w:r w:rsidR="00770C0E">
        <w:rPr>
          <w:rFonts w:cs="Times New Roman"/>
          <w:szCs w:val="24"/>
        </w:rPr>
        <w:t>T</w:t>
      </w:r>
      <w:r w:rsidRPr="000814BF">
        <w:rPr>
          <w:rFonts w:cs="Times New Roman"/>
          <w:szCs w:val="24"/>
        </w:rPr>
        <w:t>he Grant Recipient shall report on the progress towards completion of the Contract and other relevant information as determined by HHS</w:t>
      </w:r>
      <w:r w:rsidR="00770C0E">
        <w:rPr>
          <w:rFonts w:cs="Times New Roman"/>
          <w:szCs w:val="24"/>
        </w:rPr>
        <w:t>C</w:t>
      </w:r>
      <w:r w:rsidRPr="000814BF">
        <w:rPr>
          <w:rFonts w:cs="Times New Roman"/>
          <w:szCs w:val="24"/>
        </w:rPr>
        <w:t xml:space="preserve"> to demonstrate that their activities and services effectively address and achieve the program’s stated purpose. </w:t>
      </w:r>
    </w:p>
    <w:p w:rsidR="00423AD5" w:rsidRPr="00320BAB" w:rsidRDefault="00423AD5" w:rsidP="00760CB7">
      <w:pPr>
        <w:spacing w:after="120"/>
        <w:rPr>
          <w:rFonts w:cs="Times New Roman"/>
          <w:szCs w:val="24"/>
        </w:rPr>
      </w:pPr>
      <w:r w:rsidRPr="00320BAB">
        <w:rPr>
          <w:rFonts w:cs="Times New Roman"/>
          <w:szCs w:val="24"/>
        </w:rPr>
        <w:t xml:space="preserve">HHSC monitors performance of </w:t>
      </w:r>
      <w:r w:rsidR="006B1BB7">
        <w:rPr>
          <w:rFonts w:cs="Times New Roman"/>
          <w:szCs w:val="24"/>
        </w:rPr>
        <w:t>Grant</w:t>
      </w:r>
      <w:r w:rsidRPr="00320BAB">
        <w:rPr>
          <w:rFonts w:cs="Times New Roman"/>
          <w:szCs w:val="24"/>
        </w:rPr>
        <w:t xml:space="preserve"> contracts awarded resulting from this </w:t>
      </w:r>
      <w:r w:rsidR="008D6E23">
        <w:rPr>
          <w:rFonts w:cs="Times New Roman"/>
          <w:szCs w:val="24"/>
        </w:rPr>
        <w:t>Solicitation</w:t>
      </w:r>
      <w:r w:rsidR="00DC46BD">
        <w:rPr>
          <w:rFonts w:cs="Times New Roman"/>
          <w:szCs w:val="24"/>
        </w:rPr>
        <w:t>.</w:t>
      </w:r>
      <w:r w:rsidRPr="00320BAB">
        <w:rPr>
          <w:rFonts w:cs="Times New Roman"/>
          <w:szCs w:val="24"/>
        </w:rPr>
        <w:t xml:space="preserve"> </w:t>
      </w:r>
      <w:r w:rsidR="00DC46BD">
        <w:rPr>
          <w:rFonts w:cs="Times New Roman"/>
          <w:szCs w:val="24"/>
        </w:rPr>
        <w:t>N</w:t>
      </w:r>
      <w:r w:rsidRPr="00320BAB">
        <w:rPr>
          <w:rFonts w:cs="Times New Roman"/>
          <w:szCs w:val="24"/>
        </w:rPr>
        <w:t xml:space="preserve">oncompliance with performance requirements will be addressed per </w:t>
      </w:r>
      <w:r w:rsidRPr="00320BAB">
        <w:rPr>
          <w:rFonts w:cs="Times New Roman"/>
          <w:b/>
          <w:szCs w:val="24"/>
          <w:u w:val="single"/>
        </w:rPr>
        <w:t xml:space="preserve">Exhibit B, </w:t>
      </w:r>
      <w:r w:rsidR="004433F9" w:rsidRPr="00320BAB">
        <w:rPr>
          <w:rFonts w:cs="Times New Roman"/>
          <w:b/>
          <w:szCs w:val="24"/>
          <w:u w:val="single"/>
        </w:rPr>
        <w:t>HHSC Grantee Uniform Terms and Conditions</w:t>
      </w:r>
      <w:r w:rsidR="000814BF">
        <w:rPr>
          <w:rFonts w:cs="Times New Roman"/>
          <w:b/>
          <w:szCs w:val="24"/>
          <w:u w:val="single"/>
        </w:rPr>
        <w:t xml:space="preserve">, </w:t>
      </w:r>
      <w:r w:rsidR="000814BF">
        <w:rPr>
          <w:b/>
          <w:bCs/>
          <w:sz w:val="23"/>
          <w:szCs w:val="23"/>
        </w:rPr>
        <w:t>Article VIII. Contract Remedies and Early Termination</w:t>
      </w:r>
      <w:r w:rsidR="004E1676" w:rsidRPr="00320BAB">
        <w:rPr>
          <w:rFonts w:cs="Times New Roman"/>
          <w:szCs w:val="24"/>
        </w:rPr>
        <w:t>.  HHSC will determine details including frequency, format, and submission method for each of the following reporting requirements:</w:t>
      </w:r>
    </w:p>
    <w:p w:rsidR="004E1676" w:rsidRPr="00320BAB" w:rsidRDefault="004E1676" w:rsidP="005C663C">
      <w:pPr>
        <w:spacing w:after="120"/>
        <w:contextualSpacing/>
        <w:jc w:val="left"/>
        <w:rPr>
          <w:rFonts w:cs="Times New Roman"/>
          <w:szCs w:val="24"/>
        </w:rPr>
      </w:pPr>
    </w:p>
    <w:tbl>
      <w:tblPr>
        <w:tblStyle w:val="TableGrid"/>
        <w:tblW w:w="0" w:type="auto"/>
        <w:tblInd w:w="720" w:type="dxa"/>
        <w:tblLook w:val="04A0" w:firstRow="1" w:lastRow="0" w:firstColumn="1" w:lastColumn="0" w:noHBand="0" w:noVBand="1"/>
      </w:tblPr>
      <w:tblGrid>
        <w:gridCol w:w="6025"/>
        <w:gridCol w:w="2605"/>
      </w:tblGrid>
      <w:tr w:rsidR="004E1676" w:rsidRPr="00320BAB" w:rsidTr="004E1676">
        <w:tc>
          <w:tcPr>
            <w:tcW w:w="6025" w:type="dxa"/>
          </w:tcPr>
          <w:p w:rsidR="004E1676" w:rsidRPr="00320BAB" w:rsidRDefault="004E1676" w:rsidP="005C663C">
            <w:pPr>
              <w:spacing w:after="120"/>
              <w:ind w:left="0"/>
              <w:contextualSpacing/>
              <w:jc w:val="left"/>
              <w:rPr>
                <w:b/>
                <w:caps/>
                <w:szCs w:val="24"/>
              </w:rPr>
            </w:pPr>
            <w:r w:rsidRPr="00320BAB">
              <w:rPr>
                <w:b/>
                <w:caps/>
                <w:szCs w:val="24"/>
              </w:rPr>
              <w:t>Report</w:t>
            </w:r>
          </w:p>
        </w:tc>
        <w:tc>
          <w:tcPr>
            <w:tcW w:w="2605" w:type="dxa"/>
          </w:tcPr>
          <w:p w:rsidR="004E1676" w:rsidRPr="00320BAB" w:rsidRDefault="004E1676" w:rsidP="005C663C">
            <w:pPr>
              <w:spacing w:after="120"/>
              <w:ind w:left="0"/>
              <w:contextualSpacing/>
              <w:jc w:val="left"/>
              <w:rPr>
                <w:b/>
                <w:caps/>
                <w:szCs w:val="24"/>
              </w:rPr>
            </w:pPr>
            <w:r w:rsidRPr="00320BAB">
              <w:rPr>
                <w:b/>
                <w:caps/>
                <w:szCs w:val="24"/>
              </w:rPr>
              <w:t>Frequency</w:t>
            </w:r>
          </w:p>
        </w:tc>
      </w:tr>
      <w:tr w:rsidR="004E1676" w:rsidRPr="00320BAB" w:rsidTr="004E1676">
        <w:tc>
          <w:tcPr>
            <w:tcW w:w="6025" w:type="dxa"/>
          </w:tcPr>
          <w:p w:rsidR="004E1676" w:rsidRPr="00320BAB" w:rsidRDefault="004E1676" w:rsidP="00B0554A">
            <w:pPr>
              <w:pStyle w:val="ListParagraph"/>
              <w:numPr>
                <w:ilvl w:val="0"/>
                <w:numId w:val="27"/>
              </w:numPr>
              <w:spacing w:after="120"/>
              <w:ind w:left="330"/>
              <w:jc w:val="left"/>
              <w:rPr>
                <w:szCs w:val="24"/>
              </w:rPr>
            </w:pPr>
            <w:r w:rsidRPr="00320BAB">
              <w:rPr>
                <w:szCs w:val="24"/>
              </w:rPr>
              <w:t>Statewide Behavioral Health Coordinating Council (SBHCC) Reports</w:t>
            </w:r>
          </w:p>
        </w:tc>
        <w:tc>
          <w:tcPr>
            <w:tcW w:w="2605" w:type="dxa"/>
          </w:tcPr>
          <w:p w:rsidR="004E1676" w:rsidRPr="00320BAB" w:rsidRDefault="004E1676" w:rsidP="005C663C">
            <w:pPr>
              <w:spacing w:after="120"/>
              <w:ind w:left="0"/>
              <w:contextualSpacing/>
              <w:jc w:val="left"/>
              <w:rPr>
                <w:szCs w:val="24"/>
              </w:rPr>
            </w:pPr>
            <w:r w:rsidRPr="00320BAB">
              <w:rPr>
                <w:szCs w:val="24"/>
              </w:rPr>
              <w:t>Twice annually</w:t>
            </w:r>
            <w:r w:rsidR="00F61350">
              <w:rPr>
                <w:szCs w:val="24"/>
              </w:rPr>
              <w:t>: March 30, 2021 and September 3</w:t>
            </w:r>
            <w:r w:rsidR="0026393C">
              <w:rPr>
                <w:szCs w:val="24"/>
              </w:rPr>
              <w:t>0, 2021.</w:t>
            </w:r>
          </w:p>
        </w:tc>
      </w:tr>
      <w:tr w:rsidR="004E1676" w:rsidRPr="00320BAB" w:rsidTr="004E1676">
        <w:tc>
          <w:tcPr>
            <w:tcW w:w="6025" w:type="dxa"/>
          </w:tcPr>
          <w:p w:rsidR="004E1676" w:rsidRPr="00320BAB" w:rsidRDefault="004E1676" w:rsidP="00B0554A">
            <w:pPr>
              <w:pStyle w:val="ListParagraph"/>
              <w:numPr>
                <w:ilvl w:val="0"/>
                <w:numId w:val="27"/>
              </w:numPr>
              <w:spacing w:after="120"/>
              <w:ind w:left="330"/>
              <w:jc w:val="left"/>
              <w:rPr>
                <w:szCs w:val="24"/>
              </w:rPr>
            </w:pPr>
            <w:r w:rsidRPr="00320BAB">
              <w:rPr>
                <w:szCs w:val="24"/>
              </w:rPr>
              <w:t>Performance Measures Report</w:t>
            </w:r>
          </w:p>
        </w:tc>
        <w:tc>
          <w:tcPr>
            <w:tcW w:w="2605" w:type="dxa"/>
          </w:tcPr>
          <w:p w:rsidR="004E1676" w:rsidRPr="00320BAB" w:rsidRDefault="004E1676" w:rsidP="005C663C">
            <w:pPr>
              <w:spacing w:after="120"/>
              <w:ind w:left="0"/>
              <w:contextualSpacing/>
              <w:jc w:val="left"/>
              <w:rPr>
                <w:szCs w:val="24"/>
              </w:rPr>
            </w:pPr>
            <w:r w:rsidRPr="00320BAB">
              <w:rPr>
                <w:szCs w:val="24"/>
              </w:rPr>
              <w:t>Quarterly</w:t>
            </w:r>
            <w:r w:rsidR="0026393C">
              <w:rPr>
                <w:szCs w:val="24"/>
              </w:rPr>
              <w:t>: December 30, 2020, March 30, 2021, June 30, 2021, September 30, 2021.</w:t>
            </w:r>
          </w:p>
        </w:tc>
      </w:tr>
      <w:tr w:rsidR="004E1676" w:rsidRPr="00320BAB" w:rsidTr="004E1676">
        <w:tc>
          <w:tcPr>
            <w:tcW w:w="6025" w:type="dxa"/>
          </w:tcPr>
          <w:p w:rsidR="004E1676" w:rsidRPr="00320BAB" w:rsidRDefault="004E1676" w:rsidP="00B0554A">
            <w:pPr>
              <w:pStyle w:val="ListParagraph"/>
              <w:numPr>
                <w:ilvl w:val="0"/>
                <w:numId w:val="27"/>
              </w:numPr>
              <w:spacing w:after="120"/>
              <w:ind w:left="330"/>
              <w:jc w:val="left"/>
              <w:rPr>
                <w:szCs w:val="24"/>
              </w:rPr>
            </w:pPr>
            <w:r w:rsidRPr="00320BAB">
              <w:rPr>
                <w:szCs w:val="24"/>
              </w:rPr>
              <w:t>Expenditure and Match Report submitted with invoices and supporting documentation</w:t>
            </w:r>
          </w:p>
        </w:tc>
        <w:tc>
          <w:tcPr>
            <w:tcW w:w="2605" w:type="dxa"/>
          </w:tcPr>
          <w:p w:rsidR="004E1676" w:rsidRPr="00320BAB" w:rsidRDefault="004E1676" w:rsidP="005C663C">
            <w:pPr>
              <w:spacing w:after="120"/>
              <w:ind w:left="0"/>
              <w:contextualSpacing/>
              <w:jc w:val="left"/>
              <w:rPr>
                <w:szCs w:val="24"/>
              </w:rPr>
            </w:pPr>
            <w:r w:rsidRPr="00320BAB">
              <w:rPr>
                <w:szCs w:val="24"/>
              </w:rPr>
              <w:t>Monthly</w:t>
            </w:r>
            <w:r w:rsidR="0026393C">
              <w:rPr>
                <w:szCs w:val="24"/>
              </w:rPr>
              <w:t xml:space="preserve">: October 15, 2020, November 15, 2020, December 15, 2020, January 15, 2021, February 15, 2021, March 15, 2021, April 15, 2021, May 15, 2021, June 15, 2021, July 15, 2021, August 15, 2021, September 15, 2021. </w:t>
            </w:r>
          </w:p>
        </w:tc>
      </w:tr>
    </w:tbl>
    <w:p w:rsidR="004E1676" w:rsidRPr="00320BAB" w:rsidRDefault="004E1676" w:rsidP="005C663C">
      <w:pPr>
        <w:spacing w:after="120"/>
        <w:contextualSpacing/>
        <w:jc w:val="left"/>
        <w:rPr>
          <w:rFonts w:cs="Times New Roman"/>
          <w:szCs w:val="24"/>
        </w:rPr>
      </w:pPr>
    </w:p>
    <w:p w:rsidR="00937B4F" w:rsidRPr="00320BAB" w:rsidRDefault="002D4319" w:rsidP="003A0713">
      <w:pPr>
        <w:spacing w:after="120"/>
        <w:rPr>
          <w:rFonts w:cs="Times New Roman"/>
          <w:szCs w:val="24"/>
        </w:rPr>
      </w:pPr>
      <w:r w:rsidRPr="00320BAB">
        <w:rPr>
          <w:rFonts w:cs="Times New Roman"/>
          <w:szCs w:val="24"/>
        </w:rPr>
        <w:t xml:space="preserve">All </w:t>
      </w:r>
      <w:r w:rsidR="002F7A9A">
        <w:rPr>
          <w:rFonts w:cs="Times New Roman"/>
          <w:szCs w:val="24"/>
        </w:rPr>
        <w:t>Applicant</w:t>
      </w:r>
      <w:r w:rsidRPr="00320BAB">
        <w:rPr>
          <w:rFonts w:cs="Times New Roman"/>
          <w:szCs w:val="24"/>
        </w:rPr>
        <w:t xml:space="preserve">s receiving awards from this </w:t>
      </w:r>
      <w:r w:rsidR="008D6E23">
        <w:rPr>
          <w:rFonts w:cs="Times New Roman"/>
          <w:szCs w:val="24"/>
        </w:rPr>
        <w:t>Solicitation</w:t>
      </w:r>
      <w:r w:rsidRPr="00320BAB">
        <w:rPr>
          <w:rFonts w:cs="Times New Roman"/>
          <w:szCs w:val="24"/>
        </w:rPr>
        <w:t xml:space="preserve"> must submit these reports timely and accurately throughout the </w:t>
      </w:r>
      <w:r w:rsidR="006B1BB7">
        <w:rPr>
          <w:rFonts w:cs="Times New Roman"/>
          <w:szCs w:val="24"/>
        </w:rPr>
        <w:t>Grant</w:t>
      </w:r>
      <w:r w:rsidRPr="00320BAB">
        <w:rPr>
          <w:rFonts w:cs="Times New Roman"/>
          <w:szCs w:val="24"/>
        </w:rPr>
        <w:t xml:space="preserve"> term, regardless of </w:t>
      </w:r>
      <w:r w:rsidR="008D6E23">
        <w:rPr>
          <w:rFonts w:cs="Times New Roman"/>
          <w:szCs w:val="24"/>
        </w:rPr>
        <w:t>Project</w:t>
      </w:r>
      <w:r w:rsidRPr="00320BAB">
        <w:rPr>
          <w:rFonts w:cs="Times New Roman"/>
          <w:szCs w:val="24"/>
        </w:rPr>
        <w:t xml:space="preserve"> progress or expenditure status, to report on progress and implementation.</w:t>
      </w:r>
    </w:p>
    <w:p w:rsidR="002D4319" w:rsidRPr="00320BAB" w:rsidRDefault="002D4319" w:rsidP="007C30B6">
      <w:pPr>
        <w:pStyle w:val="Heading3"/>
        <w:tabs>
          <w:tab w:val="clear" w:pos="432"/>
        </w:tabs>
        <w:spacing w:after="120"/>
        <w:mirrorIndents w:val="0"/>
        <w:rPr>
          <w:rFonts w:ascii="Times New Roman" w:hAnsi="Times New Roman" w:cs="Times New Roman"/>
        </w:rPr>
      </w:pPr>
      <w:bookmarkStart w:id="45" w:name="_Toc36736442"/>
      <w:bookmarkStart w:id="46" w:name="_Hlk31195381"/>
      <w:r w:rsidRPr="00320BAB">
        <w:rPr>
          <w:rFonts w:ascii="Times New Roman" w:hAnsi="Times New Roman" w:cs="Times New Roman"/>
        </w:rPr>
        <w:t>2.6.1</w:t>
      </w:r>
      <w:r w:rsidRPr="00320BAB">
        <w:rPr>
          <w:rFonts w:ascii="Times New Roman" w:hAnsi="Times New Roman" w:cs="Times New Roman"/>
        </w:rPr>
        <w:tab/>
        <w:t>Statewide Behavioral Health Coordinating Council Reports</w:t>
      </w:r>
      <w:bookmarkEnd w:id="45"/>
    </w:p>
    <w:p w:rsidR="00FA1C5A" w:rsidRPr="00320BAB" w:rsidRDefault="00FA1C5A" w:rsidP="00B0554A">
      <w:pPr>
        <w:pStyle w:val="ListParagraph"/>
        <w:numPr>
          <w:ilvl w:val="0"/>
          <w:numId w:val="29"/>
        </w:numPr>
        <w:spacing w:after="120"/>
        <w:ind w:left="1800"/>
        <w:rPr>
          <w:rFonts w:cs="Times New Roman"/>
          <w:szCs w:val="24"/>
        </w:rPr>
      </w:pPr>
      <w:r w:rsidRPr="00320BAB">
        <w:rPr>
          <w:rFonts w:cs="Times New Roman"/>
          <w:szCs w:val="24"/>
        </w:rPr>
        <w:t>Grantees will provide data that will be presented to the SBHCC twice annually regarding:</w:t>
      </w:r>
    </w:p>
    <w:p w:rsidR="00FA1C5A" w:rsidRPr="00320BAB" w:rsidRDefault="00FA1C5A" w:rsidP="00B0554A">
      <w:pPr>
        <w:numPr>
          <w:ilvl w:val="0"/>
          <w:numId w:val="30"/>
        </w:numPr>
        <w:spacing w:after="120"/>
        <w:ind w:left="2520"/>
        <w:contextualSpacing/>
        <w:rPr>
          <w:rFonts w:cs="Times New Roman"/>
          <w:szCs w:val="24"/>
        </w:rPr>
      </w:pPr>
      <w:r w:rsidRPr="00320BAB">
        <w:rPr>
          <w:rFonts w:cs="Times New Roman"/>
          <w:szCs w:val="24"/>
        </w:rPr>
        <w:lastRenderedPageBreak/>
        <w:t xml:space="preserve">The impact community collaboration activities have made on the success of each Grant Project, and </w:t>
      </w:r>
    </w:p>
    <w:p w:rsidR="00FA1C5A" w:rsidRPr="00320BAB" w:rsidRDefault="00FA1C5A" w:rsidP="00B0554A">
      <w:pPr>
        <w:numPr>
          <w:ilvl w:val="0"/>
          <w:numId w:val="30"/>
        </w:numPr>
        <w:spacing w:after="120"/>
        <w:ind w:left="2520"/>
        <w:contextualSpacing/>
        <w:rPr>
          <w:rFonts w:cs="Times New Roman"/>
          <w:szCs w:val="24"/>
        </w:rPr>
      </w:pPr>
      <w:r w:rsidRPr="00320BAB">
        <w:rPr>
          <w:rFonts w:cs="Times New Roman"/>
          <w:szCs w:val="24"/>
        </w:rPr>
        <w:t xml:space="preserve">Behavioral health outcomes for communities and population(s) served by the </w:t>
      </w:r>
      <w:r w:rsidR="006B1BB7">
        <w:rPr>
          <w:rFonts w:cs="Times New Roman"/>
          <w:szCs w:val="24"/>
        </w:rPr>
        <w:t>Grant</w:t>
      </w:r>
      <w:r w:rsidRPr="00320BAB">
        <w:rPr>
          <w:rFonts w:cs="Times New Roman"/>
          <w:szCs w:val="24"/>
        </w:rPr>
        <w:t xml:space="preserve">s. </w:t>
      </w:r>
    </w:p>
    <w:p w:rsidR="00FA1C5A" w:rsidRPr="00320BAB" w:rsidRDefault="00FA1C5A" w:rsidP="00B0554A">
      <w:pPr>
        <w:pStyle w:val="ListParagraph"/>
        <w:numPr>
          <w:ilvl w:val="0"/>
          <w:numId w:val="29"/>
        </w:numPr>
        <w:spacing w:after="120"/>
        <w:ind w:left="1800"/>
        <w:rPr>
          <w:rFonts w:cs="Times New Roman"/>
          <w:szCs w:val="24"/>
        </w:rPr>
      </w:pPr>
      <w:r w:rsidRPr="00320BAB">
        <w:rPr>
          <w:rFonts w:cs="Times New Roman"/>
          <w:szCs w:val="24"/>
        </w:rPr>
        <w:t>These reports serve as opportunities for all HHSC behavioral health matching Grantees to reflect and emphasize:</w:t>
      </w:r>
    </w:p>
    <w:p w:rsidR="00FA1C5A" w:rsidRPr="00320BAB" w:rsidRDefault="00FA1C5A" w:rsidP="00E51614">
      <w:pPr>
        <w:numPr>
          <w:ilvl w:val="0"/>
          <w:numId w:val="31"/>
        </w:numPr>
        <w:spacing w:after="120"/>
        <w:ind w:left="2520"/>
        <w:contextualSpacing/>
        <w:rPr>
          <w:rFonts w:cs="Times New Roman"/>
          <w:szCs w:val="24"/>
        </w:rPr>
      </w:pPr>
      <w:r w:rsidRPr="00320BAB">
        <w:rPr>
          <w:rFonts w:cs="Times New Roman"/>
          <w:szCs w:val="24"/>
        </w:rPr>
        <w:t xml:space="preserve">Increased </w:t>
      </w:r>
      <w:r w:rsidR="006B1BB7">
        <w:rPr>
          <w:rFonts w:cs="Times New Roman"/>
          <w:szCs w:val="24"/>
        </w:rPr>
        <w:t>collaboration and effort among S</w:t>
      </w:r>
      <w:r w:rsidRPr="00320BAB">
        <w:rPr>
          <w:rFonts w:cs="Times New Roman"/>
          <w:szCs w:val="24"/>
        </w:rPr>
        <w:t xml:space="preserve">tate and local community entities, and </w:t>
      </w:r>
    </w:p>
    <w:p w:rsidR="00FA1C5A" w:rsidRPr="00320BAB" w:rsidRDefault="00FA1C5A" w:rsidP="003A0713">
      <w:pPr>
        <w:numPr>
          <w:ilvl w:val="0"/>
          <w:numId w:val="31"/>
        </w:numPr>
        <w:spacing w:after="120"/>
        <w:ind w:left="2520"/>
        <w:rPr>
          <w:rFonts w:cs="Times New Roman"/>
          <w:szCs w:val="24"/>
        </w:rPr>
      </w:pPr>
      <w:r w:rsidRPr="00320BAB">
        <w:rPr>
          <w:rFonts w:cs="Times New Roman"/>
          <w:szCs w:val="24"/>
        </w:rPr>
        <w:t xml:space="preserve">How these </w:t>
      </w:r>
      <w:r w:rsidR="006B1BB7">
        <w:rPr>
          <w:rFonts w:cs="Times New Roman"/>
          <w:szCs w:val="24"/>
        </w:rPr>
        <w:t>Grant</w:t>
      </w:r>
      <w:r w:rsidRPr="00320BAB">
        <w:rPr>
          <w:rFonts w:cs="Times New Roman"/>
          <w:szCs w:val="24"/>
        </w:rPr>
        <w:t>s contribute to a systemic approach to delivering enhanced behavioral health services.</w:t>
      </w:r>
    </w:p>
    <w:p w:rsidR="00ED0C5A" w:rsidRPr="00320BAB" w:rsidRDefault="00ED0C5A" w:rsidP="007C30B6">
      <w:pPr>
        <w:pStyle w:val="Heading3"/>
        <w:tabs>
          <w:tab w:val="clear" w:pos="432"/>
        </w:tabs>
        <w:spacing w:after="120"/>
        <w:mirrorIndents w:val="0"/>
        <w:rPr>
          <w:rFonts w:ascii="Times New Roman" w:hAnsi="Times New Roman" w:cs="Times New Roman"/>
        </w:rPr>
      </w:pPr>
      <w:bookmarkStart w:id="47" w:name="_Toc36736443"/>
      <w:bookmarkEnd w:id="46"/>
      <w:r w:rsidRPr="00320BAB">
        <w:rPr>
          <w:rFonts w:ascii="Times New Roman" w:hAnsi="Times New Roman" w:cs="Times New Roman"/>
        </w:rPr>
        <w:t>2.6.2</w:t>
      </w:r>
      <w:r w:rsidRPr="00320BAB">
        <w:rPr>
          <w:rFonts w:ascii="Times New Roman" w:hAnsi="Times New Roman" w:cs="Times New Roman"/>
        </w:rPr>
        <w:tab/>
        <w:t>Performance Reports</w:t>
      </w:r>
      <w:bookmarkEnd w:id="47"/>
    </w:p>
    <w:p w:rsidR="00EC66A6" w:rsidRPr="00320BAB" w:rsidRDefault="00EC66A6" w:rsidP="00E51614">
      <w:pPr>
        <w:pStyle w:val="ListParagraph"/>
        <w:numPr>
          <w:ilvl w:val="0"/>
          <w:numId w:val="28"/>
        </w:numPr>
        <w:spacing w:after="120"/>
        <w:ind w:left="1800"/>
        <w:contextualSpacing w:val="0"/>
        <w:rPr>
          <w:rFonts w:cs="Times New Roman"/>
          <w:szCs w:val="24"/>
        </w:rPr>
      </w:pPr>
      <w:r w:rsidRPr="00320BAB">
        <w:rPr>
          <w:rFonts w:cs="Times New Roman"/>
        </w:rPr>
        <w:t>Grantee will submit a Performance Report no later than thirty (30) calendar days after the end of each State Fiscal Quarter, which comprises the reporting period for that report.  Performance reports must show progress towards both:</w:t>
      </w:r>
    </w:p>
    <w:p w:rsidR="00EC66A6" w:rsidRPr="00320BAB" w:rsidRDefault="00EC66A6" w:rsidP="008A1E62">
      <w:pPr>
        <w:pStyle w:val="ListParagraph"/>
        <w:numPr>
          <w:ilvl w:val="1"/>
          <w:numId w:val="28"/>
        </w:numPr>
        <w:spacing w:after="80"/>
        <w:ind w:left="2520"/>
        <w:contextualSpacing w:val="0"/>
        <w:rPr>
          <w:rFonts w:cs="Times New Roman"/>
          <w:szCs w:val="24"/>
        </w:rPr>
      </w:pPr>
      <w:r w:rsidRPr="00320BAB">
        <w:rPr>
          <w:rFonts w:cs="Times New Roman"/>
          <w:b/>
          <w:szCs w:val="24"/>
        </w:rPr>
        <w:t>Outputs:</w:t>
      </w:r>
      <w:r w:rsidRPr="00320BAB">
        <w:rPr>
          <w:rFonts w:cs="Times New Roman"/>
          <w:szCs w:val="24"/>
        </w:rPr>
        <w:t xml:space="preserve"> Counts or percentages that show the amount of services/activities or encounters delivered; and,</w:t>
      </w:r>
    </w:p>
    <w:p w:rsidR="00F1542E" w:rsidRPr="00320BAB" w:rsidRDefault="00EC66A6" w:rsidP="008A1E62">
      <w:pPr>
        <w:pStyle w:val="ListParagraph"/>
        <w:numPr>
          <w:ilvl w:val="1"/>
          <w:numId w:val="28"/>
        </w:numPr>
        <w:spacing w:after="80"/>
        <w:ind w:left="2520"/>
        <w:contextualSpacing w:val="0"/>
        <w:rPr>
          <w:rFonts w:cs="Times New Roman"/>
          <w:szCs w:val="24"/>
        </w:rPr>
      </w:pPr>
      <w:r w:rsidRPr="00320BAB">
        <w:rPr>
          <w:rFonts w:cs="Times New Roman"/>
          <w:b/>
          <w:szCs w:val="24"/>
        </w:rPr>
        <w:t>Outcomes:</w:t>
      </w:r>
      <w:r w:rsidRPr="00320BAB">
        <w:rPr>
          <w:rFonts w:cs="Times New Roman"/>
          <w:szCs w:val="24"/>
        </w:rPr>
        <w:t xml:space="preserve"> Measures showing benefits to program participants </w:t>
      </w:r>
      <w:proofErr w:type="gramStart"/>
      <w:r w:rsidRPr="00320BAB">
        <w:rPr>
          <w:rFonts w:cs="Times New Roman"/>
          <w:szCs w:val="24"/>
        </w:rPr>
        <w:t>as a result of</w:t>
      </w:r>
      <w:proofErr w:type="gramEnd"/>
      <w:r w:rsidRPr="00320BAB">
        <w:rPr>
          <w:rFonts w:cs="Times New Roman"/>
          <w:szCs w:val="24"/>
        </w:rPr>
        <w:t xml:space="preserve"> services/activities received such as positive changes to knowledge, skills and/or behaviors.</w:t>
      </w:r>
    </w:p>
    <w:p w:rsidR="00335BEC" w:rsidRDefault="00EC66A6" w:rsidP="00B0554A">
      <w:pPr>
        <w:pStyle w:val="ListParagraph"/>
        <w:numPr>
          <w:ilvl w:val="0"/>
          <w:numId w:val="28"/>
        </w:numPr>
        <w:spacing w:after="120"/>
        <w:ind w:left="1800"/>
        <w:contextualSpacing w:val="0"/>
        <w:rPr>
          <w:rFonts w:cs="Times New Roman"/>
          <w:szCs w:val="24"/>
        </w:rPr>
      </w:pPr>
      <w:r w:rsidRPr="00320BAB">
        <w:rPr>
          <w:rFonts w:cs="Times New Roman"/>
          <w:szCs w:val="24"/>
        </w:rPr>
        <w:t xml:space="preserve">Specific outputs and outcomes will be negotiated during the contract award process.  HHSC anticipates negotiating performance measures using a standardized menu of outputs and outcomes, depending on the type of work funded. </w:t>
      </w:r>
    </w:p>
    <w:p w:rsidR="00EC66A6" w:rsidRPr="00320BAB" w:rsidRDefault="00335BEC" w:rsidP="00B0554A">
      <w:pPr>
        <w:pStyle w:val="ListParagraph"/>
        <w:numPr>
          <w:ilvl w:val="1"/>
          <w:numId w:val="28"/>
        </w:numPr>
        <w:spacing w:after="0"/>
        <w:ind w:left="2520"/>
        <w:contextualSpacing w:val="0"/>
        <w:rPr>
          <w:rFonts w:cs="Times New Roman"/>
          <w:szCs w:val="24"/>
        </w:rPr>
      </w:pPr>
      <w:r>
        <w:rPr>
          <w:rFonts w:cs="Times New Roman"/>
          <w:szCs w:val="24"/>
        </w:rPr>
        <w:t xml:space="preserve">See </w:t>
      </w:r>
      <w:r w:rsidRPr="00320BAB">
        <w:rPr>
          <w:rFonts w:cs="Times New Roman"/>
          <w:b/>
          <w:szCs w:val="24"/>
        </w:rPr>
        <w:t>Attachment B</w:t>
      </w:r>
      <w:r>
        <w:rPr>
          <w:rFonts w:cs="Times New Roman"/>
          <w:b/>
          <w:szCs w:val="24"/>
        </w:rPr>
        <w:t xml:space="preserve">, </w:t>
      </w:r>
      <w:r w:rsidRPr="00A57FBE">
        <w:rPr>
          <w:rFonts w:cs="Times New Roman"/>
          <w:b/>
          <w:vanish/>
        </w:rPr>
        <w:t>Required Performance Out</w:t>
      </w:r>
      <w:r>
        <w:rPr>
          <w:rFonts w:cs="Times New Roman"/>
          <w:b/>
          <w:vanish/>
        </w:rPr>
        <w:t>puts</w:t>
      </w:r>
      <w:r>
        <w:rPr>
          <w:rFonts w:cs="Times New Roman"/>
          <w:vanish/>
        </w:rPr>
        <w:t xml:space="preserve"> for </w:t>
      </w:r>
      <w:r w:rsidR="00EC66A6" w:rsidRPr="00320BAB">
        <w:rPr>
          <w:rFonts w:cs="Times New Roman"/>
          <w:szCs w:val="24"/>
        </w:rPr>
        <w:t>output measures to be negotiated and incorporated into contracts</w:t>
      </w:r>
      <w:r>
        <w:rPr>
          <w:rFonts w:cs="Times New Roman"/>
          <w:szCs w:val="24"/>
        </w:rPr>
        <w:t>.</w:t>
      </w:r>
    </w:p>
    <w:p w:rsidR="002179C4" w:rsidRPr="00320BAB" w:rsidRDefault="002179C4" w:rsidP="00B0554A">
      <w:pPr>
        <w:pStyle w:val="ListParagraph"/>
        <w:numPr>
          <w:ilvl w:val="1"/>
          <w:numId w:val="28"/>
        </w:numPr>
        <w:spacing w:after="120"/>
        <w:ind w:left="2520"/>
        <w:contextualSpacing w:val="0"/>
        <w:rPr>
          <w:rFonts w:cs="Times New Roman"/>
          <w:szCs w:val="24"/>
        </w:rPr>
      </w:pPr>
      <w:r w:rsidRPr="00320BAB">
        <w:rPr>
          <w:rFonts w:cs="Times New Roman"/>
          <w:szCs w:val="24"/>
        </w:rPr>
        <w:t>Examples of outcomes areas include, but are not limited to</w:t>
      </w:r>
    </w:p>
    <w:p w:rsidR="002179C4" w:rsidRPr="00320BAB" w:rsidRDefault="002179C4" w:rsidP="008A1E62">
      <w:pPr>
        <w:pStyle w:val="ListParagraph"/>
        <w:numPr>
          <w:ilvl w:val="1"/>
          <w:numId w:val="57"/>
        </w:numPr>
        <w:spacing w:after="80"/>
        <w:ind w:left="2880"/>
        <w:contextualSpacing w:val="0"/>
        <w:rPr>
          <w:rFonts w:cs="Times New Roman"/>
          <w:szCs w:val="24"/>
        </w:rPr>
      </w:pPr>
      <w:r w:rsidRPr="00320BAB">
        <w:rPr>
          <w:rFonts w:cs="Times New Roman"/>
          <w:szCs w:val="24"/>
        </w:rPr>
        <w:t>Individuals will show improved quality of life after program participation</w:t>
      </w:r>
      <w:r w:rsidR="00960338">
        <w:rPr>
          <w:rFonts w:cs="Times New Roman"/>
          <w:szCs w:val="24"/>
        </w:rPr>
        <w:t>.</w:t>
      </w:r>
      <w:r w:rsidRPr="00320BAB">
        <w:rPr>
          <w:rFonts w:cs="Times New Roman"/>
          <w:szCs w:val="24"/>
        </w:rPr>
        <w:t xml:space="preserve"> (e.g. self-reported satisfaction with life, fulfillment, and positive emotions and mood.  The individual has positive social connections, is engaged with the community, and </w:t>
      </w:r>
      <w:r w:rsidR="00757EB3" w:rsidRPr="00320BAB">
        <w:rPr>
          <w:rFonts w:cs="Times New Roman"/>
          <w:szCs w:val="24"/>
        </w:rPr>
        <w:t>can</w:t>
      </w:r>
      <w:r w:rsidRPr="00320BAB">
        <w:rPr>
          <w:rFonts w:cs="Times New Roman"/>
          <w:szCs w:val="24"/>
        </w:rPr>
        <w:t xml:space="preserve"> achieve self-directed goals)</w:t>
      </w:r>
    </w:p>
    <w:p w:rsidR="002179C4" w:rsidRPr="00320BAB" w:rsidRDefault="002179C4" w:rsidP="008A1E62">
      <w:pPr>
        <w:pStyle w:val="ListParagraph"/>
        <w:numPr>
          <w:ilvl w:val="1"/>
          <w:numId w:val="57"/>
        </w:numPr>
        <w:spacing w:after="80"/>
        <w:ind w:left="2880"/>
        <w:contextualSpacing w:val="0"/>
        <w:rPr>
          <w:rFonts w:cs="Times New Roman"/>
          <w:szCs w:val="24"/>
        </w:rPr>
      </w:pPr>
      <w:r w:rsidRPr="00320BAB">
        <w:rPr>
          <w:rFonts w:cs="Times New Roman"/>
          <w:szCs w:val="24"/>
        </w:rPr>
        <w:t>Mental health programs will show a decrease in occurrence of adverse events (including but not limited to hospitalization, justice involvement, suicide)</w:t>
      </w:r>
    </w:p>
    <w:p w:rsidR="00EC66A6" w:rsidRPr="00320BAB" w:rsidRDefault="00AD3310" w:rsidP="008A1E62">
      <w:pPr>
        <w:pStyle w:val="ListParagraph"/>
        <w:numPr>
          <w:ilvl w:val="1"/>
          <w:numId w:val="57"/>
        </w:numPr>
        <w:spacing w:after="80"/>
        <w:ind w:left="2880"/>
        <w:contextualSpacing w:val="0"/>
        <w:rPr>
          <w:rFonts w:cs="Times New Roman"/>
          <w:szCs w:val="24"/>
        </w:rPr>
      </w:pPr>
      <w:r w:rsidRPr="00320BAB">
        <w:rPr>
          <w:rFonts w:cs="Times New Roman"/>
          <w:szCs w:val="24"/>
        </w:rPr>
        <w:t>Housing services demonstrate an increase in housing stability.</w:t>
      </w:r>
    </w:p>
    <w:p w:rsidR="003F523B" w:rsidRPr="00757EB3" w:rsidRDefault="00757EB3" w:rsidP="00B0554A">
      <w:pPr>
        <w:spacing w:after="120"/>
        <w:ind w:left="2434" w:hanging="274"/>
      </w:pPr>
      <w:r w:rsidRPr="00757EB3">
        <w:rPr>
          <w:rFonts w:cs="Times New Roman"/>
          <w:szCs w:val="24"/>
        </w:rPr>
        <w:t>3.</w:t>
      </w:r>
      <w:r w:rsidR="00B0554A">
        <w:rPr>
          <w:rFonts w:cs="Times New Roman"/>
          <w:szCs w:val="24"/>
        </w:rPr>
        <w:t xml:space="preserve"> </w:t>
      </w:r>
      <w:r>
        <w:rPr>
          <w:rFonts w:cs="Times New Roman"/>
          <w:szCs w:val="24"/>
        </w:rPr>
        <w:t xml:space="preserve"> </w:t>
      </w:r>
      <w:r w:rsidR="003F523B" w:rsidRPr="00757EB3">
        <w:rPr>
          <w:rFonts w:cs="Times New Roman"/>
          <w:szCs w:val="24"/>
        </w:rPr>
        <w:t>Grantee will track outputs</w:t>
      </w:r>
      <w:r w:rsidRPr="00757EB3">
        <w:rPr>
          <w:rFonts w:cs="Times New Roman"/>
          <w:szCs w:val="24"/>
        </w:rPr>
        <w:t xml:space="preserve"> using </w:t>
      </w:r>
      <w:r w:rsidR="00AA7F31" w:rsidRPr="00757EB3">
        <w:rPr>
          <w:b/>
        </w:rPr>
        <w:t xml:space="preserve">Attachment </w:t>
      </w:r>
      <w:r w:rsidR="0021393B" w:rsidRPr="00757EB3">
        <w:rPr>
          <w:b/>
        </w:rPr>
        <w:t>B</w:t>
      </w:r>
      <w:r w:rsidR="00A57FBE" w:rsidRPr="00757EB3">
        <w:rPr>
          <w:b/>
        </w:rPr>
        <w:t xml:space="preserve">, </w:t>
      </w:r>
      <w:r w:rsidR="00A57FBE" w:rsidRPr="00757EB3">
        <w:rPr>
          <w:b/>
          <w:vanish/>
        </w:rPr>
        <w:t>Required Performance Out</w:t>
      </w:r>
      <w:r>
        <w:rPr>
          <w:b/>
          <w:vanish/>
        </w:rPr>
        <w:t>put</w:t>
      </w:r>
      <w:r w:rsidRPr="00757EB3">
        <w:rPr>
          <w:b/>
          <w:vanish/>
        </w:rPr>
        <w:t>s</w:t>
      </w:r>
      <w:r w:rsidR="003F523B" w:rsidRPr="00757EB3">
        <w:t xml:space="preserve">; </w:t>
      </w:r>
    </w:p>
    <w:p w:rsidR="00873218" w:rsidRDefault="003F523B" w:rsidP="008A1E62">
      <w:pPr>
        <w:pStyle w:val="ListParagraph"/>
        <w:numPr>
          <w:ilvl w:val="0"/>
          <w:numId w:val="28"/>
        </w:numPr>
        <w:spacing w:after="80"/>
        <w:ind w:left="1800"/>
        <w:contextualSpacing w:val="0"/>
        <w:rPr>
          <w:rFonts w:cs="Times New Roman"/>
          <w:szCs w:val="24"/>
        </w:rPr>
      </w:pPr>
      <w:r w:rsidRPr="00320BAB">
        <w:rPr>
          <w:rFonts w:cs="Times New Roman"/>
          <w:szCs w:val="24"/>
        </w:rPr>
        <w:t xml:space="preserve">Grantees must </w:t>
      </w:r>
      <w:r w:rsidR="00577199" w:rsidRPr="00320BAB">
        <w:rPr>
          <w:rFonts w:cs="Times New Roman"/>
          <w:szCs w:val="24"/>
        </w:rPr>
        <w:t>be able</w:t>
      </w:r>
      <w:r w:rsidRPr="00320BAB">
        <w:rPr>
          <w:rFonts w:cs="Times New Roman"/>
          <w:szCs w:val="24"/>
        </w:rPr>
        <w:t xml:space="preserve"> to </w:t>
      </w:r>
      <w:r w:rsidR="009D2E9E" w:rsidRPr="00320BAB">
        <w:rPr>
          <w:rFonts w:cs="Times New Roman"/>
          <w:szCs w:val="24"/>
        </w:rPr>
        <w:t xml:space="preserve">collect </w:t>
      </w:r>
      <w:r w:rsidR="008D6E23">
        <w:rPr>
          <w:rFonts w:cs="Times New Roman"/>
          <w:szCs w:val="24"/>
        </w:rPr>
        <w:t>Client</w:t>
      </w:r>
      <w:r w:rsidR="009D2E9E" w:rsidRPr="00320BAB">
        <w:rPr>
          <w:rFonts w:cs="Times New Roman"/>
          <w:szCs w:val="24"/>
        </w:rPr>
        <w:t xml:space="preserve"> level data</w:t>
      </w:r>
      <w:r w:rsidR="00577199" w:rsidRPr="00320BAB">
        <w:rPr>
          <w:rFonts w:cs="Times New Roman"/>
          <w:szCs w:val="24"/>
        </w:rPr>
        <w:t xml:space="preserve">. </w:t>
      </w:r>
      <w:r w:rsidR="00335BEC">
        <w:rPr>
          <w:rFonts w:cs="Times New Roman"/>
          <w:szCs w:val="24"/>
        </w:rPr>
        <w:t>Applicant</w:t>
      </w:r>
      <w:r w:rsidR="00335BEC" w:rsidRPr="00320BAB">
        <w:rPr>
          <w:rFonts w:cs="Times New Roman"/>
          <w:szCs w:val="24"/>
        </w:rPr>
        <w:t>s should identify resources needed for data collection, analysis, and reporting in their submitted Application</w:t>
      </w:r>
      <w:r w:rsidR="00335BEC">
        <w:rPr>
          <w:rFonts w:cs="Times New Roman"/>
          <w:szCs w:val="24"/>
        </w:rPr>
        <w:t xml:space="preserve"> p</w:t>
      </w:r>
      <w:r w:rsidR="00335BEC" w:rsidRPr="00320BAB">
        <w:rPr>
          <w:rFonts w:cs="Times New Roman"/>
          <w:szCs w:val="24"/>
        </w:rPr>
        <w:t xml:space="preserve">ackage, including, but not limited to the </w:t>
      </w:r>
      <w:r w:rsidR="00335BEC">
        <w:rPr>
          <w:rFonts w:cs="Times New Roman"/>
          <w:szCs w:val="24"/>
        </w:rPr>
        <w:t>n</w:t>
      </w:r>
      <w:r w:rsidR="00335BEC" w:rsidRPr="00320BAB">
        <w:rPr>
          <w:rFonts w:cs="Times New Roman"/>
          <w:szCs w:val="24"/>
        </w:rPr>
        <w:t xml:space="preserve">arrative </w:t>
      </w:r>
      <w:r w:rsidR="00335BEC">
        <w:rPr>
          <w:rFonts w:cs="Times New Roman"/>
          <w:szCs w:val="24"/>
        </w:rPr>
        <w:t>p</w:t>
      </w:r>
      <w:r w:rsidR="00335BEC" w:rsidRPr="00320BAB">
        <w:rPr>
          <w:rFonts w:cs="Times New Roman"/>
          <w:szCs w:val="24"/>
        </w:rPr>
        <w:t xml:space="preserve">roposal and </w:t>
      </w:r>
      <w:r w:rsidR="00335BEC" w:rsidRPr="00320BAB">
        <w:rPr>
          <w:rFonts w:cs="Times New Roman"/>
          <w:szCs w:val="24"/>
        </w:rPr>
        <w:lastRenderedPageBreak/>
        <w:t xml:space="preserve">the </w:t>
      </w:r>
      <w:r w:rsidR="00335BEC">
        <w:rPr>
          <w:rFonts w:cs="Times New Roman"/>
          <w:szCs w:val="24"/>
        </w:rPr>
        <w:t>e</w:t>
      </w:r>
      <w:r w:rsidR="00335BEC" w:rsidRPr="00320BAB">
        <w:rPr>
          <w:rFonts w:cs="Times New Roman"/>
          <w:szCs w:val="24"/>
        </w:rPr>
        <w:t xml:space="preserve">xpenditure and </w:t>
      </w:r>
      <w:r w:rsidR="00335BEC">
        <w:rPr>
          <w:rFonts w:cs="Times New Roman"/>
          <w:szCs w:val="24"/>
        </w:rPr>
        <w:t>m</w:t>
      </w:r>
      <w:r w:rsidR="00335BEC" w:rsidRPr="00320BAB">
        <w:rPr>
          <w:rFonts w:cs="Times New Roman"/>
          <w:szCs w:val="24"/>
        </w:rPr>
        <w:t xml:space="preserve">atch </w:t>
      </w:r>
      <w:r w:rsidR="00335BEC">
        <w:rPr>
          <w:rFonts w:cs="Times New Roman"/>
          <w:szCs w:val="24"/>
        </w:rPr>
        <w:t>p</w:t>
      </w:r>
      <w:r w:rsidR="00335BEC" w:rsidRPr="00320BAB">
        <w:rPr>
          <w:rFonts w:cs="Times New Roman"/>
          <w:szCs w:val="24"/>
        </w:rPr>
        <w:t>roposal.  Costs for these efforts may be negotiated during the contract award process.</w:t>
      </w:r>
      <w:r w:rsidR="00577199" w:rsidRPr="00320BAB">
        <w:rPr>
          <w:rFonts w:cs="Times New Roman"/>
          <w:szCs w:val="24"/>
        </w:rPr>
        <w:t xml:space="preserve"> </w:t>
      </w:r>
    </w:p>
    <w:p w:rsidR="00873218" w:rsidRPr="00320BAB" w:rsidRDefault="00873218" w:rsidP="008A1E62">
      <w:pPr>
        <w:pStyle w:val="ListParagraph"/>
        <w:numPr>
          <w:ilvl w:val="1"/>
          <w:numId w:val="58"/>
        </w:numPr>
        <w:spacing w:after="80"/>
        <w:ind w:left="2434" w:hanging="274"/>
        <w:contextualSpacing w:val="0"/>
        <w:rPr>
          <w:rFonts w:cs="Times New Roman"/>
          <w:szCs w:val="24"/>
        </w:rPr>
      </w:pPr>
      <w:r w:rsidRPr="00320BAB">
        <w:rPr>
          <w:rFonts w:cs="Times New Roman"/>
          <w:szCs w:val="24"/>
        </w:rPr>
        <w:t xml:space="preserve">Collect data, including data collected using HHSC-approved measurement instruments, at a minimum of pre and post service on each individual </w:t>
      </w:r>
      <w:r>
        <w:rPr>
          <w:rFonts w:cs="Times New Roman"/>
          <w:szCs w:val="24"/>
        </w:rPr>
        <w:t>Client</w:t>
      </w:r>
      <w:r w:rsidRPr="00320BAB">
        <w:rPr>
          <w:rFonts w:cs="Times New Roman"/>
          <w:szCs w:val="24"/>
        </w:rPr>
        <w:t xml:space="preserve"> served;</w:t>
      </w:r>
      <w:r w:rsidR="00335BEC">
        <w:rPr>
          <w:rFonts w:cs="Times New Roman"/>
          <w:szCs w:val="24"/>
        </w:rPr>
        <w:t xml:space="preserve"> HHSC </w:t>
      </w:r>
      <w:r w:rsidR="00335BEC" w:rsidRPr="00320BAB">
        <w:rPr>
          <w:rFonts w:cs="Times New Roman"/>
          <w:szCs w:val="24"/>
        </w:rPr>
        <w:t>anticipates providing an approved list of measurement instruments to use for data collection.</w:t>
      </w:r>
    </w:p>
    <w:p w:rsidR="00873218" w:rsidRPr="00320BAB" w:rsidRDefault="00873218" w:rsidP="008A1E62">
      <w:pPr>
        <w:pStyle w:val="ListParagraph"/>
        <w:numPr>
          <w:ilvl w:val="1"/>
          <w:numId w:val="58"/>
        </w:numPr>
        <w:spacing w:after="80"/>
        <w:ind w:left="2434" w:hanging="274"/>
        <w:contextualSpacing w:val="0"/>
        <w:rPr>
          <w:rFonts w:cs="Times New Roman"/>
          <w:szCs w:val="24"/>
        </w:rPr>
      </w:pPr>
      <w:r w:rsidRPr="00320BAB">
        <w:rPr>
          <w:rFonts w:cs="Times New Roman"/>
          <w:szCs w:val="24"/>
        </w:rPr>
        <w:t xml:space="preserve">Collect standard demographic information for each </w:t>
      </w:r>
      <w:r>
        <w:rPr>
          <w:rFonts w:cs="Times New Roman"/>
          <w:szCs w:val="24"/>
        </w:rPr>
        <w:t>Client</w:t>
      </w:r>
      <w:r w:rsidRPr="00320BAB">
        <w:rPr>
          <w:rFonts w:cs="Times New Roman"/>
          <w:szCs w:val="24"/>
        </w:rPr>
        <w:t xml:space="preserve">, such gender, race, ethnicity, income, education, age; and, </w:t>
      </w:r>
    </w:p>
    <w:p w:rsidR="001F75D8" w:rsidRPr="006F30E3" w:rsidRDefault="00577199" w:rsidP="008A1E62">
      <w:pPr>
        <w:pStyle w:val="ListParagraph"/>
        <w:numPr>
          <w:ilvl w:val="0"/>
          <w:numId w:val="28"/>
        </w:numPr>
        <w:spacing w:after="120"/>
        <w:ind w:left="1800"/>
        <w:contextualSpacing w:val="0"/>
        <w:rPr>
          <w:rFonts w:cs="Times New Roman"/>
          <w:szCs w:val="24"/>
        </w:rPr>
      </w:pPr>
      <w:r w:rsidRPr="00320BAB">
        <w:rPr>
          <w:rFonts w:cs="Times New Roman"/>
          <w:szCs w:val="24"/>
        </w:rPr>
        <w:t xml:space="preserve">Grantees will be responsible for reporting </w:t>
      </w:r>
      <w:r w:rsidR="008D6E23">
        <w:rPr>
          <w:rFonts w:cs="Times New Roman"/>
          <w:szCs w:val="24"/>
        </w:rPr>
        <w:t>Client</w:t>
      </w:r>
      <w:r w:rsidR="0039305C">
        <w:rPr>
          <w:rFonts w:cs="Times New Roman"/>
          <w:szCs w:val="24"/>
        </w:rPr>
        <w:t>-</w:t>
      </w:r>
      <w:r w:rsidRPr="00320BAB">
        <w:rPr>
          <w:rFonts w:cs="Times New Roman"/>
          <w:szCs w:val="24"/>
        </w:rPr>
        <w:t>level data t</w:t>
      </w:r>
      <w:r w:rsidR="009D2E9E" w:rsidRPr="00320BAB">
        <w:rPr>
          <w:rFonts w:cs="Times New Roman"/>
          <w:szCs w:val="24"/>
        </w:rPr>
        <w:t xml:space="preserve">o the </w:t>
      </w:r>
      <w:r w:rsidR="00960338">
        <w:rPr>
          <w:rFonts w:cs="Times New Roman"/>
          <w:szCs w:val="24"/>
        </w:rPr>
        <w:t>t</w:t>
      </w:r>
      <w:r w:rsidR="009D2E9E" w:rsidRPr="00320BAB">
        <w:rPr>
          <w:rFonts w:cs="Times New Roman"/>
          <w:szCs w:val="24"/>
        </w:rPr>
        <w:t>hir</w:t>
      </w:r>
      <w:r w:rsidR="00887079" w:rsidRPr="00320BAB">
        <w:rPr>
          <w:rFonts w:cs="Times New Roman"/>
          <w:szCs w:val="24"/>
        </w:rPr>
        <w:t>d-</w:t>
      </w:r>
      <w:r w:rsidR="00960338">
        <w:rPr>
          <w:rFonts w:cs="Times New Roman"/>
          <w:szCs w:val="24"/>
        </w:rPr>
        <w:t>p</w:t>
      </w:r>
      <w:r w:rsidR="009D2E9E" w:rsidRPr="00320BAB">
        <w:rPr>
          <w:rFonts w:cs="Times New Roman"/>
          <w:szCs w:val="24"/>
        </w:rPr>
        <w:t xml:space="preserve">arty </w:t>
      </w:r>
      <w:r w:rsidR="00960338">
        <w:rPr>
          <w:rFonts w:cs="Times New Roman"/>
          <w:szCs w:val="24"/>
        </w:rPr>
        <w:t>e</w:t>
      </w:r>
      <w:r w:rsidR="009D2E9E" w:rsidRPr="00320BAB">
        <w:rPr>
          <w:rFonts w:cs="Times New Roman"/>
          <w:szCs w:val="24"/>
        </w:rPr>
        <w:t>valuator</w:t>
      </w:r>
      <w:r w:rsidR="00E65E5C">
        <w:rPr>
          <w:rFonts w:cs="Times New Roman"/>
          <w:szCs w:val="24"/>
        </w:rPr>
        <w:t>, Texas Institute of Mental Health, University of Texas at Austin,</w:t>
      </w:r>
      <w:r w:rsidR="009D2E9E" w:rsidRPr="00320BAB">
        <w:rPr>
          <w:rFonts w:cs="Times New Roman"/>
          <w:szCs w:val="24"/>
        </w:rPr>
        <w:t xml:space="preserve"> for the HCC Program. </w:t>
      </w:r>
      <w:r w:rsidR="003F523B" w:rsidRPr="00320BAB">
        <w:rPr>
          <w:rFonts w:cs="Times New Roman"/>
          <w:szCs w:val="24"/>
        </w:rPr>
        <w:t xml:space="preserve"> </w:t>
      </w:r>
    </w:p>
    <w:p w:rsidR="00152D67" w:rsidRPr="00320BAB" w:rsidRDefault="005B1D4E" w:rsidP="00874944">
      <w:pPr>
        <w:pStyle w:val="Heading3"/>
        <w:tabs>
          <w:tab w:val="clear" w:pos="432"/>
        </w:tabs>
        <w:spacing w:after="120"/>
        <w:ind w:left="1440" w:hanging="720"/>
        <w:mirrorIndents w:val="0"/>
        <w:rPr>
          <w:rFonts w:ascii="Times New Roman" w:hAnsi="Times New Roman" w:cs="Times New Roman"/>
        </w:rPr>
      </w:pPr>
      <w:bookmarkStart w:id="48" w:name="_Toc36736444"/>
      <w:bookmarkStart w:id="49" w:name="_Hlk31195481"/>
      <w:r w:rsidRPr="00320BAB">
        <w:rPr>
          <w:rFonts w:ascii="Times New Roman" w:hAnsi="Times New Roman" w:cs="Times New Roman"/>
        </w:rPr>
        <w:t>2.6.3</w:t>
      </w:r>
      <w:r w:rsidRPr="00320BAB">
        <w:rPr>
          <w:rFonts w:ascii="Times New Roman" w:hAnsi="Times New Roman" w:cs="Times New Roman"/>
        </w:rPr>
        <w:tab/>
      </w:r>
      <w:r w:rsidR="00152D67" w:rsidRPr="00320BAB">
        <w:rPr>
          <w:rFonts w:ascii="Times New Roman" w:hAnsi="Times New Roman" w:cs="Times New Roman"/>
        </w:rPr>
        <w:t>Expenditure and Match Reports</w:t>
      </w:r>
      <w:bookmarkEnd w:id="48"/>
    </w:p>
    <w:p w:rsidR="00591F22" w:rsidRPr="00320BAB" w:rsidRDefault="00192553" w:rsidP="00874944">
      <w:pPr>
        <w:spacing w:after="120"/>
        <w:ind w:left="1440"/>
        <w:contextualSpacing/>
        <w:rPr>
          <w:rFonts w:cs="Times New Roman"/>
        </w:rPr>
      </w:pPr>
      <w:r w:rsidRPr="00320BAB">
        <w:rPr>
          <w:rFonts w:cs="Times New Roman"/>
        </w:rPr>
        <w:t xml:space="preserve">Grantee </w:t>
      </w:r>
      <w:r w:rsidR="00591F22" w:rsidRPr="00320BAB">
        <w:rPr>
          <w:rFonts w:cs="Times New Roman"/>
        </w:rPr>
        <w:t>must</w:t>
      </w:r>
      <w:r w:rsidRPr="00320BAB">
        <w:rPr>
          <w:rFonts w:cs="Times New Roman"/>
        </w:rPr>
        <w:t xml:space="preserve"> submit a completed </w:t>
      </w:r>
      <w:r w:rsidR="00833ED2">
        <w:rPr>
          <w:rFonts w:cs="Times New Roman"/>
        </w:rPr>
        <w:t>e</w:t>
      </w:r>
      <w:r w:rsidRPr="00320BAB">
        <w:rPr>
          <w:rFonts w:cs="Times New Roman"/>
        </w:rPr>
        <w:t xml:space="preserve">xpenditure and </w:t>
      </w:r>
      <w:r w:rsidR="00833ED2">
        <w:rPr>
          <w:rFonts w:cs="Times New Roman"/>
        </w:rPr>
        <w:t>m</w:t>
      </w:r>
      <w:r w:rsidRPr="00320BAB">
        <w:rPr>
          <w:rFonts w:cs="Times New Roman"/>
        </w:rPr>
        <w:t xml:space="preserve">atch Report each month throughout the </w:t>
      </w:r>
      <w:r w:rsidR="006B1BB7">
        <w:rPr>
          <w:rFonts w:cs="Times New Roman"/>
        </w:rPr>
        <w:t>Grant</w:t>
      </w:r>
      <w:r w:rsidRPr="00320BAB">
        <w:rPr>
          <w:rFonts w:cs="Times New Roman"/>
        </w:rPr>
        <w:t xml:space="preserve"> term using a system chosen by HHSC. This report is expected on or before the 15th calendar day after </w:t>
      </w:r>
      <w:r w:rsidR="0035560E">
        <w:rPr>
          <w:rFonts w:cs="Times New Roman"/>
        </w:rPr>
        <w:t xml:space="preserve">the end of the </w:t>
      </w:r>
      <w:r w:rsidRPr="00320BAB">
        <w:rPr>
          <w:rFonts w:cs="Times New Roman"/>
        </w:rPr>
        <w:t xml:space="preserve">month. HHSC then issues reimbursement payments to the Grantee </w:t>
      </w:r>
      <w:r w:rsidR="00B0554A" w:rsidRPr="00320BAB">
        <w:rPr>
          <w:rFonts w:cs="Times New Roman"/>
        </w:rPr>
        <w:t>monthly</w:t>
      </w:r>
      <w:r w:rsidRPr="00320BAB">
        <w:rPr>
          <w:rFonts w:cs="Times New Roman"/>
        </w:rPr>
        <w:t xml:space="preserve"> for reported actual cash disbursements supported by adequate documentation. Invoice approval and payment is contingent upon receipt of the monthly </w:t>
      </w:r>
      <w:r w:rsidR="00833ED2">
        <w:rPr>
          <w:rFonts w:cs="Times New Roman"/>
        </w:rPr>
        <w:t>e</w:t>
      </w:r>
      <w:r w:rsidRPr="00320BAB">
        <w:rPr>
          <w:rFonts w:cs="Times New Roman"/>
        </w:rPr>
        <w:t xml:space="preserve">xpenditure and </w:t>
      </w:r>
      <w:r w:rsidR="00833ED2">
        <w:rPr>
          <w:rFonts w:cs="Times New Roman"/>
        </w:rPr>
        <w:t>m</w:t>
      </w:r>
      <w:r w:rsidRPr="00320BAB">
        <w:rPr>
          <w:rFonts w:cs="Times New Roman"/>
        </w:rPr>
        <w:t xml:space="preserve">atch </w:t>
      </w:r>
      <w:r w:rsidR="00833ED2">
        <w:rPr>
          <w:rFonts w:cs="Times New Roman"/>
        </w:rPr>
        <w:t>r</w:t>
      </w:r>
      <w:r w:rsidRPr="00320BAB">
        <w:rPr>
          <w:rFonts w:cs="Times New Roman"/>
        </w:rPr>
        <w:t xml:space="preserve">eports and adequate supporting documentation. Expenditure and </w:t>
      </w:r>
      <w:r w:rsidR="00833ED2">
        <w:rPr>
          <w:rFonts w:cs="Times New Roman"/>
        </w:rPr>
        <w:t>m</w:t>
      </w:r>
      <w:r w:rsidRPr="00320BAB">
        <w:rPr>
          <w:rFonts w:cs="Times New Roman"/>
        </w:rPr>
        <w:t xml:space="preserve">atch </w:t>
      </w:r>
      <w:r w:rsidR="00833ED2">
        <w:rPr>
          <w:rFonts w:cs="Times New Roman"/>
        </w:rPr>
        <w:t>r</w:t>
      </w:r>
      <w:r w:rsidRPr="00320BAB">
        <w:rPr>
          <w:rFonts w:cs="Times New Roman"/>
        </w:rPr>
        <w:t xml:space="preserve">eports include: </w:t>
      </w:r>
    </w:p>
    <w:bookmarkEnd w:id="49"/>
    <w:p w:rsidR="00591F22" w:rsidRPr="00320BAB" w:rsidRDefault="00192553" w:rsidP="00B0554A">
      <w:pPr>
        <w:pStyle w:val="ListParagraph"/>
        <w:numPr>
          <w:ilvl w:val="0"/>
          <w:numId w:val="46"/>
        </w:numPr>
        <w:spacing w:after="80"/>
        <w:ind w:left="2160"/>
        <w:contextualSpacing w:val="0"/>
        <w:jc w:val="left"/>
        <w:rPr>
          <w:rFonts w:cs="Times New Roman"/>
          <w:szCs w:val="24"/>
        </w:rPr>
      </w:pPr>
      <w:r w:rsidRPr="00320BAB">
        <w:rPr>
          <w:rFonts w:cs="Times New Roman"/>
        </w:rPr>
        <w:t>Expenses the Grantee incurred and paid for during the reporting period, to be reimbursed from state funds</w:t>
      </w:r>
      <w:r w:rsidR="001C352C">
        <w:rPr>
          <w:rFonts w:cs="Times New Roman"/>
        </w:rPr>
        <w:t>;</w:t>
      </w:r>
      <w:r w:rsidRPr="00320BAB">
        <w:rPr>
          <w:rFonts w:cs="Times New Roman"/>
        </w:rPr>
        <w:t xml:space="preserve"> </w:t>
      </w:r>
    </w:p>
    <w:p w:rsidR="00591F22" w:rsidRPr="00320BAB" w:rsidRDefault="00192553" w:rsidP="00B0554A">
      <w:pPr>
        <w:pStyle w:val="ListParagraph"/>
        <w:numPr>
          <w:ilvl w:val="0"/>
          <w:numId w:val="46"/>
        </w:numPr>
        <w:spacing w:after="80"/>
        <w:ind w:left="2160"/>
        <w:contextualSpacing w:val="0"/>
        <w:jc w:val="left"/>
        <w:rPr>
          <w:rFonts w:cs="Times New Roman"/>
          <w:szCs w:val="24"/>
        </w:rPr>
      </w:pPr>
      <w:r w:rsidRPr="00320BAB">
        <w:rPr>
          <w:rFonts w:cs="Times New Roman"/>
        </w:rPr>
        <w:t>Matching funds or resources expended during the reporting period</w:t>
      </w:r>
      <w:r w:rsidR="001C352C">
        <w:rPr>
          <w:rFonts w:cs="Times New Roman"/>
        </w:rPr>
        <w:t>;</w:t>
      </w:r>
      <w:r w:rsidR="00EF39AE">
        <w:rPr>
          <w:rFonts w:cs="Times New Roman"/>
        </w:rPr>
        <w:t xml:space="preserve"> and</w:t>
      </w:r>
      <w:r w:rsidRPr="00320BAB">
        <w:rPr>
          <w:rFonts w:cs="Times New Roman"/>
        </w:rPr>
        <w:t xml:space="preserve"> </w:t>
      </w:r>
    </w:p>
    <w:p w:rsidR="001F75D8" w:rsidRPr="003963CA" w:rsidRDefault="00192553" w:rsidP="008A1E62">
      <w:pPr>
        <w:pStyle w:val="ListParagraph"/>
        <w:numPr>
          <w:ilvl w:val="0"/>
          <w:numId w:val="46"/>
        </w:numPr>
        <w:spacing w:after="0"/>
        <w:ind w:left="2160"/>
        <w:contextualSpacing w:val="0"/>
        <w:jc w:val="left"/>
        <w:rPr>
          <w:rFonts w:cs="Times New Roman"/>
          <w:szCs w:val="24"/>
        </w:rPr>
      </w:pPr>
      <w:r w:rsidRPr="00320BAB">
        <w:rPr>
          <w:rFonts w:cs="Times New Roman"/>
        </w:rPr>
        <w:t>Adequate supporting documentation and any additional information as requested by HHSC</w:t>
      </w:r>
      <w:r w:rsidR="00591F22" w:rsidRPr="00320BAB">
        <w:rPr>
          <w:rFonts w:cs="Times New Roman"/>
        </w:rPr>
        <w:t>.</w:t>
      </w:r>
    </w:p>
    <w:p w:rsidR="003963CA" w:rsidRDefault="003963CA" w:rsidP="003963CA">
      <w:pPr>
        <w:spacing w:after="0"/>
        <w:jc w:val="left"/>
        <w:rPr>
          <w:rFonts w:cs="Times New Roman"/>
          <w:szCs w:val="24"/>
        </w:rPr>
      </w:pPr>
    </w:p>
    <w:p w:rsidR="00221802" w:rsidRPr="00320BAB" w:rsidRDefault="00362DD0" w:rsidP="003A0713">
      <w:pPr>
        <w:pStyle w:val="Heading2"/>
        <w:spacing w:before="120"/>
        <w:contextualSpacing/>
        <w:rPr>
          <w:rFonts w:cs="Times New Roman"/>
          <w:szCs w:val="24"/>
        </w:rPr>
      </w:pPr>
      <w:bookmarkStart w:id="50" w:name="_Toc454347592"/>
      <w:bookmarkStart w:id="51" w:name="_Toc36736445"/>
      <w:r w:rsidRPr="00320BAB">
        <w:rPr>
          <w:rFonts w:cs="Times New Roman"/>
          <w:szCs w:val="24"/>
        </w:rPr>
        <w:t>2</w:t>
      </w:r>
      <w:r w:rsidR="00AE7868" w:rsidRPr="00320BAB">
        <w:rPr>
          <w:rFonts w:cs="Times New Roman"/>
          <w:szCs w:val="24"/>
        </w:rPr>
        <w:t>.7</w:t>
      </w:r>
      <w:r w:rsidR="00874944">
        <w:rPr>
          <w:rFonts w:cs="Times New Roman"/>
          <w:szCs w:val="24"/>
        </w:rPr>
        <w:tab/>
      </w:r>
      <w:r w:rsidR="00221802" w:rsidRPr="00320BAB">
        <w:rPr>
          <w:rFonts w:cs="Times New Roman"/>
          <w:szCs w:val="24"/>
        </w:rPr>
        <w:t>Prohibitions</w:t>
      </w:r>
      <w:bookmarkEnd w:id="50"/>
      <w:bookmarkEnd w:id="51"/>
      <w:r w:rsidR="00AF5E42" w:rsidRPr="00320BAB">
        <w:rPr>
          <w:rFonts w:cs="Times New Roman"/>
          <w:szCs w:val="24"/>
        </w:rPr>
        <w:t xml:space="preserve"> </w:t>
      </w:r>
    </w:p>
    <w:p w:rsidR="00221802" w:rsidRPr="00320BAB" w:rsidRDefault="00221802" w:rsidP="005C663C">
      <w:pPr>
        <w:spacing w:after="120"/>
        <w:contextualSpacing/>
        <w:rPr>
          <w:rFonts w:cs="Times New Roman"/>
          <w:szCs w:val="24"/>
        </w:rPr>
      </w:pPr>
      <w:r w:rsidRPr="00320BAB">
        <w:rPr>
          <w:rFonts w:cs="Times New Roman"/>
          <w:szCs w:val="24"/>
        </w:rPr>
        <w:t>Grant funds may not be used to support the following services, activities, and costs:</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I</w:t>
      </w:r>
      <w:r w:rsidR="00221802" w:rsidRPr="00320BAB">
        <w:rPr>
          <w:rFonts w:cs="Times New Roman"/>
          <w:szCs w:val="24"/>
        </w:rPr>
        <w:t>nherently religious activities such as prayer, worship, religious instruction, or proselytization;</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L</w:t>
      </w:r>
      <w:r w:rsidR="00221802" w:rsidRPr="00320BAB">
        <w:rPr>
          <w:rFonts w:cs="Times New Roman"/>
          <w:szCs w:val="24"/>
        </w:rPr>
        <w:t>obbying;</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A</w:t>
      </w:r>
      <w:r w:rsidR="00221802" w:rsidRPr="00320BAB">
        <w:rPr>
          <w:rFonts w:cs="Times New Roman"/>
          <w:szCs w:val="24"/>
        </w:rPr>
        <w:t>ny portion of the salary of, or any other compensation for, an elected or appointed government official;</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V</w:t>
      </w:r>
      <w:r w:rsidR="00221802" w:rsidRPr="00320BAB">
        <w:rPr>
          <w:rFonts w:cs="Times New Roman"/>
          <w:szCs w:val="24"/>
        </w:rPr>
        <w:t>ehicles or equipment for government agencies that are for general agency use and/or do not have a clear nexus to terrorism prevention, interdiction, and disruption (i.e. mobile data terminals, body cameras, in-car video systems, or radar units, etc. for officers assigned to routine patrol);</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W</w:t>
      </w:r>
      <w:r w:rsidR="00221802" w:rsidRPr="00320BAB">
        <w:rPr>
          <w:rFonts w:cs="Times New Roman"/>
          <w:szCs w:val="24"/>
        </w:rPr>
        <w:t xml:space="preserve">eapons, ammunition, tracked armored vehicles, weaponized vehicles or explosives (exceptions may be </w:t>
      </w:r>
      <w:r w:rsidR="006B1BB7">
        <w:rPr>
          <w:rFonts w:cs="Times New Roman"/>
          <w:szCs w:val="24"/>
        </w:rPr>
        <w:t>granted</w:t>
      </w:r>
      <w:r w:rsidR="00221802" w:rsidRPr="00320BAB">
        <w:rPr>
          <w:rFonts w:cs="Times New Roman"/>
          <w:szCs w:val="24"/>
        </w:rPr>
        <w:t xml:space="preserve"> when explosives are used for bomb squad training);</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A</w:t>
      </w:r>
      <w:r w:rsidR="00221802" w:rsidRPr="00320BAB">
        <w:rPr>
          <w:rFonts w:cs="Times New Roman"/>
          <w:szCs w:val="24"/>
        </w:rPr>
        <w:t>dmission fees or tickets to any amusement park, recreational activity or sporting event;</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lastRenderedPageBreak/>
        <w:t>P</w:t>
      </w:r>
      <w:r w:rsidR="00221802" w:rsidRPr="00320BAB">
        <w:rPr>
          <w:rFonts w:cs="Times New Roman"/>
          <w:szCs w:val="24"/>
        </w:rPr>
        <w:t>romotional gifts;</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F</w:t>
      </w:r>
      <w:r w:rsidR="00221802" w:rsidRPr="00320BAB">
        <w:rPr>
          <w:rFonts w:cs="Times New Roman"/>
          <w:szCs w:val="24"/>
        </w:rPr>
        <w:t xml:space="preserve">ood, meals, beverages, or other refreshments, except for eligible per diem associated with </w:t>
      </w:r>
      <w:r w:rsidR="006B1BB7">
        <w:rPr>
          <w:rFonts w:cs="Times New Roman"/>
          <w:szCs w:val="24"/>
        </w:rPr>
        <w:t>Grant</w:t>
      </w:r>
      <w:r w:rsidR="00221802" w:rsidRPr="00320BAB">
        <w:rPr>
          <w:rFonts w:cs="Times New Roman"/>
          <w:szCs w:val="24"/>
        </w:rPr>
        <w:t>-related travel or where pre-approved for working events;</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M</w:t>
      </w:r>
      <w:r w:rsidR="00221802" w:rsidRPr="00320BAB">
        <w:rPr>
          <w:rFonts w:cs="Times New Roman"/>
          <w:szCs w:val="24"/>
        </w:rPr>
        <w:t>embership dues for individuals;</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A</w:t>
      </w:r>
      <w:r w:rsidR="00221802" w:rsidRPr="00320BAB">
        <w:rPr>
          <w:rFonts w:cs="Times New Roman"/>
          <w:szCs w:val="24"/>
        </w:rPr>
        <w:t xml:space="preserve">ny expense or service that is readily available at no cost to the </w:t>
      </w:r>
      <w:r w:rsidR="006B1BB7">
        <w:rPr>
          <w:rFonts w:cs="Times New Roman"/>
          <w:szCs w:val="24"/>
        </w:rPr>
        <w:t>Grant</w:t>
      </w:r>
      <w:r w:rsidR="00221802" w:rsidRPr="00320BAB">
        <w:rPr>
          <w:rFonts w:cs="Times New Roman"/>
          <w:szCs w:val="24"/>
        </w:rPr>
        <w:t xml:space="preserve"> </w:t>
      </w:r>
      <w:r w:rsidR="008D6E23">
        <w:rPr>
          <w:rFonts w:cs="Times New Roman"/>
          <w:szCs w:val="24"/>
        </w:rPr>
        <w:t>Project</w:t>
      </w:r>
      <w:r w:rsidR="00221802" w:rsidRPr="00320BAB">
        <w:rPr>
          <w:rFonts w:cs="Times New Roman"/>
          <w:szCs w:val="24"/>
        </w:rPr>
        <w:t>;</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A</w:t>
      </w:r>
      <w:r w:rsidR="00221802" w:rsidRPr="00320BAB">
        <w:rPr>
          <w:rFonts w:cs="Times New Roman"/>
          <w:szCs w:val="24"/>
        </w:rPr>
        <w:t xml:space="preserve">ny use of </w:t>
      </w:r>
      <w:r w:rsidR="006B1BB7">
        <w:rPr>
          <w:rFonts w:cs="Times New Roman"/>
          <w:szCs w:val="24"/>
        </w:rPr>
        <w:t>Grant</w:t>
      </w:r>
      <w:r w:rsidR="00221802" w:rsidRPr="00320BAB">
        <w:rPr>
          <w:rFonts w:cs="Times New Roman"/>
          <w:szCs w:val="24"/>
        </w:rPr>
        <w:t xml:space="preserve"> funds to replace (supplant) funds that have been budgeted for the same purpose through non-</w:t>
      </w:r>
      <w:r w:rsidR="006B1BB7">
        <w:rPr>
          <w:rFonts w:cs="Times New Roman"/>
          <w:szCs w:val="24"/>
        </w:rPr>
        <w:t>Grant</w:t>
      </w:r>
      <w:r w:rsidR="00221802" w:rsidRPr="00320BAB">
        <w:rPr>
          <w:rFonts w:cs="Times New Roman"/>
          <w:szCs w:val="24"/>
        </w:rPr>
        <w:t xml:space="preserve"> sources;</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F</w:t>
      </w:r>
      <w:r w:rsidR="00221802" w:rsidRPr="00320BAB">
        <w:rPr>
          <w:rFonts w:cs="Times New Roman"/>
          <w:szCs w:val="24"/>
        </w:rPr>
        <w:t xml:space="preserve">undraising; </w:t>
      </w:r>
    </w:p>
    <w:p w:rsidR="00BC444F" w:rsidRPr="00320BAB" w:rsidRDefault="00BC444F" w:rsidP="006B1BB7">
      <w:pPr>
        <w:pStyle w:val="ListParagraph"/>
        <w:numPr>
          <w:ilvl w:val="0"/>
          <w:numId w:val="11"/>
        </w:numPr>
        <w:spacing w:after="80"/>
        <w:ind w:left="1440"/>
        <w:contextualSpacing w:val="0"/>
        <w:rPr>
          <w:rFonts w:cs="Times New Roman"/>
          <w:szCs w:val="24"/>
        </w:rPr>
      </w:pPr>
      <w:r w:rsidRPr="00320BAB">
        <w:rPr>
          <w:rFonts w:cs="Times New Roman"/>
          <w:szCs w:val="24"/>
        </w:rPr>
        <w:t xml:space="preserve">Statewide </w:t>
      </w:r>
      <w:r w:rsidR="008D6E23">
        <w:rPr>
          <w:rFonts w:cs="Times New Roman"/>
          <w:szCs w:val="24"/>
        </w:rPr>
        <w:t>Project</w:t>
      </w:r>
      <w:r w:rsidRPr="00320BAB">
        <w:rPr>
          <w:rFonts w:cs="Times New Roman"/>
          <w:szCs w:val="24"/>
        </w:rPr>
        <w:t>s;</w:t>
      </w:r>
    </w:p>
    <w:p w:rsidR="00221802" w:rsidRPr="00320BAB" w:rsidRDefault="00FC5CA5" w:rsidP="006B1BB7">
      <w:pPr>
        <w:pStyle w:val="ListParagraph"/>
        <w:numPr>
          <w:ilvl w:val="0"/>
          <w:numId w:val="11"/>
        </w:numPr>
        <w:spacing w:after="80"/>
        <w:ind w:left="1440"/>
        <w:contextualSpacing w:val="0"/>
        <w:rPr>
          <w:rFonts w:cs="Times New Roman"/>
          <w:szCs w:val="24"/>
        </w:rPr>
      </w:pPr>
      <w:r w:rsidRPr="00320BAB">
        <w:rPr>
          <w:rFonts w:cs="Times New Roman"/>
          <w:szCs w:val="24"/>
        </w:rPr>
        <w:t>A</w:t>
      </w:r>
      <w:r w:rsidR="00221802" w:rsidRPr="00320BAB">
        <w:rPr>
          <w:rFonts w:cs="Times New Roman"/>
          <w:szCs w:val="24"/>
        </w:rPr>
        <w:t xml:space="preserve">ny other prohibition imposed </w:t>
      </w:r>
      <w:r w:rsidR="00362DD0" w:rsidRPr="00320BAB">
        <w:rPr>
          <w:rFonts w:cs="Times New Roman"/>
          <w:szCs w:val="24"/>
        </w:rPr>
        <w:t>by federal, state, or local law; and</w:t>
      </w:r>
    </w:p>
    <w:p w:rsidR="00362DD0" w:rsidRDefault="00FC5CA5" w:rsidP="008A1E62">
      <w:pPr>
        <w:pStyle w:val="ListParagraph"/>
        <w:numPr>
          <w:ilvl w:val="0"/>
          <w:numId w:val="11"/>
        </w:numPr>
        <w:spacing w:after="0"/>
        <w:ind w:left="1440"/>
        <w:contextualSpacing w:val="0"/>
        <w:rPr>
          <w:rFonts w:cs="Times New Roman"/>
          <w:szCs w:val="24"/>
        </w:rPr>
      </w:pPr>
      <w:r w:rsidRPr="00320BAB">
        <w:rPr>
          <w:rFonts w:cs="Times New Roman"/>
          <w:szCs w:val="24"/>
        </w:rPr>
        <w:t>T</w:t>
      </w:r>
      <w:r w:rsidR="00F848B4" w:rsidRPr="00320BAB">
        <w:rPr>
          <w:rFonts w:cs="Times New Roman"/>
          <w:szCs w:val="24"/>
        </w:rPr>
        <w:t>he acquisition or construction of facilities.</w:t>
      </w:r>
      <w:r w:rsidR="0021561C" w:rsidRPr="00320BAB">
        <w:rPr>
          <w:rFonts w:cs="Times New Roman"/>
          <w:szCs w:val="24"/>
        </w:rPr>
        <w:t xml:space="preserve">  </w:t>
      </w:r>
      <w:r w:rsidR="0021561C" w:rsidRPr="00320BAB">
        <w:rPr>
          <w:rFonts w:cs="Times New Roman"/>
        </w:rPr>
        <w:t>Minor home modification, generally understood to mean an alteration to an existing structure, would be included in construction, and therefore not permitted under this program.  However, costs related to minor renovations and minor improvements to existing structures may be considered on a case-by-case basis.</w:t>
      </w:r>
      <w:r w:rsidR="00B4092F" w:rsidRPr="00320BAB">
        <w:rPr>
          <w:rFonts w:cs="Times New Roman"/>
          <w:szCs w:val="24"/>
        </w:rPr>
        <w:tab/>
      </w:r>
    </w:p>
    <w:p w:rsidR="003963CA" w:rsidRDefault="003963CA" w:rsidP="003963CA">
      <w:pPr>
        <w:spacing w:after="0"/>
        <w:rPr>
          <w:rFonts w:cs="Times New Roman"/>
          <w:szCs w:val="24"/>
        </w:rPr>
      </w:pPr>
    </w:p>
    <w:p w:rsidR="00871966" w:rsidRPr="00320BAB" w:rsidRDefault="00AE7868" w:rsidP="003A0713">
      <w:pPr>
        <w:pStyle w:val="Heading2"/>
        <w:spacing w:before="120"/>
        <w:contextualSpacing/>
        <w:jc w:val="left"/>
        <w:rPr>
          <w:rFonts w:cs="Times New Roman"/>
          <w:szCs w:val="24"/>
        </w:rPr>
      </w:pPr>
      <w:bookmarkStart w:id="52" w:name="_Toc36736446"/>
      <w:r w:rsidRPr="00320BAB">
        <w:rPr>
          <w:rFonts w:cs="Times New Roman"/>
          <w:szCs w:val="24"/>
        </w:rPr>
        <w:t>2.8</w:t>
      </w:r>
      <w:r w:rsidR="00874944">
        <w:rPr>
          <w:rFonts w:cs="Times New Roman"/>
          <w:szCs w:val="24"/>
        </w:rPr>
        <w:tab/>
      </w:r>
      <w:r w:rsidR="00362DD0" w:rsidRPr="00320BAB">
        <w:rPr>
          <w:rFonts w:cs="Times New Roman"/>
          <w:szCs w:val="24"/>
        </w:rPr>
        <w:t>Standards</w:t>
      </w:r>
      <w:bookmarkEnd w:id="52"/>
    </w:p>
    <w:p w:rsidR="001D7A2E" w:rsidRPr="00320BAB" w:rsidRDefault="001F75D8" w:rsidP="008A1E62">
      <w:pPr>
        <w:spacing w:after="0"/>
        <w:contextualSpacing/>
        <w:rPr>
          <w:rFonts w:cs="Times New Roman"/>
          <w:szCs w:val="24"/>
        </w:rPr>
      </w:pPr>
      <w:r w:rsidRPr="00320BAB">
        <w:rPr>
          <w:rFonts w:cs="Times New Roman"/>
          <w:szCs w:val="24"/>
        </w:rPr>
        <w:t xml:space="preserve">Grantees shall comply with the rules and statutes set forth in the following subsections. Any entities with whom the Grantee has entered into a written vendor and/or subrecipient contract shall have documentation of compliance from the applicable regulatory agencies that establish and maintain </w:t>
      </w:r>
      <w:r w:rsidR="008D6E23">
        <w:rPr>
          <w:rFonts w:cs="Times New Roman"/>
          <w:szCs w:val="24"/>
        </w:rPr>
        <w:t>Client</w:t>
      </w:r>
      <w:r w:rsidRPr="00320BAB">
        <w:rPr>
          <w:rFonts w:cs="Times New Roman"/>
          <w:szCs w:val="24"/>
        </w:rPr>
        <w:t xml:space="preserve"> safety, the rights and benefits of individuals who participate in their program, or who are offered service.</w:t>
      </w:r>
    </w:p>
    <w:p w:rsidR="00AD3310" w:rsidRPr="00320BAB" w:rsidRDefault="00AD3310" w:rsidP="008A1E62">
      <w:pPr>
        <w:spacing w:after="0"/>
        <w:contextualSpacing/>
        <w:jc w:val="left"/>
        <w:rPr>
          <w:rFonts w:cs="Times New Roman"/>
          <w:szCs w:val="24"/>
        </w:rPr>
      </w:pPr>
    </w:p>
    <w:p w:rsidR="001F75D8" w:rsidRPr="00320BAB" w:rsidRDefault="001F75D8" w:rsidP="00874944">
      <w:pPr>
        <w:pStyle w:val="Heading3"/>
        <w:tabs>
          <w:tab w:val="clear" w:pos="432"/>
        </w:tabs>
        <w:spacing w:after="120"/>
        <w:mirrorIndents w:val="0"/>
        <w:rPr>
          <w:rFonts w:ascii="Times New Roman" w:hAnsi="Times New Roman" w:cs="Times New Roman"/>
        </w:rPr>
      </w:pPr>
      <w:bookmarkStart w:id="53" w:name="_Toc36736447"/>
      <w:bookmarkStart w:id="54" w:name="_Hlk31201655"/>
      <w:r w:rsidRPr="00320BAB">
        <w:rPr>
          <w:rFonts w:ascii="Times New Roman" w:hAnsi="Times New Roman" w:cs="Times New Roman"/>
        </w:rPr>
        <w:t>2.8.1</w:t>
      </w:r>
      <w:r w:rsidRPr="00320BAB">
        <w:rPr>
          <w:rFonts w:ascii="Times New Roman" w:hAnsi="Times New Roman" w:cs="Times New Roman"/>
        </w:rPr>
        <w:tab/>
        <w:t xml:space="preserve">Texas </w:t>
      </w:r>
      <w:r w:rsidR="00B719C0" w:rsidRPr="00320BAB">
        <w:rPr>
          <w:rFonts w:ascii="Times New Roman" w:hAnsi="Times New Roman" w:cs="Times New Roman"/>
        </w:rPr>
        <w:t xml:space="preserve">Administrative </w:t>
      </w:r>
      <w:r w:rsidRPr="00320BAB">
        <w:rPr>
          <w:rFonts w:ascii="Times New Roman" w:hAnsi="Times New Roman" w:cs="Times New Roman"/>
        </w:rPr>
        <w:t>Code</w:t>
      </w:r>
      <w:bookmarkEnd w:id="53"/>
    </w:p>
    <w:bookmarkEnd w:id="54"/>
    <w:p w:rsidR="001F75D8" w:rsidRPr="00320BAB" w:rsidRDefault="001F75D8" w:rsidP="00B0554A">
      <w:pPr>
        <w:pStyle w:val="ListParagraph"/>
        <w:numPr>
          <w:ilvl w:val="0"/>
          <w:numId w:val="44"/>
        </w:numPr>
        <w:spacing w:after="120"/>
        <w:ind w:left="1800"/>
        <w:rPr>
          <w:rFonts w:cs="Times New Roman"/>
        </w:rPr>
      </w:pPr>
      <w:r w:rsidRPr="00320BAB">
        <w:rPr>
          <w:rFonts w:cs="Times New Roman"/>
        </w:rPr>
        <w:t xml:space="preserve">Grantee, vendor or subrecipient operating as a </w:t>
      </w:r>
      <w:r w:rsidRPr="00E82975">
        <w:rPr>
          <w:rFonts w:cs="Times New Roman"/>
        </w:rPr>
        <w:t>mental health treatment provider</w:t>
      </w:r>
      <w:r w:rsidRPr="00320BAB">
        <w:rPr>
          <w:rFonts w:cs="Times New Roman"/>
        </w:rPr>
        <w:t xml:space="preserve"> shall comply with standards for mental health providers contained in Title 25 Texas Administrative Code (TAC), including the following chapters and/or subchapters.</w:t>
      </w:r>
    </w:p>
    <w:p w:rsidR="001F75D8" w:rsidRPr="00320BAB" w:rsidRDefault="00893B56" w:rsidP="00B0554A">
      <w:pPr>
        <w:pStyle w:val="ListParagraph"/>
        <w:numPr>
          <w:ilvl w:val="1"/>
          <w:numId w:val="53"/>
        </w:numPr>
        <w:spacing w:after="120"/>
        <w:ind w:left="2520"/>
        <w:rPr>
          <w:rFonts w:cs="Times New Roman"/>
        </w:rPr>
      </w:pPr>
      <w:hyperlink r:id="rId28" w:history="1">
        <w:r w:rsidR="001F75D8" w:rsidRPr="00320BAB">
          <w:rPr>
            <w:rStyle w:val="Hyperlink"/>
            <w:rFonts w:cs="Times New Roman"/>
          </w:rPr>
          <w:t>Chapter 404, Subchapter E, Rights of Persons Receiving Mental Health Services.</w:t>
        </w:r>
      </w:hyperlink>
    </w:p>
    <w:p w:rsidR="001F75D8" w:rsidRPr="00320BAB" w:rsidRDefault="00893B56" w:rsidP="00B0554A">
      <w:pPr>
        <w:pStyle w:val="ListParagraph"/>
        <w:numPr>
          <w:ilvl w:val="1"/>
          <w:numId w:val="53"/>
        </w:numPr>
        <w:spacing w:after="120"/>
        <w:ind w:left="2520"/>
        <w:rPr>
          <w:rFonts w:cs="Times New Roman"/>
        </w:rPr>
      </w:pPr>
      <w:hyperlink r:id="rId29" w:history="1">
        <w:r w:rsidR="001F75D8" w:rsidRPr="00320BAB">
          <w:rPr>
            <w:rStyle w:val="Hyperlink"/>
            <w:rFonts w:cs="Times New Roman"/>
          </w:rPr>
          <w:t>Chapter 412, Subchapter G, Mental Health Community Standards.</w:t>
        </w:r>
      </w:hyperlink>
    </w:p>
    <w:p w:rsidR="001F75D8" w:rsidRPr="00320BAB" w:rsidRDefault="00893B56" w:rsidP="00B0554A">
      <w:pPr>
        <w:pStyle w:val="ListParagraph"/>
        <w:numPr>
          <w:ilvl w:val="1"/>
          <w:numId w:val="53"/>
        </w:numPr>
        <w:spacing w:after="120"/>
        <w:ind w:left="2520"/>
        <w:rPr>
          <w:rFonts w:cs="Times New Roman"/>
        </w:rPr>
      </w:pPr>
      <w:hyperlink r:id="rId30" w:history="1">
        <w:r w:rsidR="001F75D8" w:rsidRPr="00320BAB">
          <w:rPr>
            <w:rStyle w:val="Hyperlink"/>
            <w:rFonts w:cs="Times New Roman"/>
          </w:rPr>
          <w:t>Chapter 415, Subchapter F, Interventions in Mental Health Programs.</w:t>
        </w:r>
      </w:hyperlink>
      <w:r w:rsidR="001F75D8" w:rsidRPr="00320BAB">
        <w:rPr>
          <w:rFonts w:cs="Times New Roman"/>
        </w:rPr>
        <w:t xml:space="preserve"> </w:t>
      </w:r>
    </w:p>
    <w:p w:rsidR="001F75D8" w:rsidRPr="00320BAB" w:rsidRDefault="00893B56" w:rsidP="00B0554A">
      <w:pPr>
        <w:pStyle w:val="ListParagraph"/>
        <w:numPr>
          <w:ilvl w:val="1"/>
          <w:numId w:val="53"/>
        </w:numPr>
        <w:spacing w:after="120"/>
        <w:ind w:left="2520"/>
        <w:contextualSpacing w:val="0"/>
        <w:rPr>
          <w:rFonts w:cs="Times New Roman"/>
        </w:rPr>
      </w:pPr>
      <w:hyperlink r:id="rId31" w:history="1">
        <w:r w:rsidR="001F75D8" w:rsidRPr="00320BAB">
          <w:rPr>
            <w:rStyle w:val="Hyperlink"/>
            <w:rFonts w:cs="Times New Roman"/>
          </w:rPr>
          <w:t>Chapter 416, Subchapter A, Mental Health Rehabilitative Standards.</w:t>
        </w:r>
      </w:hyperlink>
    </w:p>
    <w:p w:rsidR="001F75D8" w:rsidRPr="00320BAB" w:rsidRDefault="001F75D8" w:rsidP="00B0554A">
      <w:pPr>
        <w:pStyle w:val="ListParagraph"/>
        <w:numPr>
          <w:ilvl w:val="0"/>
          <w:numId w:val="44"/>
        </w:numPr>
        <w:spacing w:after="120"/>
        <w:ind w:left="1710"/>
        <w:rPr>
          <w:rFonts w:cs="Times New Roman"/>
        </w:rPr>
      </w:pPr>
      <w:r w:rsidRPr="00320BAB">
        <w:rPr>
          <w:rFonts w:cs="Times New Roman"/>
        </w:rPr>
        <w:t xml:space="preserve">Grantee, vendor or subrecipient operating as a </w:t>
      </w:r>
      <w:r w:rsidRPr="00BA01B5">
        <w:rPr>
          <w:rFonts w:cs="Times New Roman"/>
        </w:rPr>
        <w:t>substance use treatment provider</w:t>
      </w:r>
      <w:r w:rsidRPr="00320BAB">
        <w:rPr>
          <w:rFonts w:cs="Times New Roman"/>
        </w:rPr>
        <w:t xml:space="preserve"> shall comply with standards for substance use treatment providers contained in Title 25 TAC, including the following chapters.</w:t>
      </w:r>
    </w:p>
    <w:p w:rsidR="001F75D8" w:rsidRPr="00320BAB" w:rsidRDefault="00893B56" w:rsidP="00B0554A">
      <w:pPr>
        <w:pStyle w:val="ListParagraph"/>
        <w:numPr>
          <w:ilvl w:val="1"/>
          <w:numId w:val="54"/>
        </w:numPr>
        <w:spacing w:after="120"/>
        <w:ind w:left="2520"/>
        <w:rPr>
          <w:rFonts w:cs="Times New Roman"/>
        </w:rPr>
      </w:pPr>
      <w:hyperlink r:id="rId32" w:history="1">
        <w:r w:rsidR="001F75D8" w:rsidRPr="00320BAB">
          <w:rPr>
            <w:rStyle w:val="Hyperlink"/>
            <w:rFonts w:cs="Times New Roman"/>
          </w:rPr>
          <w:t>Chapter 441, General Provisions.</w:t>
        </w:r>
      </w:hyperlink>
    </w:p>
    <w:p w:rsidR="001F75D8" w:rsidRPr="00320BAB" w:rsidRDefault="00893B56" w:rsidP="00B0554A">
      <w:pPr>
        <w:pStyle w:val="ListParagraph"/>
        <w:numPr>
          <w:ilvl w:val="1"/>
          <w:numId w:val="54"/>
        </w:numPr>
        <w:spacing w:after="120"/>
        <w:ind w:left="2520"/>
        <w:rPr>
          <w:rFonts w:cs="Times New Roman"/>
        </w:rPr>
      </w:pPr>
      <w:hyperlink r:id="rId33" w:history="1">
        <w:r w:rsidR="001F75D8" w:rsidRPr="00320BAB">
          <w:rPr>
            <w:rStyle w:val="Hyperlink"/>
            <w:rFonts w:cs="Times New Roman"/>
          </w:rPr>
          <w:t>Chapter 442, Investigations and Hearings.</w:t>
        </w:r>
      </w:hyperlink>
    </w:p>
    <w:p w:rsidR="001A680C" w:rsidRPr="001A680C" w:rsidRDefault="00893B56" w:rsidP="00B0554A">
      <w:pPr>
        <w:pStyle w:val="ListParagraph"/>
        <w:numPr>
          <w:ilvl w:val="1"/>
          <w:numId w:val="54"/>
        </w:numPr>
        <w:spacing w:after="120"/>
        <w:ind w:left="2520"/>
        <w:jc w:val="left"/>
        <w:rPr>
          <w:rStyle w:val="Hyperlink"/>
          <w:rFonts w:cs="Times New Roman"/>
          <w:color w:val="auto"/>
          <w:u w:val="none"/>
        </w:rPr>
      </w:pPr>
      <w:hyperlink r:id="rId34" w:history="1">
        <w:r w:rsidR="001F75D8" w:rsidRPr="00320BAB">
          <w:rPr>
            <w:rStyle w:val="Hyperlink"/>
            <w:rFonts w:cs="Times New Roman"/>
          </w:rPr>
          <w:t>Chapter 448, Subchapter I, Treatment Program Services.</w:t>
        </w:r>
      </w:hyperlink>
    </w:p>
    <w:p w:rsidR="001F75D8" w:rsidRPr="00320BAB" w:rsidRDefault="00893B56" w:rsidP="00B0554A">
      <w:pPr>
        <w:pStyle w:val="ListParagraph"/>
        <w:numPr>
          <w:ilvl w:val="1"/>
          <w:numId w:val="54"/>
        </w:numPr>
        <w:spacing w:after="120"/>
        <w:ind w:left="2520"/>
        <w:contextualSpacing w:val="0"/>
        <w:jc w:val="left"/>
        <w:rPr>
          <w:rFonts w:cs="Times New Roman"/>
        </w:rPr>
      </w:pPr>
      <w:hyperlink r:id="rId35" w:history="1">
        <w:r w:rsidR="001A680C" w:rsidRPr="007710E2">
          <w:rPr>
            <w:rStyle w:val="Hyperlink"/>
            <w:rFonts w:cs="Times New Roman"/>
          </w:rPr>
          <w:t>Chapter 229, Subchapter J, Minimum Standards for Narcotic Treatment Programs</w:t>
        </w:r>
      </w:hyperlink>
    </w:p>
    <w:p w:rsidR="001F75D8" w:rsidRPr="00320BAB" w:rsidRDefault="001F75D8" w:rsidP="00B0554A">
      <w:pPr>
        <w:pStyle w:val="ListParagraph"/>
        <w:numPr>
          <w:ilvl w:val="0"/>
          <w:numId w:val="44"/>
        </w:numPr>
        <w:spacing w:after="120"/>
        <w:ind w:left="1800"/>
        <w:contextualSpacing w:val="0"/>
        <w:rPr>
          <w:rFonts w:cs="Times New Roman"/>
        </w:rPr>
      </w:pPr>
      <w:r w:rsidRPr="00320BAB">
        <w:rPr>
          <w:rFonts w:cs="Times New Roman"/>
        </w:rPr>
        <w:lastRenderedPageBreak/>
        <w:t>In addition to complying with all existing HHSC rules and regulations and the terms of this</w:t>
      </w:r>
      <w:r w:rsidR="006B240E">
        <w:rPr>
          <w:rFonts w:cs="Times New Roman"/>
        </w:rPr>
        <w:t xml:space="preserve"> contract</w:t>
      </w:r>
      <w:r w:rsidRPr="00320BAB">
        <w:rPr>
          <w:rFonts w:cs="Times New Roman"/>
        </w:rPr>
        <w:t xml:space="preserve">, if the Grantee is a </w:t>
      </w:r>
      <w:r w:rsidRPr="00B41691">
        <w:rPr>
          <w:rFonts w:cs="Times New Roman"/>
        </w:rPr>
        <w:t>Local Mental Health Authority</w:t>
      </w:r>
      <w:r w:rsidRPr="00320BAB">
        <w:rPr>
          <w:rFonts w:cs="Times New Roman"/>
        </w:rPr>
        <w:t xml:space="preserve"> (LMHA) </w:t>
      </w:r>
      <w:r w:rsidR="001C02A5" w:rsidRPr="00320BAB">
        <w:rPr>
          <w:rFonts w:cs="Times New Roman"/>
        </w:rPr>
        <w:t xml:space="preserve">or </w:t>
      </w:r>
      <w:r w:rsidR="001C02A5" w:rsidRPr="00B41691">
        <w:rPr>
          <w:rFonts w:cs="Times New Roman"/>
        </w:rPr>
        <w:t>Local Behavioral Health Authority</w:t>
      </w:r>
      <w:r w:rsidR="001C02A5" w:rsidRPr="00320BAB">
        <w:rPr>
          <w:rFonts w:cs="Times New Roman"/>
        </w:rPr>
        <w:t xml:space="preserve"> (LBHA) </w:t>
      </w:r>
      <w:r w:rsidRPr="00320BAB">
        <w:rPr>
          <w:rFonts w:cs="Times New Roman"/>
        </w:rPr>
        <w:t>contracted to provide services on behalf of HHSC, the Grantee’s mental health service providers and substance abuse treatment providers shall also comply with the terms and conditions of their current HHSC contract.</w:t>
      </w:r>
    </w:p>
    <w:p w:rsidR="001F75D8" w:rsidRPr="00320BAB" w:rsidRDefault="0035560E" w:rsidP="00B0554A">
      <w:pPr>
        <w:pStyle w:val="ListParagraph"/>
        <w:numPr>
          <w:ilvl w:val="0"/>
          <w:numId w:val="44"/>
        </w:numPr>
        <w:spacing w:after="120"/>
        <w:ind w:left="1800"/>
        <w:rPr>
          <w:rFonts w:cs="Times New Roman"/>
        </w:rPr>
      </w:pPr>
      <w:bookmarkStart w:id="55" w:name="_Hlk31201646"/>
      <w:r w:rsidRPr="0035560E">
        <w:rPr>
          <w:rFonts w:cs="Times New Roman"/>
        </w:rPr>
        <w:t>Grantees that are not LMHA/LBHAs, but still provide crisis, respite, residential, 48-hour observation, or any other crisis facility services, shall adhere to</w:t>
      </w:r>
      <w:r w:rsidR="00ED6EBC">
        <w:rPr>
          <w:rFonts w:cs="Times New Roman"/>
        </w:rPr>
        <w:t xml:space="preserve"> </w:t>
      </w:r>
      <w:hyperlink r:id="rId36" w:history="1">
        <w:r w:rsidR="00ED6EBC" w:rsidRPr="00ED6EBC">
          <w:rPr>
            <w:rStyle w:val="Hyperlink"/>
            <w:rFonts w:cs="Times New Roman"/>
          </w:rPr>
          <w:t>Crisis Service Standards</w:t>
        </w:r>
      </w:hyperlink>
      <w:r w:rsidR="00D2582B">
        <w:t>, which can be located by clicking the hyperlink and navigating to the Information Items tab and click Information Item V – Crisis Service Standards</w:t>
      </w:r>
      <w:r w:rsidR="00ED6EBC">
        <w:rPr>
          <w:rFonts w:cs="Times New Roman"/>
        </w:rPr>
        <w:t>.</w:t>
      </w:r>
      <w:r w:rsidRPr="0035560E">
        <w:rPr>
          <w:rFonts w:cs="Times New Roman"/>
        </w:rPr>
        <w:t xml:space="preserve"> </w:t>
      </w:r>
    </w:p>
    <w:p w:rsidR="001F75D8" w:rsidRPr="00320BAB" w:rsidRDefault="00893B56" w:rsidP="00B0554A">
      <w:pPr>
        <w:pStyle w:val="ListParagraph"/>
        <w:numPr>
          <w:ilvl w:val="1"/>
          <w:numId w:val="55"/>
        </w:numPr>
        <w:spacing w:after="80"/>
        <w:ind w:left="2520"/>
        <w:contextualSpacing w:val="0"/>
        <w:rPr>
          <w:rFonts w:cs="Times New Roman"/>
        </w:rPr>
      </w:pPr>
      <w:hyperlink r:id="rId37" w:history="1">
        <w:r w:rsidR="001F75D8" w:rsidRPr="00320BAB">
          <w:rPr>
            <w:rStyle w:val="Hyperlink"/>
            <w:rFonts w:cs="Times New Roman"/>
          </w:rPr>
          <w:t>Texas Administrative Code, §46.11,</w:t>
        </w:r>
        <w:r w:rsidR="006B240E">
          <w:rPr>
            <w:rStyle w:val="Hyperlink"/>
            <w:rFonts w:cs="Times New Roman"/>
          </w:rPr>
          <w:t xml:space="preserve"> </w:t>
        </w:r>
        <w:r w:rsidR="00574567">
          <w:rPr>
            <w:rStyle w:val="Hyperlink"/>
            <w:rFonts w:cs="Times New Roman"/>
          </w:rPr>
          <w:t>C</w:t>
        </w:r>
        <w:r w:rsidR="006B240E">
          <w:rPr>
            <w:rStyle w:val="Hyperlink"/>
            <w:rFonts w:cs="Times New Roman"/>
          </w:rPr>
          <w:t>ontract</w:t>
        </w:r>
        <w:r w:rsidR="001F75D8" w:rsidRPr="00320BAB">
          <w:rPr>
            <w:rStyle w:val="Hyperlink"/>
            <w:rFonts w:cs="Times New Roman"/>
          </w:rPr>
          <w:t>ing to Provide Assisted Living and Residential Care Services</w:t>
        </w:r>
      </w:hyperlink>
      <w:r w:rsidR="001F75D8" w:rsidRPr="00320BAB">
        <w:rPr>
          <w:rFonts w:cs="Times New Roman"/>
        </w:rPr>
        <w:t xml:space="preserve">, </w:t>
      </w:r>
      <w:hyperlink r:id="rId38" w:history="1">
        <w:r w:rsidR="009928C0" w:rsidRPr="009928C0">
          <w:rPr>
            <w:rStyle w:val="Hyperlink"/>
            <w:rFonts w:cs="Times New Roman"/>
          </w:rPr>
          <w:t>§49.205 Standards for Type A and Type B Assisted Living Facilities</w:t>
        </w:r>
      </w:hyperlink>
      <w:r w:rsidR="00ED6EBC">
        <w:rPr>
          <w:rFonts w:cs="Times New Roman"/>
        </w:rPr>
        <w:t xml:space="preserve">. </w:t>
      </w:r>
    </w:p>
    <w:bookmarkEnd w:id="55"/>
    <w:p w:rsidR="001F75D8" w:rsidRPr="00320BAB" w:rsidRDefault="001F75D8" w:rsidP="00B0554A">
      <w:pPr>
        <w:pStyle w:val="ListParagraph"/>
        <w:numPr>
          <w:ilvl w:val="1"/>
          <w:numId w:val="55"/>
        </w:numPr>
        <w:spacing w:after="80"/>
        <w:ind w:left="2520"/>
        <w:contextualSpacing w:val="0"/>
        <w:rPr>
          <w:rStyle w:val="Hyperlink"/>
          <w:rFonts w:cs="Times New Roman"/>
        </w:rPr>
      </w:pPr>
      <w:r w:rsidRPr="00320BAB">
        <w:rPr>
          <w:rFonts w:cs="Times New Roman"/>
        </w:rPr>
        <w:fldChar w:fldCharType="begin"/>
      </w:r>
      <w:r w:rsidRPr="00320BAB">
        <w:rPr>
          <w:rFonts w:cs="Times New Roman"/>
        </w:rPr>
        <w:instrText xml:space="preserve"> HYPERLINK "https://statutes.capitol.texas.gov/Docs/HS/pdf/HS.247.pdf" </w:instrText>
      </w:r>
      <w:r w:rsidRPr="00320BAB">
        <w:rPr>
          <w:rFonts w:cs="Times New Roman"/>
        </w:rPr>
        <w:fldChar w:fldCharType="separate"/>
      </w:r>
      <w:r w:rsidRPr="00320BAB">
        <w:rPr>
          <w:rStyle w:val="Hyperlink"/>
          <w:rFonts w:cs="Times New Roman"/>
        </w:rPr>
        <w:t>Health and Safety Code, Title 4, Health Facilities, Subtitle B, Licensing of Health Facilities, Chapter 247, Assisted Living Facilities.</w:t>
      </w:r>
    </w:p>
    <w:p w:rsidR="001F75D8" w:rsidRPr="00320BAB" w:rsidRDefault="001F75D8" w:rsidP="00B0554A">
      <w:pPr>
        <w:pStyle w:val="ListParagraph"/>
        <w:numPr>
          <w:ilvl w:val="1"/>
          <w:numId w:val="55"/>
        </w:numPr>
        <w:spacing w:after="80"/>
        <w:ind w:left="2520"/>
        <w:contextualSpacing w:val="0"/>
        <w:rPr>
          <w:rFonts w:cs="Times New Roman"/>
        </w:rPr>
      </w:pPr>
      <w:r w:rsidRPr="00320BAB">
        <w:rPr>
          <w:rFonts w:cs="Times New Roman"/>
        </w:rPr>
        <w:fldChar w:fldCharType="end"/>
      </w:r>
      <w:hyperlink r:id="rId39" w:history="1">
        <w:r w:rsidRPr="00320BAB">
          <w:rPr>
            <w:rStyle w:val="Hyperlink"/>
            <w:rFonts w:cs="Times New Roman"/>
          </w:rPr>
          <w:t>Health and Safety Code, Title 7, Mental Health and</w:t>
        </w:r>
        <w:r w:rsidR="00E34DFB">
          <w:rPr>
            <w:rStyle w:val="Hyperlink"/>
            <w:rFonts w:cs="Times New Roman"/>
          </w:rPr>
          <w:t xml:space="preserve"> Intellectual </w:t>
        </w:r>
        <w:proofErr w:type="gramStart"/>
        <w:r w:rsidR="00E34DFB">
          <w:rPr>
            <w:rStyle w:val="Hyperlink"/>
            <w:rFonts w:cs="Times New Roman"/>
          </w:rPr>
          <w:t>Disability</w:t>
        </w:r>
        <w:r w:rsidRPr="00320BAB">
          <w:rPr>
            <w:rStyle w:val="Hyperlink"/>
            <w:rFonts w:cs="Times New Roman"/>
          </w:rPr>
          <w:t xml:space="preserve"> ,</w:t>
        </w:r>
        <w:proofErr w:type="gramEnd"/>
        <w:r w:rsidRPr="00320BAB">
          <w:rPr>
            <w:rStyle w:val="Hyperlink"/>
            <w:rFonts w:cs="Times New Roman"/>
          </w:rPr>
          <w:t xml:space="preserve"> Subtitle C, Texas Mental Health Code, Chapter 577, Private Mental Hospitals and Other Mental Health Facilities.</w:t>
        </w:r>
      </w:hyperlink>
    </w:p>
    <w:p w:rsidR="006F30E3" w:rsidRPr="00320BAB" w:rsidRDefault="001F75D8" w:rsidP="00B0554A">
      <w:pPr>
        <w:pStyle w:val="ListParagraph"/>
        <w:numPr>
          <w:ilvl w:val="1"/>
          <w:numId w:val="55"/>
        </w:numPr>
        <w:spacing w:after="80"/>
        <w:ind w:left="2520"/>
        <w:contextualSpacing w:val="0"/>
        <w:rPr>
          <w:rFonts w:cs="Times New Roman"/>
        </w:rPr>
      </w:pPr>
      <w:r w:rsidRPr="00320BAB">
        <w:rPr>
          <w:rFonts w:cs="Times New Roman"/>
        </w:rPr>
        <w:t xml:space="preserve">Grantees shall require facilities operated by LMHAs to comply with these </w:t>
      </w:r>
      <w:hyperlink r:id="rId40" w:history="1">
        <w:r w:rsidR="00ED6EBC" w:rsidRPr="00ED6EBC">
          <w:rPr>
            <w:rStyle w:val="Hyperlink"/>
            <w:rFonts w:cs="Times New Roman"/>
          </w:rPr>
          <w:t>Crisis Service Standards</w:t>
        </w:r>
      </w:hyperlink>
      <w:r w:rsidR="00D2582B">
        <w:t>, which can be located by clicking the hyperlink and navigating to the Information Items tab and click Information Item V – Crisis Service Standards</w:t>
      </w:r>
      <w:r w:rsidRPr="00320BAB">
        <w:rPr>
          <w:rFonts w:cs="Times New Roman"/>
        </w:rPr>
        <w:t xml:space="preserve">; however, in addition, an LMHA shall comply with </w:t>
      </w:r>
      <w:hyperlink r:id="rId41" w:history="1">
        <w:r w:rsidRPr="00320BAB">
          <w:rPr>
            <w:rStyle w:val="Hyperlink"/>
            <w:rFonts w:cs="Times New Roman"/>
          </w:rPr>
          <w:t>Health and Safety Code 247</w:t>
        </w:r>
      </w:hyperlink>
      <w:r w:rsidRPr="00320BAB">
        <w:rPr>
          <w:rFonts w:cs="Times New Roman"/>
        </w:rPr>
        <w:t xml:space="preserve"> and </w:t>
      </w:r>
      <w:hyperlink r:id="rId42" w:history="1">
        <w:r w:rsidRPr="00320BAB">
          <w:rPr>
            <w:rStyle w:val="Hyperlink"/>
            <w:rFonts w:cs="Times New Roman"/>
          </w:rPr>
          <w:t>Health and Safety Code 577</w:t>
        </w:r>
      </w:hyperlink>
      <w:r w:rsidRPr="00320BAB">
        <w:rPr>
          <w:rFonts w:cs="Times New Roman"/>
        </w:rPr>
        <w:t xml:space="preserve"> or obtain an exemption.</w:t>
      </w:r>
    </w:p>
    <w:p w:rsidR="001F75D8" w:rsidRPr="001A680C" w:rsidRDefault="001F75D8" w:rsidP="00B0554A">
      <w:pPr>
        <w:pStyle w:val="ListParagraph"/>
        <w:numPr>
          <w:ilvl w:val="1"/>
          <w:numId w:val="55"/>
        </w:numPr>
        <w:spacing w:after="80"/>
        <w:ind w:left="2520"/>
        <w:contextualSpacing w:val="0"/>
        <w:rPr>
          <w:rFonts w:cs="Times New Roman"/>
        </w:rPr>
      </w:pPr>
      <w:r w:rsidRPr="001A680C">
        <w:rPr>
          <w:rFonts w:cs="Times New Roman"/>
        </w:rPr>
        <w:t xml:space="preserve">Grantees that are not HHSC-funded </w:t>
      </w:r>
      <w:r w:rsidR="005E0F24">
        <w:rPr>
          <w:rFonts w:cs="Times New Roman"/>
        </w:rPr>
        <w:t>s</w:t>
      </w:r>
      <w:r w:rsidRPr="001A680C">
        <w:rPr>
          <w:rFonts w:cs="Times New Roman"/>
        </w:rPr>
        <w:t xml:space="preserve">ubstance </w:t>
      </w:r>
      <w:r w:rsidR="005E0F24">
        <w:rPr>
          <w:rFonts w:cs="Times New Roman"/>
        </w:rPr>
        <w:t>a</w:t>
      </w:r>
      <w:r w:rsidRPr="001A680C">
        <w:rPr>
          <w:rFonts w:cs="Times New Roman"/>
        </w:rPr>
        <w:t xml:space="preserve">buse </w:t>
      </w:r>
      <w:r w:rsidR="005E0F24">
        <w:rPr>
          <w:rFonts w:cs="Times New Roman"/>
        </w:rPr>
        <w:t>t</w:t>
      </w:r>
      <w:r w:rsidRPr="001A680C">
        <w:rPr>
          <w:rFonts w:cs="Times New Roman"/>
        </w:rPr>
        <w:t xml:space="preserve">reatment </w:t>
      </w:r>
      <w:r w:rsidR="005E0F24">
        <w:rPr>
          <w:rFonts w:cs="Times New Roman"/>
        </w:rPr>
        <w:t>p</w:t>
      </w:r>
      <w:r w:rsidRPr="001A680C">
        <w:rPr>
          <w:rFonts w:cs="Times New Roman"/>
        </w:rPr>
        <w:t>roviders, but still provide services such as detoxification, residential substance abuse treatment, outpatient substance abuse treatment, and methadone maintenance services, shall comply</w:t>
      </w:r>
      <w:r w:rsidR="001A680C" w:rsidRPr="001A680C">
        <w:rPr>
          <w:rFonts w:cs="Times New Roman"/>
        </w:rPr>
        <w:t xml:space="preserve"> with </w:t>
      </w:r>
      <w:hyperlink r:id="rId43" w:history="1">
        <w:r w:rsidR="001A680C" w:rsidRPr="007710E2">
          <w:rPr>
            <w:rStyle w:val="Hyperlink"/>
            <w:rFonts w:cs="Times New Roman"/>
          </w:rPr>
          <w:t>TAC 448, Subchapter I: Treatment Program Services for detoxification services, residential services, and outpatient treatment programs</w:t>
        </w:r>
      </w:hyperlink>
      <w:r w:rsidR="001A680C" w:rsidRPr="001A680C">
        <w:rPr>
          <w:rFonts w:cs="Times New Roman"/>
        </w:rPr>
        <w:t>.</w:t>
      </w:r>
      <w:r w:rsidR="001A680C">
        <w:rPr>
          <w:rFonts w:cs="Times New Roman"/>
        </w:rPr>
        <w:t xml:space="preserve"> </w:t>
      </w:r>
      <w:r w:rsidR="001A680C" w:rsidRPr="001A680C">
        <w:rPr>
          <w:rFonts w:cs="Times New Roman"/>
        </w:rPr>
        <w:t xml:space="preserve">Grantee will adhere to </w:t>
      </w:r>
      <w:hyperlink r:id="rId44" w:history="1">
        <w:r w:rsidR="00214C21" w:rsidRPr="00214C21">
          <w:rPr>
            <w:rStyle w:val="Hyperlink"/>
            <w:rFonts w:cs="Times New Roman"/>
          </w:rPr>
          <w:t>TAC 229, Subchapter J: Minimum Standards for Narcotic</w:t>
        </w:r>
      </w:hyperlink>
      <w:r w:rsidR="00DE7B0C">
        <w:rPr>
          <w:rFonts w:cs="Times New Roman"/>
        </w:rPr>
        <w:t>.</w:t>
      </w:r>
      <w:r w:rsidR="001A680C" w:rsidRPr="001A680C">
        <w:rPr>
          <w:rFonts w:cs="Times New Roman"/>
        </w:rPr>
        <w:t xml:space="preserve"> </w:t>
      </w:r>
    </w:p>
    <w:p w:rsidR="001F75D8" w:rsidRPr="00320BAB" w:rsidRDefault="001D7A2E" w:rsidP="00874944">
      <w:pPr>
        <w:pStyle w:val="Heading3"/>
        <w:tabs>
          <w:tab w:val="clear" w:pos="432"/>
        </w:tabs>
        <w:spacing w:after="120"/>
        <w:mirrorIndents w:val="0"/>
      </w:pPr>
      <w:bookmarkStart w:id="56" w:name="_Toc36736448"/>
      <w:r w:rsidRPr="00320BAB">
        <w:rPr>
          <w:rFonts w:ascii="Times New Roman" w:hAnsi="Times New Roman" w:cs="Times New Roman"/>
        </w:rPr>
        <w:t>2.8.2</w:t>
      </w:r>
      <w:r w:rsidRPr="00320BAB">
        <w:rPr>
          <w:rFonts w:ascii="Times New Roman" w:hAnsi="Times New Roman" w:cs="Times New Roman"/>
        </w:rPr>
        <w:tab/>
        <w:t>Federal Rules</w:t>
      </w:r>
      <w:bookmarkEnd w:id="56"/>
    </w:p>
    <w:p w:rsidR="001F75D8" w:rsidRPr="00320BAB" w:rsidRDefault="00AD3310" w:rsidP="00874944">
      <w:pPr>
        <w:spacing w:after="120"/>
        <w:ind w:left="1440"/>
        <w:contextualSpacing/>
        <w:jc w:val="left"/>
        <w:rPr>
          <w:rFonts w:cs="Times New Roman"/>
        </w:rPr>
      </w:pPr>
      <w:r w:rsidRPr="00A573E8">
        <w:rPr>
          <w:rFonts w:cs="Times New Roman"/>
        </w:rPr>
        <w:t>Grantees</w:t>
      </w:r>
      <w:r w:rsidR="001F75D8" w:rsidRPr="00A573E8">
        <w:rPr>
          <w:rFonts w:cs="Times New Roman"/>
        </w:rPr>
        <w:t xml:space="preserve"> operating as a housing provider</w:t>
      </w:r>
      <w:r w:rsidR="001F75D8" w:rsidRPr="00320BAB">
        <w:rPr>
          <w:rFonts w:cs="Times New Roman"/>
        </w:rPr>
        <w:t xml:space="preserve"> shall maintain compliance with the following federal housing laws.</w:t>
      </w:r>
    </w:p>
    <w:p w:rsidR="001F75D8" w:rsidRPr="00320BAB" w:rsidRDefault="00893B56" w:rsidP="00B0554A">
      <w:pPr>
        <w:pStyle w:val="ListParagraph"/>
        <w:numPr>
          <w:ilvl w:val="1"/>
          <w:numId w:val="56"/>
        </w:numPr>
        <w:spacing w:after="80"/>
        <w:ind w:left="2160"/>
        <w:contextualSpacing w:val="0"/>
        <w:jc w:val="left"/>
        <w:rPr>
          <w:rFonts w:cs="Times New Roman"/>
        </w:rPr>
      </w:pPr>
      <w:hyperlink r:id="rId45" w:history="1">
        <w:r w:rsidR="001F75D8" w:rsidRPr="00320BAB">
          <w:rPr>
            <w:rStyle w:val="Hyperlink"/>
            <w:rFonts w:cs="Times New Roman"/>
          </w:rPr>
          <w:t>The Fair Housing Act</w:t>
        </w:r>
      </w:hyperlink>
      <w:r w:rsidR="001F75D8" w:rsidRPr="00320BAB">
        <w:rPr>
          <w:rFonts w:cs="Times New Roman"/>
        </w:rPr>
        <w:t>.</w:t>
      </w:r>
    </w:p>
    <w:p w:rsidR="001F75D8" w:rsidRPr="00320BAB" w:rsidRDefault="00893B56" w:rsidP="00B0554A">
      <w:pPr>
        <w:pStyle w:val="ListParagraph"/>
        <w:numPr>
          <w:ilvl w:val="1"/>
          <w:numId w:val="56"/>
        </w:numPr>
        <w:spacing w:after="80"/>
        <w:ind w:left="2160"/>
        <w:contextualSpacing w:val="0"/>
        <w:jc w:val="left"/>
        <w:rPr>
          <w:rFonts w:cs="Times New Roman"/>
        </w:rPr>
      </w:pPr>
      <w:hyperlink r:id="rId46" w:history="1">
        <w:r w:rsidR="00214C21" w:rsidRPr="00214C21">
          <w:rPr>
            <w:rStyle w:val="Hyperlink"/>
            <w:rFonts w:cs="Times New Roman"/>
          </w:rPr>
          <w:t>Fair Housing Act Nondiscrimination Requirements Related to Disability</w:t>
        </w:r>
      </w:hyperlink>
      <w:r w:rsidR="001F75D8" w:rsidRPr="00320BAB">
        <w:rPr>
          <w:rFonts w:cs="Times New Roman"/>
        </w:rPr>
        <w:t>.</w:t>
      </w:r>
    </w:p>
    <w:p w:rsidR="001F75D8" w:rsidRPr="00320BAB" w:rsidRDefault="00893B56" w:rsidP="00B0554A">
      <w:pPr>
        <w:pStyle w:val="ListParagraph"/>
        <w:numPr>
          <w:ilvl w:val="1"/>
          <w:numId w:val="56"/>
        </w:numPr>
        <w:spacing w:after="80"/>
        <w:ind w:left="2160"/>
        <w:contextualSpacing w:val="0"/>
        <w:jc w:val="left"/>
        <w:rPr>
          <w:rFonts w:cs="Times New Roman"/>
        </w:rPr>
      </w:pPr>
      <w:hyperlink r:id="rId47" w:history="1">
        <w:r w:rsidR="001F75D8" w:rsidRPr="00320BAB">
          <w:rPr>
            <w:rStyle w:val="Hyperlink"/>
            <w:rFonts w:cs="Times New Roman"/>
          </w:rPr>
          <w:t>Section 504 of the Rehabilitation Act of 1973</w:t>
        </w:r>
      </w:hyperlink>
      <w:r w:rsidR="001F75D8" w:rsidRPr="00320BAB">
        <w:rPr>
          <w:rFonts w:cs="Times New Roman"/>
        </w:rPr>
        <w:t>.</w:t>
      </w:r>
    </w:p>
    <w:p w:rsidR="001F75D8" w:rsidRPr="00320BAB" w:rsidRDefault="00893B56" w:rsidP="00B0554A">
      <w:pPr>
        <w:pStyle w:val="ListParagraph"/>
        <w:numPr>
          <w:ilvl w:val="1"/>
          <w:numId w:val="56"/>
        </w:numPr>
        <w:spacing w:after="80"/>
        <w:ind w:left="2160"/>
        <w:contextualSpacing w:val="0"/>
        <w:jc w:val="left"/>
        <w:rPr>
          <w:rFonts w:cs="Times New Roman"/>
        </w:rPr>
      </w:pPr>
      <w:hyperlink r:id="rId48" w:history="1">
        <w:r w:rsidR="001F75D8" w:rsidRPr="00320BAB">
          <w:rPr>
            <w:rStyle w:val="Hyperlink"/>
            <w:rFonts w:cs="Times New Roman"/>
          </w:rPr>
          <w:t>Title VI of the Civil Rights Act of 1964</w:t>
        </w:r>
      </w:hyperlink>
      <w:r w:rsidR="001F75D8" w:rsidRPr="00320BAB">
        <w:rPr>
          <w:rFonts w:cs="Times New Roman"/>
        </w:rPr>
        <w:t>.</w:t>
      </w:r>
    </w:p>
    <w:p w:rsidR="001F75D8" w:rsidRPr="00320BAB" w:rsidRDefault="00893B56" w:rsidP="00B0554A">
      <w:pPr>
        <w:pStyle w:val="ListParagraph"/>
        <w:numPr>
          <w:ilvl w:val="1"/>
          <w:numId w:val="56"/>
        </w:numPr>
        <w:spacing w:after="80"/>
        <w:ind w:left="2160"/>
        <w:contextualSpacing w:val="0"/>
        <w:jc w:val="left"/>
        <w:rPr>
          <w:rFonts w:cs="Times New Roman"/>
        </w:rPr>
      </w:pPr>
      <w:hyperlink r:id="rId49" w:history="1">
        <w:r w:rsidR="00214C21" w:rsidRPr="00214C21">
          <w:rPr>
            <w:rStyle w:val="Hyperlink"/>
            <w:rFonts w:cs="Times New Roman"/>
          </w:rPr>
          <w:t>Americans with Disabilities Act</w:t>
        </w:r>
      </w:hyperlink>
      <w:r w:rsidR="001F75D8" w:rsidRPr="00320BAB">
        <w:rPr>
          <w:rFonts w:cs="Times New Roman"/>
        </w:rPr>
        <w:t>(ADA).</w:t>
      </w:r>
    </w:p>
    <w:p w:rsidR="001F75D8" w:rsidRPr="00320BAB" w:rsidRDefault="00893B56" w:rsidP="00B0554A">
      <w:pPr>
        <w:pStyle w:val="ListParagraph"/>
        <w:numPr>
          <w:ilvl w:val="1"/>
          <w:numId w:val="56"/>
        </w:numPr>
        <w:spacing w:after="80"/>
        <w:ind w:left="2160"/>
        <w:contextualSpacing w:val="0"/>
        <w:jc w:val="left"/>
        <w:rPr>
          <w:rFonts w:cs="Times New Roman"/>
        </w:rPr>
      </w:pPr>
      <w:hyperlink r:id="rId50" w:anchor=":~:targetText=The%20Age%20Discrimination%20Act%20of,that%20meet%20the%20Act's%20requirements." w:history="1">
        <w:r w:rsidR="001F75D8" w:rsidRPr="00320BAB">
          <w:rPr>
            <w:rStyle w:val="Hyperlink"/>
            <w:rFonts w:cs="Times New Roman"/>
          </w:rPr>
          <w:t>Age Discrimination Act of 1975</w:t>
        </w:r>
      </w:hyperlink>
      <w:r w:rsidR="001F75D8" w:rsidRPr="00320BAB">
        <w:rPr>
          <w:rFonts w:cs="Times New Roman"/>
        </w:rPr>
        <w:t>.</w:t>
      </w:r>
    </w:p>
    <w:p w:rsidR="001F75D8" w:rsidRPr="00320BAB" w:rsidRDefault="001F75D8" w:rsidP="00B0554A">
      <w:pPr>
        <w:pStyle w:val="ListParagraph"/>
        <w:numPr>
          <w:ilvl w:val="1"/>
          <w:numId w:val="56"/>
        </w:numPr>
        <w:spacing w:after="80"/>
        <w:ind w:left="2160"/>
        <w:contextualSpacing w:val="0"/>
        <w:jc w:val="left"/>
        <w:rPr>
          <w:rFonts w:cs="Times New Roman"/>
        </w:rPr>
      </w:pPr>
      <w:r w:rsidRPr="00320BAB">
        <w:rPr>
          <w:rFonts w:cs="Times New Roman"/>
        </w:rPr>
        <w:t>Local landlord tenant law within its jurisdiction.</w:t>
      </w:r>
    </w:p>
    <w:p w:rsidR="001F75D8" w:rsidRPr="00320BAB" w:rsidRDefault="001F75D8" w:rsidP="00B0554A">
      <w:pPr>
        <w:pStyle w:val="ListParagraph"/>
        <w:numPr>
          <w:ilvl w:val="1"/>
          <w:numId w:val="56"/>
        </w:numPr>
        <w:spacing w:after="80"/>
        <w:ind w:left="2160"/>
        <w:contextualSpacing w:val="0"/>
        <w:rPr>
          <w:rFonts w:cs="Times New Roman"/>
        </w:rPr>
      </w:pPr>
      <w:r w:rsidRPr="00320BAB">
        <w:rPr>
          <w:rFonts w:cs="Times New Roman"/>
        </w:rPr>
        <w:lastRenderedPageBreak/>
        <w:t xml:space="preserve">Any entities with whom the Grantee has entered into a written vendor and/or subrecipient contract shall have documentation of compliance from the applicable regulatory agencies that establish and maintain </w:t>
      </w:r>
      <w:r w:rsidR="008D6E23">
        <w:rPr>
          <w:rFonts w:cs="Times New Roman"/>
        </w:rPr>
        <w:t>Client</w:t>
      </w:r>
      <w:r w:rsidRPr="00320BAB">
        <w:rPr>
          <w:rFonts w:cs="Times New Roman"/>
        </w:rPr>
        <w:t xml:space="preserve"> safety, the rights and benefits of individuals who participate in their program, or who are offered service.</w:t>
      </w:r>
    </w:p>
    <w:p w:rsidR="00A543CE" w:rsidRPr="00DF138B" w:rsidRDefault="001A01E5" w:rsidP="00874944">
      <w:pPr>
        <w:pStyle w:val="Heading3"/>
        <w:tabs>
          <w:tab w:val="clear" w:pos="432"/>
        </w:tabs>
        <w:spacing w:after="120"/>
        <w:mirrorIndents w:val="0"/>
        <w:rPr>
          <w:rFonts w:ascii="Times New Roman" w:hAnsi="Times New Roman" w:cs="Times New Roman"/>
        </w:rPr>
      </w:pPr>
      <w:bookmarkStart w:id="57" w:name="_Toc36736449"/>
      <w:r w:rsidRPr="00320BAB">
        <w:rPr>
          <w:rFonts w:ascii="Times New Roman" w:hAnsi="Times New Roman" w:cs="Times New Roman"/>
        </w:rPr>
        <w:t>2.</w:t>
      </w:r>
      <w:r w:rsidR="008C17B5" w:rsidRPr="00320BAB">
        <w:rPr>
          <w:rFonts w:ascii="Times New Roman" w:hAnsi="Times New Roman" w:cs="Times New Roman"/>
        </w:rPr>
        <w:t>8.3</w:t>
      </w:r>
      <w:r w:rsidR="008C17B5" w:rsidRPr="00320BAB">
        <w:rPr>
          <w:rFonts w:ascii="Times New Roman" w:hAnsi="Times New Roman" w:cs="Times New Roman"/>
        </w:rPr>
        <w:tab/>
      </w:r>
      <w:r w:rsidR="00A543CE" w:rsidRPr="00DF138B">
        <w:rPr>
          <w:rFonts w:ascii="Times New Roman" w:hAnsi="Times New Roman" w:cs="Times New Roman"/>
        </w:rPr>
        <w:t>Uniform Administrative Requirements, Cost Principles, and Audit Requirements</w:t>
      </w:r>
      <w:bookmarkEnd w:id="57"/>
      <w:r w:rsidR="00A543CE" w:rsidRPr="00DF138B">
        <w:rPr>
          <w:rFonts w:ascii="Times New Roman" w:hAnsi="Times New Roman" w:cs="Times New Roman"/>
        </w:rPr>
        <w:t xml:space="preserve"> </w:t>
      </w:r>
    </w:p>
    <w:p w:rsidR="00A543CE" w:rsidRPr="00DF138B" w:rsidRDefault="00A543CE" w:rsidP="008A1E62">
      <w:pPr>
        <w:spacing w:after="120"/>
        <w:ind w:left="1440"/>
        <w:rPr>
          <w:rFonts w:cs="Times New Roman"/>
          <w:szCs w:val="24"/>
        </w:rPr>
      </w:pPr>
      <w:r w:rsidRPr="00DF138B">
        <w:rPr>
          <w:rFonts w:cs="Times New Roman"/>
          <w:szCs w:val="24"/>
        </w:rPr>
        <w:t xml:space="preserve">Grantees must comply with the requirements applicable to this funding source cited in the </w:t>
      </w:r>
      <w:r w:rsidRPr="00DF138B">
        <w:rPr>
          <w:rFonts w:cs="Times New Roman"/>
          <w:i/>
          <w:szCs w:val="24"/>
        </w:rPr>
        <w:t>Uniform Administrative Requirements, Cost Principles, and Audit Requirements</w:t>
      </w:r>
      <w:r w:rsidRPr="00DF138B">
        <w:rPr>
          <w:rFonts w:cs="Times New Roman"/>
          <w:szCs w:val="24"/>
        </w:rPr>
        <w:t xml:space="preserve"> for Federal Awards (</w:t>
      </w:r>
      <w:hyperlink r:id="rId51" w:history="1">
        <w:r w:rsidRPr="00DF138B">
          <w:rPr>
            <w:rStyle w:val="Hyperlink"/>
            <w:rFonts w:cs="Times New Roman"/>
            <w:szCs w:val="24"/>
          </w:rPr>
          <w:t>2 CFR 200</w:t>
        </w:r>
      </w:hyperlink>
      <w:r w:rsidRPr="00DF138B">
        <w:rPr>
          <w:rFonts w:cs="Times New Roman"/>
          <w:szCs w:val="24"/>
        </w:rPr>
        <w:t xml:space="preserve">); the </w:t>
      </w:r>
      <w:hyperlink r:id="rId52" w:history="1">
        <w:r w:rsidRPr="00DF138B">
          <w:rPr>
            <w:rStyle w:val="Hyperlink"/>
            <w:rFonts w:cs="Times New Roman"/>
            <w:i/>
            <w:szCs w:val="24"/>
          </w:rPr>
          <w:t>UGMS,</w:t>
        </w:r>
      </w:hyperlink>
      <w:r w:rsidRPr="00DF138B">
        <w:rPr>
          <w:rFonts w:cs="Times New Roman"/>
          <w:szCs w:val="24"/>
        </w:rPr>
        <w:t xml:space="preserve"> and all statutes, requirements, and guidelines applicable to this funding.</w:t>
      </w:r>
    </w:p>
    <w:p w:rsidR="00FC5CA5" w:rsidRPr="00320BAB" w:rsidRDefault="008C17B5" w:rsidP="00874944">
      <w:pPr>
        <w:pStyle w:val="Heading3"/>
        <w:tabs>
          <w:tab w:val="clear" w:pos="432"/>
        </w:tabs>
        <w:spacing w:after="120"/>
        <w:mirrorIndents w:val="0"/>
        <w:rPr>
          <w:rFonts w:ascii="Times New Roman" w:hAnsi="Times New Roman" w:cs="Times New Roman"/>
        </w:rPr>
      </w:pPr>
      <w:bookmarkStart w:id="58" w:name="_Toc36736450"/>
      <w:r w:rsidRPr="00320BAB">
        <w:rPr>
          <w:rFonts w:ascii="Times New Roman" w:hAnsi="Times New Roman" w:cs="Times New Roman"/>
        </w:rPr>
        <w:t>2.8.4</w:t>
      </w:r>
      <w:r w:rsidRPr="00320BAB">
        <w:rPr>
          <w:rFonts w:ascii="Times New Roman" w:hAnsi="Times New Roman" w:cs="Times New Roman"/>
        </w:rPr>
        <w:tab/>
        <w:t>Civil Rights</w:t>
      </w:r>
      <w:bookmarkEnd w:id="58"/>
    </w:p>
    <w:p w:rsidR="00362DD0" w:rsidRPr="00320BAB" w:rsidRDefault="00362DD0" w:rsidP="00833ED2">
      <w:pPr>
        <w:spacing w:after="120"/>
        <w:ind w:left="1440"/>
        <w:rPr>
          <w:rFonts w:cs="Times New Roman"/>
          <w:szCs w:val="24"/>
        </w:rPr>
      </w:pPr>
      <w:r w:rsidRPr="00320BAB">
        <w:rPr>
          <w:rFonts w:cs="Times New Roman"/>
          <w:szCs w:val="24"/>
        </w:rPr>
        <w:t xml:space="preserve">Grantees are required to conduct Project activities in accordance with federal and state laws prohibiting discrimination.  Guidance for adhering to non-discrimination requirements can be found on the Health and Human Services Commission (HHSC) </w:t>
      </w:r>
      <w:hyperlink r:id="rId53" w:history="1">
        <w:r w:rsidR="00874944" w:rsidRPr="00874944">
          <w:rPr>
            <w:rStyle w:val="Hyperlink"/>
            <w:rFonts w:cs="Times New Roman"/>
            <w:szCs w:val="24"/>
          </w:rPr>
          <w:t>Civil Rights Office Website</w:t>
        </w:r>
      </w:hyperlink>
      <w:r w:rsidR="00874944">
        <w:rPr>
          <w:rFonts w:cs="Times New Roman"/>
          <w:szCs w:val="24"/>
        </w:rPr>
        <w:t>.</w:t>
      </w:r>
      <w:r w:rsidR="00FC5CA5" w:rsidRPr="00320BAB">
        <w:rPr>
          <w:rFonts w:cs="Times New Roman"/>
          <w:szCs w:val="24"/>
        </w:rPr>
        <w:t xml:space="preserve"> </w:t>
      </w:r>
    </w:p>
    <w:p w:rsidR="00FC5CA5" w:rsidRPr="00320BAB" w:rsidRDefault="00362DD0" w:rsidP="00833ED2">
      <w:pPr>
        <w:spacing w:after="120"/>
        <w:ind w:left="1440"/>
        <w:rPr>
          <w:rFonts w:cs="Times New Roman"/>
          <w:szCs w:val="24"/>
        </w:rPr>
      </w:pPr>
      <w:r w:rsidRPr="00320BAB">
        <w:rPr>
          <w:rFonts w:cs="Times New Roman"/>
          <w:szCs w:val="24"/>
        </w:rPr>
        <w:t>Upon request, a Grantee must provide the HHSC Civil Rights Office with copies of all the Grantee’s civil rights policies and procedures.  Grantees must notify HHSC’s Civil Rights Office of any civil rights complaints received relating to performance under the contract no more than 10 calendar days after receipt of the complaint.</w:t>
      </w:r>
      <w:r w:rsidR="00B678A4">
        <w:rPr>
          <w:rFonts w:cs="Times New Roman"/>
          <w:szCs w:val="24"/>
        </w:rPr>
        <w:t xml:space="preserve"> </w:t>
      </w:r>
      <w:r w:rsidRPr="00320BAB">
        <w:rPr>
          <w:rFonts w:cs="Times New Roman"/>
          <w:szCs w:val="24"/>
        </w:rPr>
        <w:t>Notice must be directed to:</w:t>
      </w:r>
    </w:p>
    <w:p w:rsidR="00362DD0" w:rsidRPr="00320BAB" w:rsidRDefault="00362DD0" w:rsidP="00874944">
      <w:pPr>
        <w:spacing w:after="120"/>
        <w:ind w:left="1440"/>
        <w:contextualSpacing/>
        <w:jc w:val="center"/>
        <w:rPr>
          <w:rFonts w:cs="Times New Roman"/>
          <w:szCs w:val="24"/>
        </w:rPr>
      </w:pPr>
      <w:r w:rsidRPr="00320BAB">
        <w:rPr>
          <w:rFonts w:cs="Times New Roman"/>
          <w:szCs w:val="24"/>
        </w:rPr>
        <w:t>HHSC Civil Rights Office</w:t>
      </w:r>
    </w:p>
    <w:p w:rsidR="00362DD0" w:rsidRPr="00320BAB" w:rsidRDefault="00362DD0" w:rsidP="00874944">
      <w:pPr>
        <w:spacing w:after="120"/>
        <w:ind w:left="1440"/>
        <w:contextualSpacing/>
        <w:jc w:val="center"/>
        <w:rPr>
          <w:rFonts w:cs="Times New Roman"/>
          <w:szCs w:val="24"/>
        </w:rPr>
      </w:pPr>
      <w:r w:rsidRPr="00320BAB">
        <w:rPr>
          <w:rFonts w:cs="Times New Roman"/>
          <w:szCs w:val="24"/>
        </w:rPr>
        <w:t>701 W. 51st Street, Mail Code W206</w:t>
      </w:r>
    </w:p>
    <w:p w:rsidR="00362DD0" w:rsidRPr="00320BAB" w:rsidRDefault="00362DD0" w:rsidP="00874944">
      <w:pPr>
        <w:spacing w:after="120"/>
        <w:ind w:left="1440"/>
        <w:contextualSpacing/>
        <w:jc w:val="center"/>
        <w:rPr>
          <w:rFonts w:cs="Times New Roman"/>
          <w:szCs w:val="24"/>
        </w:rPr>
      </w:pPr>
      <w:r w:rsidRPr="00320BAB">
        <w:rPr>
          <w:rFonts w:cs="Times New Roman"/>
          <w:szCs w:val="24"/>
        </w:rPr>
        <w:t>Austin, TX 78751</w:t>
      </w:r>
    </w:p>
    <w:p w:rsidR="00362DD0" w:rsidRPr="00320BAB" w:rsidRDefault="00362DD0" w:rsidP="00874944">
      <w:pPr>
        <w:spacing w:after="120"/>
        <w:ind w:left="1440"/>
        <w:contextualSpacing/>
        <w:jc w:val="center"/>
        <w:rPr>
          <w:rFonts w:cs="Times New Roman"/>
          <w:szCs w:val="24"/>
        </w:rPr>
      </w:pPr>
      <w:r w:rsidRPr="00320BAB">
        <w:rPr>
          <w:rFonts w:cs="Times New Roman"/>
          <w:szCs w:val="24"/>
        </w:rPr>
        <w:t>Phone Toll Free (888) 388-6332</w:t>
      </w:r>
    </w:p>
    <w:p w:rsidR="00362DD0" w:rsidRPr="00320BAB" w:rsidRDefault="00362DD0" w:rsidP="00874944">
      <w:pPr>
        <w:spacing w:after="120"/>
        <w:ind w:left="1440"/>
        <w:contextualSpacing/>
        <w:jc w:val="center"/>
        <w:rPr>
          <w:rFonts w:cs="Times New Roman"/>
          <w:szCs w:val="24"/>
        </w:rPr>
      </w:pPr>
      <w:r w:rsidRPr="00320BAB">
        <w:rPr>
          <w:rFonts w:cs="Times New Roman"/>
          <w:szCs w:val="24"/>
        </w:rPr>
        <w:t>Phone: (512) 438-4313</w:t>
      </w:r>
    </w:p>
    <w:p w:rsidR="00362DD0" w:rsidRPr="00320BAB" w:rsidRDefault="00362DD0" w:rsidP="00874944">
      <w:pPr>
        <w:spacing w:after="120"/>
        <w:ind w:left="1440"/>
        <w:contextualSpacing/>
        <w:jc w:val="center"/>
        <w:rPr>
          <w:rFonts w:cs="Times New Roman"/>
          <w:szCs w:val="24"/>
        </w:rPr>
      </w:pPr>
      <w:r w:rsidRPr="00320BAB">
        <w:rPr>
          <w:rFonts w:cs="Times New Roman"/>
          <w:szCs w:val="24"/>
        </w:rPr>
        <w:t>TTY Toll Free (877) 432-7232</w:t>
      </w:r>
    </w:p>
    <w:p w:rsidR="00362DD0" w:rsidRPr="00320BAB" w:rsidRDefault="00362DD0" w:rsidP="00833ED2">
      <w:pPr>
        <w:spacing w:after="120"/>
        <w:ind w:left="1440"/>
        <w:jc w:val="center"/>
        <w:rPr>
          <w:rFonts w:cs="Times New Roman"/>
          <w:szCs w:val="24"/>
        </w:rPr>
      </w:pPr>
      <w:r w:rsidRPr="00320BAB">
        <w:rPr>
          <w:rFonts w:cs="Times New Roman"/>
          <w:szCs w:val="24"/>
        </w:rPr>
        <w:t>Fax: (512) 438-5885</w:t>
      </w:r>
    </w:p>
    <w:p w:rsidR="00FC5CA5" w:rsidRPr="00320BAB" w:rsidRDefault="00362DD0" w:rsidP="00833ED2">
      <w:pPr>
        <w:spacing w:after="120"/>
        <w:ind w:left="1440"/>
        <w:rPr>
          <w:rFonts w:cs="Times New Roman"/>
          <w:szCs w:val="24"/>
        </w:rPr>
      </w:pPr>
      <w:r w:rsidRPr="00320BAB">
        <w:rPr>
          <w:rFonts w:cs="Times New Roman"/>
          <w:szCs w:val="24"/>
        </w:rPr>
        <w:t>A Grantee must ensure that its policies do not have the effect of excluding or limiting the participation of persons in the Grantee’s programs, benefits or activities on the basis of national origin, and must take reasonable steps to provide services and information, both orally and in writing, in appropriate languages other than English, in order to ensure that persons with limited English proficiency are effectively informed and can have meaningful access to programs, benefits, and activities.</w:t>
      </w:r>
    </w:p>
    <w:p w:rsidR="00362DD0" w:rsidRDefault="00362DD0" w:rsidP="008A1E62">
      <w:pPr>
        <w:spacing w:after="0"/>
        <w:ind w:left="1440"/>
        <w:rPr>
          <w:rFonts w:cs="Times New Roman"/>
          <w:szCs w:val="24"/>
        </w:rPr>
      </w:pPr>
      <w:r w:rsidRPr="00320BAB">
        <w:rPr>
          <w:rFonts w:cs="Times New Roman"/>
          <w:szCs w:val="24"/>
        </w:rPr>
        <w:t xml:space="preserve">Grantees must comply with Executive Order 13279, and its implementing regulations at 45 CFR Part 87 or 7 CFR Part 16, which provide that any organization that participates in programs funded by direct financial assistance from the U.S. Dept. of Agriculture or U.S. Dept. of Health and Human Services must not, in providing services, discriminate against a program beneficiary or prospective program beneficiary on the basis of religion or religious belief.  </w:t>
      </w:r>
    </w:p>
    <w:p w:rsidR="00D10D2B" w:rsidRDefault="00D10D2B" w:rsidP="008A1E62">
      <w:pPr>
        <w:spacing w:after="0"/>
        <w:ind w:left="1440"/>
        <w:rPr>
          <w:rFonts w:cs="Times New Roman"/>
          <w:szCs w:val="24"/>
        </w:rPr>
      </w:pPr>
    </w:p>
    <w:p w:rsidR="00D10D2B" w:rsidRDefault="00D10D2B" w:rsidP="008A1E62">
      <w:pPr>
        <w:spacing w:after="0"/>
        <w:ind w:left="1440"/>
        <w:rPr>
          <w:rFonts w:cs="Times New Roman"/>
          <w:szCs w:val="24"/>
        </w:rPr>
      </w:pPr>
    </w:p>
    <w:p w:rsidR="00347167" w:rsidRPr="00320BAB" w:rsidRDefault="00347167" w:rsidP="005C663C">
      <w:pPr>
        <w:pStyle w:val="Heading2"/>
        <w:spacing w:before="0"/>
        <w:contextualSpacing/>
        <w:jc w:val="left"/>
        <w:rPr>
          <w:rFonts w:cs="Times New Roman"/>
          <w:szCs w:val="24"/>
        </w:rPr>
      </w:pPr>
      <w:bookmarkStart w:id="59" w:name="_Toc454347594"/>
      <w:bookmarkStart w:id="60" w:name="_Toc36736451"/>
      <w:r w:rsidRPr="00320BAB">
        <w:rPr>
          <w:rFonts w:cs="Times New Roman"/>
          <w:szCs w:val="24"/>
        </w:rPr>
        <w:lastRenderedPageBreak/>
        <w:t>2</w:t>
      </w:r>
      <w:r w:rsidR="00AE7868" w:rsidRPr="00320BAB">
        <w:rPr>
          <w:rFonts w:cs="Times New Roman"/>
          <w:szCs w:val="24"/>
        </w:rPr>
        <w:t>.9</w:t>
      </w:r>
      <w:r w:rsidR="00874944">
        <w:rPr>
          <w:rFonts w:cs="Times New Roman"/>
          <w:szCs w:val="24"/>
        </w:rPr>
        <w:tab/>
      </w:r>
      <w:r w:rsidRPr="00320BAB">
        <w:rPr>
          <w:rFonts w:cs="Times New Roman"/>
          <w:szCs w:val="24"/>
        </w:rPr>
        <w:t>Data Use Agreement</w:t>
      </w:r>
      <w:bookmarkEnd w:id="59"/>
      <w:bookmarkEnd w:id="60"/>
      <w:r w:rsidR="00DD4FF8" w:rsidRPr="00320BAB">
        <w:rPr>
          <w:rFonts w:cs="Times New Roman"/>
          <w:szCs w:val="24"/>
        </w:rPr>
        <w:t xml:space="preserve"> </w:t>
      </w:r>
    </w:p>
    <w:p w:rsidR="00205DEF" w:rsidRPr="00B2398A" w:rsidRDefault="00BA5D1A" w:rsidP="008A1E62">
      <w:pPr>
        <w:spacing w:after="120"/>
        <w:rPr>
          <w:rFonts w:cs="Times New Roman"/>
          <w:szCs w:val="24"/>
        </w:rPr>
      </w:pPr>
      <w:r w:rsidRPr="00320BAB">
        <w:rPr>
          <w:rFonts w:cs="Times New Roman"/>
          <w:szCs w:val="24"/>
        </w:rPr>
        <w:t xml:space="preserve">By entering into a Grant Agreement </w:t>
      </w:r>
      <w:r w:rsidR="00B4092F" w:rsidRPr="00320BAB">
        <w:rPr>
          <w:rFonts w:cs="Times New Roman"/>
          <w:szCs w:val="24"/>
        </w:rPr>
        <w:t xml:space="preserve">with </w:t>
      </w:r>
      <w:r w:rsidR="00205DEF" w:rsidRPr="00320BAB">
        <w:rPr>
          <w:rFonts w:cs="Times New Roman"/>
          <w:szCs w:val="24"/>
        </w:rPr>
        <w:t>HHSC</w:t>
      </w:r>
      <w:r w:rsidR="00B4092F" w:rsidRPr="00320BAB">
        <w:rPr>
          <w:rFonts w:cs="Times New Roman"/>
          <w:szCs w:val="24"/>
        </w:rPr>
        <w:t xml:space="preserve"> </w:t>
      </w:r>
      <w:proofErr w:type="gramStart"/>
      <w:r w:rsidR="00B4092F" w:rsidRPr="00320BAB">
        <w:rPr>
          <w:rFonts w:cs="Times New Roman"/>
          <w:szCs w:val="24"/>
        </w:rPr>
        <w:t>as a result of</w:t>
      </w:r>
      <w:proofErr w:type="gramEnd"/>
      <w:r w:rsidR="00B4092F" w:rsidRPr="00320BAB">
        <w:rPr>
          <w:rFonts w:cs="Times New Roman"/>
          <w:szCs w:val="24"/>
        </w:rPr>
        <w:t xml:space="preserve"> this Solicitation, </w:t>
      </w:r>
      <w:r w:rsidR="002F7A9A">
        <w:rPr>
          <w:rFonts w:cs="Times New Roman"/>
          <w:szCs w:val="24"/>
        </w:rPr>
        <w:t>Applicant</w:t>
      </w:r>
      <w:r w:rsidR="00B4092F" w:rsidRPr="00320BAB">
        <w:rPr>
          <w:rFonts w:cs="Times New Roman"/>
          <w:szCs w:val="24"/>
        </w:rPr>
        <w:t xml:space="preserve"> agrees to be bound by the terms of the Data Use Agreement attached as </w:t>
      </w:r>
      <w:r w:rsidR="00B4092F" w:rsidRPr="00320BAB">
        <w:rPr>
          <w:rFonts w:cs="Times New Roman"/>
          <w:b/>
          <w:szCs w:val="24"/>
          <w:u w:val="single"/>
        </w:rPr>
        <w:t xml:space="preserve">Exhibit </w:t>
      </w:r>
      <w:r w:rsidR="0075275D" w:rsidRPr="00320BAB">
        <w:rPr>
          <w:rFonts w:cs="Times New Roman"/>
          <w:b/>
          <w:szCs w:val="24"/>
          <w:u w:val="single"/>
        </w:rPr>
        <w:t>C</w:t>
      </w:r>
      <w:r w:rsidR="00205DEF" w:rsidRPr="00320BAB">
        <w:rPr>
          <w:rFonts w:cs="Times New Roman"/>
          <w:b/>
          <w:szCs w:val="24"/>
          <w:u w:val="single"/>
        </w:rPr>
        <w:t>, Data Use Agreement</w:t>
      </w:r>
      <w:r w:rsidR="00302EA7" w:rsidRPr="000D0AFF">
        <w:rPr>
          <w:rFonts w:cs="Times New Roman"/>
          <w:szCs w:val="24"/>
        </w:rPr>
        <w:t xml:space="preserve"> and</w:t>
      </w:r>
      <w:r w:rsidR="00302EA7">
        <w:rPr>
          <w:rFonts w:cs="Times New Roman"/>
          <w:b/>
          <w:szCs w:val="24"/>
          <w:u w:val="single"/>
        </w:rPr>
        <w:t xml:space="preserve"> </w:t>
      </w:r>
      <w:r w:rsidR="000D0AFF">
        <w:rPr>
          <w:rFonts w:cs="Times New Roman"/>
          <w:b/>
          <w:szCs w:val="24"/>
          <w:u w:val="single"/>
        </w:rPr>
        <w:t xml:space="preserve">Exhibit C-1, </w:t>
      </w:r>
      <w:r w:rsidR="00302EA7">
        <w:rPr>
          <w:rFonts w:cs="Times New Roman"/>
          <w:b/>
          <w:szCs w:val="24"/>
          <w:u w:val="single"/>
        </w:rPr>
        <w:t xml:space="preserve">Data Use Agreement – Attachment 2 Security and Privacy </w:t>
      </w:r>
      <w:r w:rsidR="003012DA">
        <w:rPr>
          <w:rFonts w:cs="Times New Roman"/>
          <w:b/>
          <w:szCs w:val="24"/>
          <w:u w:val="single"/>
        </w:rPr>
        <w:t>Inquiry</w:t>
      </w:r>
      <w:r w:rsidR="00302EA7">
        <w:rPr>
          <w:rFonts w:cs="Times New Roman"/>
          <w:b/>
          <w:szCs w:val="24"/>
          <w:u w:val="single"/>
        </w:rPr>
        <w:t xml:space="preserve"> (SPI)</w:t>
      </w:r>
      <w:r w:rsidR="00205DEF" w:rsidRPr="00320BAB">
        <w:rPr>
          <w:rFonts w:cs="Times New Roman"/>
          <w:b/>
          <w:szCs w:val="24"/>
        </w:rPr>
        <w:t>.</w:t>
      </w:r>
      <w:r w:rsidR="00B2398A">
        <w:rPr>
          <w:rFonts w:cs="Times New Roman"/>
          <w:b/>
          <w:szCs w:val="24"/>
        </w:rPr>
        <w:t xml:space="preserve"> </w:t>
      </w:r>
      <w:r w:rsidR="00B2398A" w:rsidRPr="00B2398A">
        <w:rPr>
          <w:rFonts w:cs="Times New Roman"/>
          <w:szCs w:val="24"/>
        </w:rPr>
        <w:t>Successful Applicants</w:t>
      </w:r>
      <w:r w:rsidR="00B2398A">
        <w:rPr>
          <w:rFonts w:cs="Times New Roman"/>
          <w:szCs w:val="24"/>
        </w:rPr>
        <w:t xml:space="preserve"> will be required to complete and submit the SPI upon award and the DUA will be signed</w:t>
      </w:r>
      <w:r w:rsidR="00A952C9">
        <w:rPr>
          <w:rFonts w:cs="Times New Roman"/>
          <w:szCs w:val="24"/>
        </w:rPr>
        <w:t xml:space="preserve"> and incorporated</w:t>
      </w:r>
      <w:r w:rsidR="00B2398A">
        <w:rPr>
          <w:rFonts w:cs="Times New Roman"/>
          <w:szCs w:val="24"/>
        </w:rPr>
        <w:t xml:space="preserve"> </w:t>
      </w:r>
      <w:r w:rsidR="00AF3E14">
        <w:rPr>
          <w:rFonts w:cs="Times New Roman"/>
          <w:szCs w:val="24"/>
        </w:rPr>
        <w:t xml:space="preserve">at the time of execution of the final </w:t>
      </w:r>
      <w:r w:rsidR="00B2398A">
        <w:rPr>
          <w:rFonts w:cs="Times New Roman"/>
          <w:szCs w:val="24"/>
        </w:rPr>
        <w:t>Grant Agreement.</w:t>
      </w:r>
    </w:p>
    <w:p w:rsidR="00A664CB" w:rsidRPr="00320BAB" w:rsidRDefault="00A664CB" w:rsidP="008A1E62">
      <w:pPr>
        <w:spacing w:after="0"/>
        <w:contextualSpacing/>
        <w:jc w:val="left"/>
        <w:rPr>
          <w:rFonts w:cs="Times New Roman"/>
          <w:szCs w:val="24"/>
        </w:rPr>
      </w:pPr>
      <w:bookmarkStart w:id="61" w:name="_Toc454347595"/>
    </w:p>
    <w:p w:rsidR="00FC5CA5" w:rsidRPr="00320BAB" w:rsidRDefault="00AE7868" w:rsidP="00371734">
      <w:pPr>
        <w:pStyle w:val="Heading2"/>
        <w:spacing w:before="0"/>
        <w:contextualSpacing/>
        <w:jc w:val="left"/>
        <w:rPr>
          <w:rFonts w:cs="Times New Roman"/>
          <w:szCs w:val="24"/>
        </w:rPr>
      </w:pPr>
      <w:bookmarkStart w:id="62" w:name="_Toc36736452"/>
      <w:r w:rsidRPr="00320BAB">
        <w:rPr>
          <w:rFonts w:cs="Times New Roman"/>
          <w:szCs w:val="24"/>
        </w:rPr>
        <w:t>2.10</w:t>
      </w:r>
      <w:r w:rsidR="00874944">
        <w:rPr>
          <w:rFonts w:cs="Times New Roman"/>
          <w:szCs w:val="24"/>
        </w:rPr>
        <w:tab/>
      </w:r>
      <w:r w:rsidR="00347167" w:rsidRPr="00320BAB">
        <w:rPr>
          <w:rFonts w:cs="Times New Roman"/>
          <w:szCs w:val="24"/>
        </w:rPr>
        <w:t>No Guarantee of Volume, Usage or Compensation</w:t>
      </w:r>
      <w:bookmarkEnd w:id="61"/>
      <w:bookmarkEnd w:id="62"/>
    </w:p>
    <w:p w:rsidR="00122AB4" w:rsidRPr="00320BAB" w:rsidRDefault="00122AB4" w:rsidP="000D1524">
      <w:pPr>
        <w:spacing w:after="120"/>
        <w:rPr>
          <w:rFonts w:cs="Times New Roman"/>
          <w:szCs w:val="24"/>
        </w:rPr>
      </w:pPr>
      <w:r w:rsidRPr="00320BAB">
        <w:rPr>
          <w:rFonts w:cs="Times New Roman"/>
          <w:szCs w:val="24"/>
        </w:rPr>
        <w:t xml:space="preserve">The </w:t>
      </w:r>
      <w:r w:rsidR="00343FFA" w:rsidRPr="00320BAB">
        <w:rPr>
          <w:rFonts w:cs="Times New Roman"/>
          <w:szCs w:val="24"/>
        </w:rPr>
        <w:t>HHSC</w:t>
      </w:r>
      <w:r w:rsidRPr="00320BAB">
        <w:rPr>
          <w:rFonts w:cs="Times New Roman"/>
          <w:szCs w:val="24"/>
        </w:rPr>
        <w:t xml:space="preserve"> makes no guarantee of volume, usage, or total compensation to be paid to any </w:t>
      </w:r>
      <w:r w:rsidR="002F7A9A">
        <w:rPr>
          <w:rFonts w:cs="Times New Roman"/>
          <w:szCs w:val="24"/>
        </w:rPr>
        <w:t>Applicant</w:t>
      </w:r>
      <w:r w:rsidR="00BA5D1A" w:rsidRPr="00320BAB">
        <w:rPr>
          <w:rFonts w:cs="Times New Roman"/>
          <w:szCs w:val="24"/>
        </w:rPr>
        <w:t xml:space="preserve"> under any awarded Grant</w:t>
      </w:r>
      <w:r w:rsidRPr="00320BAB">
        <w:rPr>
          <w:rFonts w:cs="Times New Roman"/>
          <w:szCs w:val="24"/>
        </w:rPr>
        <w:t>, if any, resulting from this Solicitation</w:t>
      </w:r>
      <w:r w:rsidR="00655C7B" w:rsidRPr="00320BAB">
        <w:rPr>
          <w:rFonts w:cs="Times New Roman"/>
          <w:szCs w:val="24"/>
        </w:rPr>
        <w:t>,</w:t>
      </w:r>
      <w:r w:rsidR="00BA5D1A" w:rsidRPr="00320BAB">
        <w:rPr>
          <w:rFonts w:cs="Times New Roman"/>
          <w:szCs w:val="24"/>
        </w:rPr>
        <w:t xml:space="preserve"> </w:t>
      </w:r>
      <w:r w:rsidR="00B678A4" w:rsidRPr="00320BAB">
        <w:rPr>
          <w:rFonts w:cs="Times New Roman"/>
          <w:szCs w:val="24"/>
        </w:rPr>
        <w:t>any</w:t>
      </w:r>
      <w:r w:rsidR="00BA5D1A" w:rsidRPr="00320BAB">
        <w:rPr>
          <w:rFonts w:cs="Times New Roman"/>
          <w:szCs w:val="24"/>
        </w:rPr>
        <w:t xml:space="preserve"> awarded Grant</w:t>
      </w:r>
      <w:r w:rsidR="00655C7B" w:rsidRPr="00320BAB">
        <w:rPr>
          <w:rFonts w:cs="Times New Roman"/>
          <w:szCs w:val="24"/>
        </w:rPr>
        <w:t xml:space="preserve"> is subject to appropriations and the</w:t>
      </w:r>
      <w:r w:rsidR="00DD48BD" w:rsidRPr="00320BAB">
        <w:rPr>
          <w:rFonts w:cs="Times New Roman"/>
          <w:szCs w:val="24"/>
        </w:rPr>
        <w:t xml:space="preserve"> continuing availability of funds</w:t>
      </w:r>
      <w:r w:rsidR="00655C7B" w:rsidRPr="00320BAB">
        <w:rPr>
          <w:rFonts w:cs="Times New Roman"/>
          <w:szCs w:val="24"/>
        </w:rPr>
        <w:t xml:space="preserve">. </w:t>
      </w:r>
      <w:r w:rsidRPr="00320BAB">
        <w:rPr>
          <w:rFonts w:cs="Times New Roman"/>
          <w:szCs w:val="24"/>
        </w:rPr>
        <w:t xml:space="preserve"> </w:t>
      </w:r>
    </w:p>
    <w:p w:rsidR="00FB19B0" w:rsidRPr="00320BAB" w:rsidRDefault="00122AB4" w:rsidP="000D1524">
      <w:pPr>
        <w:spacing w:after="120"/>
        <w:rPr>
          <w:rFonts w:cs="Times New Roman"/>
          <w:szCs w:val="24"/>
        </w:rPr>
      </w:pPr>
      <w:r w:rsidRPr="00320BAB">
        <w:rPr>
          <w:rFonts w:cs="Times New Roman"/>
          <w:szCs w:val="24"/>
        </w:rPr>
        <w:t xml:space="preserve">The </w:t>
      </w:r>
      <w:r w:rsidR="00343FFA" w:rsidRPr="00320BAB">
        <w:rPr>
          <w:rFonts w:cs="Times New Roman"/>
          <w:szCs w:val="24"/>
        </w:rPr>
        <w:t>HHSC</w:t>
      </w:r>
      <w:r w:rsidR="00467D75" w:rsidRPr="00320BAB">
        <w:rPr>
          <w:rFonts w:cs="Times New Roman"/>
          <w:szCs w:val="24"/>
        </w:rPr>
        <w:t xml:space="preserve"> reserves the right to cancel, make partial award, </w:t>
      </w:r>
      <w:r w:rsidR="00BA5D1A" w:rsidRPr="00320BAB">
        <w:rPr>
          <w:rFonts w:cs="Times New Roman"/>
          <w:szCs w:val="24"/>
        </w:rPr>
        <w:t>or decline to award a Grant</w:t>
      </w:r>
      <w:r w:rsidRPr="00320BAB">
        <w:rPr>
          <w:rFonts w:cs="Times New Roman"/>
          <w:szCs w:val="24"/>
        </w:rPr>
        <w:t xml:space="preserve"> under this Solicitation at any time at its sole discretion. </w:t>
      </w:r>
    </w:p>
    <w:p w:rsidR="00F848B4" w:rsidRPr="00320BAB" w:rsidRDefault="00207A3E" w:rsidP="005C663C">
      <w:pPr>
        <w:spacing w:after="120"/>
        <w:contextualSpacing/>
        <w:rPr>
          <w:rFonts w:cs="Times New Roman"/>
          <w:szCs w:val="24"/>
        </w:rPr>
      </w:pPr>
      <w:r w:rsidRPr="00320BAB">
        <w:rPr>
          <w:rFonts w:cs="Times New Roman"/>
          <w:szCs w:val="24"/>
        </w:rPr>
        <w:t xml:space="preserve">There should be no expectation of additional or continued funding on the part of the Grant Recipient.  Any additional funding or future funding </w:t>
      </w:r>
      <w:r w:rsidR="006009FB" w:rsidRPr="00320BAB">
        <w:rPr>
          <w:rFonts w:cs="Times New Roman"/>
          <w:szCs w:val="24"/>
        </w:rPr>
        <w:t>may require</w:t>
      </w:r>
      <w:r w:rsidRPr="00320BAB">
        <w:rPr>
          <w:rFonts w:cs="Times New Roman"/>
          <w:szCs w:val="24"/>
        </w:rPr>
        <w:t xml:space="preserve"> submission of an application through a subsequent </w:t>
      </w:r>
      <w:r w:rsidR="00233BCC">
        <w:rPr>
          <w:rFonts w:cs="Times New Roman"/>
          <w:szCs w:val="24"/>
        </w:rPr>
        <w:t>Solicitation</w:t>
      </w:r>
      <w:r w:rsidRPr="00320BAB">
        <w:rPr>
          <w:rFonts w:cs="Times New Roman"/>
          <w:szCs w:val="24"/>
        </w:rPr>
        <w:t xml:space="preserve">.  </w:t>
      </w:r>
    </w:p>
    <w:p w:rsidR="00347167" w:rsidRPr="00320BAB" w:rsidRDefault="00347167" w:rsidP="005C663C">
      <w:pPr>
        <w:spacing w:after="120"/>
        <w:ind w:left="0"/>
        <w:contextualSpacing/>
        <w:jc w:val="left"/>
        <w:rPr>
          <w:rFonts w:cs="Times New Roman"/>
          <w:szCs w:val="24"/>
        </w:rPr>
      </w:pPr>
    </w:p>
    <w:p w:rsidR="00A23FF5" w:rsidRPr="00160252" w:rsidRDefault="00A23FF5" w:rsidP="00A23FF5">
      <w:pPr>
        <w:numPr>
          <w:ilvl w:val="1"/>
          <w:numId w:val="0"/>
        </w:numPr>
        <w:ind w:left="720"/>
        <w:jc w:val="center"/>
        <w:rPr>
          <w:b/>
        </w:rPr>
      </w:pPr>
      <w:r w:rsidRPr="00160252">
        <w:rPr>
          <w:b/>
        </w:rPr>
        <w:t>The remainder of this page is intentionally left blank.</w:t>
      </w:r>
    </w:p>
    <w:p w:rsidR="009A555D" w:rsidRDefault="009A555D" w:rsidP="00A23FF5">
      <w:pPr>
        <w:spacing w:after="120"/>
        <w:ind w:left="0"/>
        <w:contextualSpacing/>
        <w:jc w:val="center"/>
        <w:rPr>
          <w:rFonts w:cs="Times New Roman"/>
          <w:szCs w:val="24"/>
        </w:rPr>
      </w:pPr>
    </w:p>
    <w:p w:rsidR="00A23FF5" w:rsidRDefault="00A23FF5" w:rsidP="00A23FF5">
      <w:pPr>
        <w:spacing w:after="120"/>
        <w:ind w:left="0"/>
        <w:contextualSpacing/>
        <w:jc w:val="center"/>
        <w:rPr>
          <w:rFonts w:cs="Times New Roman"/>
          <w:szCs w:val="24"/>
        </w:rPr>
      </w:pPr>
    </w:p>
    <w:p w:rsidR="00A23FF5" w:rsidRDefault="00A23FF5">
      <w:pPr>
        <w:spacing w:line="259" w:lineRule="auto"/>
        <w:ind w:left="0"/>
        <w:jc w:val="left"/>
        <w:rPr>
          <w:rFonts w:cs="Times New Roman"/>
          <w:szCs w:val="24"/>
        </w:rPr>
      </w:pPr>
      <w:r>
        <w:rPr>
          <w:rFonts w:cs="Times New Roman"/>
          <w:szCs w:val="24"/>
        </w:rPr>
        <w:br w:type="page"/>
      </w:r>
    </w:p>
    <w:p w:rsidR="00347167" w:rsidRPr="00320BAB" w:rsidRDefault="00347167" w:rsidP="00371734">
      <w:pPr>
        <w:pStyle w:val="Heading1"/>
        <w:spacing w:after="240"/>
        <w:ind w:left="0"/>
        <w:rPr>
          <w:rFonts w:cs="Times New Roman"/>
          <w:szCs w:val="24"/>
        </w:rPr>
      </w:pPr>
      <w:bookmarkStart w:id="63" w:name="_Toc454347596"/>
      <w:bookmarkStart w:id="64" w:name="_Toc36736453"/>
      <w:r w:rsidRPr="00320BAB">
        <w:rPr>
          <w:rFonts w:ascii="Times New Roman" w:hAnsi="Times New Roman" w:cs="Times New Roman"/>
          <w:szCs w:val="24"/>
        </w:rPr>
        <w:lastRenderedPageBreak/>
        <w:t xml:space="preserve">Article </w:t>
      </w:r>
      <w:r w:rsidR="006E01F6">
        <w:rPr>
          <w:rFonts w:ascii="Times New Roman" w:hAnsi="Times New Roman" w:cs="Times New Roman"/>
          <w:szCs w:val="24"/>
        </w:rPr>
        <w:t>III</w:t>
      </w:r>
      <w:r w:rsidRPr="00320BAB">
        <w:rPr>
          <w:rFonts w:ascii="Times New Roman" w:hAnsi="Times New Roman" w:cs="Times New Roman"/>
          <w:szCs w:val="24"/>
        </w:rPr>
        <w:t>. Administrative Information</w:t>
      </w:r>
      <w:bookmarkEnd w:id="63"/>
      <w:bookmarkEnd w:id="64"/>
    </w:p>
    <w:p w:rsidR="00347167" w:rsidRPr="00320BAB" w:rsidRDefault="00874944" w:rsidP="005C663C">
      <w:pPr>
        <w:pStyle w:val="Heading2"/>
        <w:spacing w:before="0"/>
        <w:contextualSpacing/>
        <w:jc w:val="left"/>
        <w:rPr>
          <w:rFonts w:cs="Times New Roman"/>
          <w:szCs w:val="24"/>
        </w:rPr>
      </w:pPr>
      <w:bookmarkStart w:id="65" w:name="_Toc454347597"/>
      <w:bookmarkStart w:id="66" w:name="_Toc36736454"/>
      <w:r>
        <w:rPr>
          <w:rFonts w:cs="Times New Roman"/>
          <w:szCs w:val="24"/>
        </w:rPr>
        <w:t>3.1</w:t>
      </w:r>
      <w:r>
        <w:rPr>
          <w:rFonts w:cs="Times New Roman"/>
          <w:szCs w:val="24"/>
        </w:rPr>
        <w:tab/>
      </w:r>
      <w:r w:rsidR="00347167" w:rsidRPr="00320BAB">
        <w:rPr>
          <w:rFonts w:cs="Times New Roman"/>
          <w:szCs w:val="24"/>
        </w:rPr>
        <w:t>Schedule of Events</w:t>
      </w:r>
      <w:bookmarkEnd w:id="65"/>
      <w:bookmarkEnd w:id="66"/>
      <w:r w:rsidR="00850B21" w:rsidRPr="00320BAB">
        <w:rPr>
          <w:rFonts w:cs="Times New Roman"/>
          <w:szCs w:val="24"/>
        </w:rPr>
        <w:t xml:space="preserve"> </w:t>
      </w:r>
    </w:p>
    <w:p w:rsidR="00FC5CA5" w:rsidRPr="00320BAB" w:rsidRDefault="00FC5CA5" w:rsidP="008A1E62">
      <w:pPr>
        <w:spacing w:after="0"/>
        <w:contextualSpacing/>
        <w:jc w:val="left"/>
        <w:rPr>
          <w:rFonts w:cs="Times New Roman"/>
          <w:szCs w:val="24"/>
        </w:rPr>
      </w:pPr>
    </w:p>
    <w:tbl>
      <w:tblPr>
        <w:tblW w:w="8730" w:type="dxa"/>
        <w:tblInd w:w="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343"/>
        <w:gridCol w:w="3387"/>
      </w:tblGrid>
      <w:tr w:rsidR="00823490" w:rsidRPr="00320BAB" w:rsidTr="00FC5CA5">
        <w:trPr>
          <w:trHeight w:val="293"/>
        </w:trPr>
        <w:tc>
          <w:tcPr>
            <w:tcW w:w="5343" w:type="dxa"/>
          </w:tcPr>
          <w:p w:rsidR="00823490" w:rsidRPr="00B678A4" w:rsidRDefault="00823490" w:rsidP="005C663C">
            <w:pPr>
              <w:spacing w:after="120"/>
              <w:ind w:left="162"/>
              <w:contextualSpacing/>
              <w:jc w:val="left"/>
              <w:rPr>
                <w:rFonts w:cs="Times New Roman"/>
                <w:b/>
                <w:szCs w:val="24"/>
              </w:rPr>
            </w:pPr>
            <w:r w:rsidRPr="00B678A4">
              <w:rPr>
                <w:rFonts w:cs="Times New Roman"/>
                <w:b/>
                <w:szCs w:val="24"/>
              </w:rPr>
              <w:t>EVENT</w:t>
            </w:r>
          </w:p>
        </w:tc>
        <w:tc>
          <w:tcPr>
            <w:tcW w:w="3387" w:type="dxa"/>
          </w:tcPr>
          <w:p w:rsidR="00823490" w:rsidRPr="00320BAB" w:rsidRDefault="00823490" w:rsidP="005C663C">
            <w:pPr>
              <w:spacing w:after="120"/>
              <w:ind w:left="162"/>
              <w:contextualSpacing/>
              <w:jc w:val="left"/>
              <w:rPr>
                <w:rFonts w:cs="Times New Roman"/>
                <w:b/>
                <w:szCs w:val="24"/>
              </w:rPr>
            </w:pPr>
            <w:r w:rsidRPr="00B678A4">
              <w:rPr>
                <w:rFonts w:cs="Times New Roman"/>
                <w:b/>
                <w:szCs w:val="24"/>
              </w:rPr>
              <w:t>DATE/TIME</w:t>
            </w:r>
          </w:p>
        </w:tc>
      </w:tr>
      <w:tr w:rsidR="00823490" w:rsidRPr="00320BAB" w:rsidTr="00FC5CA5">
        <w:trPr>
          <w:trHeight w:val="293"/>
        </w:trPr>
        <w:tc>
          <w:tcPr>
            <w:tcW w:w="5343" w:type="dxa"/>
          </w:tcPr>
          <w:p w:rsidR="00823490" w:rsidRPr="00B678A4" w:rsidRDefault="00823490" w:rsidP="005C663C">
            <w:pPr>
              <w:spacing w:after="120"/>
              <w:ind w:left="162"/>
              <w:contextualSpacing/>
              <w:jc w:val="left"/>
              <w:rPr>
                <w:rFonts w:cs="Times New Roman"/>
                <w:szCs w:val="24"/>
              </w:rPr>
            </w:pPr>
            <w:r w:rsidRPr="00B678A4">
              <w:rPr>
                <w:rFonts w:cs="Times New Roman"/>
                <w:szCs w:val="24"/>
              </w:rPr>
              <w:t>Solicitation Release Date</w:t>
            </w:r>
          </w:p>
        </w:tc>
        <w:tc>
          <w:tcPr>
            <w:tcW w:w="3387" w:type="dxa"/>
          </w:tcPr>
          <w:p w:rsidR="00823490" w:rsidRPr="00320BAB" w:rsidRDefault="00787F25" w:rsidP="005C663C">
            <w:pPr>
              <w:spacing w:after="120"/>
              <w:ind w:left="162"/>
              <w:contextualSpacing/>
              <w:jc w:val="left"/>
              <w:rPr>
                <w:rFonts w:cs="Times New Roman"/>
                <w:szCs w:val="24"/>
              </w:rPr>
            </w:pPr>
            <w:r>
              <w:rPr>
                <w:rFonts w:cs="Times New Roman"/>
                <w:szCs w:val="24"/>
              </w:rPr>
              <w:t xml:space="preserve">April </w:t>
            </w:r>
            <w:r w:rsidR="00893B56">
              <w:rPr>
                <w:rFonts w:cs="Times New Roman"/>
                <w:szCs w:val="24"/>
              </w:rPr>
              <w:t>8</w:t>
            </w:r>
            <w:r w:rsidR="00005DEF">
              <w:rPr>
                <w:rFonts w:cs="Times New Roman"/>
                <w:szCs w:val="24"/>
              </w:rPr>
              <w:t>, 2020</w:t>
            </w:r>
          </w:p>
        </w:tc>
      </w:tr>
      <w:tr w:rsidR="00823490" w:rsidRPr="00320BAB" w:rsidTr="00FC5CA5">
        <w:trPr>
          <w:trHeight w:val="293"/>
        </w:trPr>
        <w:tc>
          <w:tcPr>
            <w:tcW w:w="5343" w:type="dxa"/>
          </w:tcPr>
          <w:p w:rsidR="00823490" w:rsidRPr="00B678A4" w:rsidRDefault="002F7A9A" w:rsidP="005C663C">
            <w:pPr>
              <w:spacing w:after="120"/>
              <w:ind w:left="162"/>
              <w:contextualSpacing/>
              <w:jc w:val="left"/>
              <w:rPr>
                <w:rFonts w:cs="Times New Roman"/>
                <w:color w:val="000000"/>
                <w:szCs w:val="24"/>
              </w:rPr>
            </w:pPr>
            <w:r>
              <w:rPr>
                <w:rFonts w:cs="Times New Roman"/>
                <w:color w:val="000000"/>
                <w:szCs w:val="24"/>
              </w:rPr>
              <w:t>Applicant</w:t>
            </w:r>
            <w:r w:rsidR="00823490" w:rsidRPr="00B678A4">
              <w:rPr>
                <w:rFonts w:cs="Times New Roman"/>
                <w:color w:val="000000"/>
                <w:szCs w:val="24"/>
              </w:rPr>
              <w:t xml:space="preserve"> Conference </w:t>
            </w:r>
            <w:r w:rsidR="00FC5CA5" w:rsidRPr="00B678A4">
              <w:rPr>
                <w:rFonts w:cs="Times New Roman"/>
                <w:color w:val="000000"/>
                <w:szCs w:val="24"/>
              </w:rPr>
              <w:t>(optional)</w:t>
            </w:r>
          </w:p>
        </w:tc>
        <w:tc>
          <w:tcPr>
            <w:tcW w:w="3387" w:type="dxa"/>
          </w:tcPr>
          <w:p w:rsidR="00823490" w:rsidRPr="00320BAB" w:rsidRDefault="002F5124" w:rsidP="005C663C">
            <w:pPr>
              <w:spacing w:after="120"/>
              <w:ind w:left="162"/>
              <w:contextualSpacing/>
              <w:jc w:val="left"/>
              <w:rPr>
                <w:rFonts w:cs="Times New Roman"/>
                <w:color w:val="000000"/>
                <w:szCs w:val="24"/>
              </w:rPr>
            </w:pPr>
            <w:r>
              <w:rPr>
                <w:rFonts w:cs="Times New Roman"/>
                <w:color w:val="000000"/>
                <w:szCs w:val="24"/>
              </w:rPr>
              <w:t>A</w:t>
            </w:r>
            <w:r w:rsidR="00787F25">
              <w:rPr>
                <w:rFonts w:cs="Times New Roman"/>
                <w:color w:val="000000"/>
                <w:szCs w:val="24"/>
              </w:rPr>
              <w:t xml:space="preserve">pril </w:t>
            </w:r>
            <w:r w:rsidR="00D8543F">
              <w:rPr>
                <w:rFonts w:cs="Times New Roman"/>
                <w:color w:val="000000"/>
                <w:szCs w:val="24"/>
              </w:rPr>
              <w:t>1</w:t>
            </w:r>
            <w:r w:rsidR="00893B56">
              <w:rPr>
                <w:rFonts w:cs="Times New Roman"/>
                <w:color w:val="000000"/>
                <w:szCs w:val="24"/>
              </w:rPr>
              <w:t>6</w:t>
            </w:r>
            <w:r w:rsidR="00B678A4">
              <w:rPr>
                <w:rFonts w:cs="Times New Roman"/>
                <w:color w:val="000000"/>
                <w:szCs w:val="24"/>
              </w:rPr>
              <w:t>, 2020</w:t>
            </w:r>
          </w:p>
        </w:tc>
      </w:tr>
      <w:tr w:rsidR="00823490" w:rsidRPr="00320BAB" w:rsidTr="00FC5CA5">
        <w:trPr>
          <w:trHeight w:val="293"/>
        </w:trPr>
        <w:tc>
          <w:tcPr>
            <w:tcW w:w="5343" w:type="dxa"/>
          </w:tcPr>
          <w:p w:rsidR="00823490" w:rsidRPr="00B678A4" w:rsidRDefault="00823490" w:rsidP="005C663C">
            <w:pPr>
              <w:spacing w:after="120"/>
              <w:ind w:left="162"/>
              <w:contextualSpacing/>
              <w:jc w:val="left"/>
              <w:rPr>
                <w:rFonts w:cs="Times New Roman"/>
                <w:szCs w:val="24"/>
              </w:rPr>
            </w:pPr>
            <w:r w:rsidRPr="00B678A4">
              <w:rPr>
                <w:rFonts w:cs="Times New Roman"/>
                <w:szCs w:val="24"/>
              </w:rPr>
              <w:t>Deadline for Submitting Questions</w:t>
            </w:r>
          </w:p>
        </w:tc>
        <w:tc>
          <w:tcPr>
            <w:tcW w:w="3387" w:type="dxa"/>
          </w:tcPr>
          <w:p w:rsidR="00823490" w:rsidRPr="00320BAB" w:rsidRDefault="00893B56" w:rsidP="005C663C">
            <w:pPr>
              <w:spacing w:after="120"/>
              <w:ind w:left="162"/>
              <w:contextualSpacing/>
              <w:jc w:val="left"/>
              <w:rPr>
                <w:rFonts w:cs="Times New Roman"/>
                <w:szCs w:val="24"/>
              </w:rPr>
            </w:pPr>
            <w:r>
              <w:rPr>
                <w:rFonts w:cs="Times New Roman"/>
                <w:szCs w:val="24"/>
              </w:rPr>
              <w:t>April 24</w:t>
            </w:r>
            <w:r w:rsidR="0009470E">
              <w:rPr>
                <w:rFonts w:cs="Times New Roman"/>
                <w:szCs w:val="24"/>
              </w:rPr>
              <w:t>, 2020</w:t>
            </w:r>
          </w:p>
        </w:tc>
      </w:tr>
      <w:tr w:rsidR="004972B8" w:rsidRPr="00320BAB" w:rsidTr="00FC5CA5">
        <w:trPr>
          <w:trHeight w:val="293"/>
        </w:trPr>
        <w:tc>
          <w:tcPr>
            <w:tcW w:w="5343" w:type="dxa"/>
          </w:tcPr>
          <w:p w:rsidR="004972B8" w:rsidRPr="00B678A4" w:rsidRDefault="004972B8" w:rsidP="005C663C">
            <w:pPr>
              <w:spacing w:after="120"/>
              <w:ind w:left="162"/>
              <w:contextualSpacing/>
              <w:jc w:val="left"/>
              <w:rPr>
                <w:rFonts w:cs="Times New Roman"/>
                <w:szCs w:val="24"/>
              </w:rPr>
            </w:pPr>
            <w:r w:rsidRPr="00B678A4">
              <w:rPr>
                <w:rFonts w:cs="Times New Roman"/>
                <w:szCs w:val="24"/>
              </w:rPr>
              <w:t>Answers to Questions Posted</w:t>
            </w:r>
          </w:p>
        </w:tc>
        <w:tc>
          <w:tcPr>
            <w:tcW w:w="3387" w:type="dxa"/>
          </w:tcPr>
          <w:p w:rsidR="004972B8" w:rsidRPr="00320BAB" w:rsidRDefault="00893B56" w:rsidP="005C663C">
            <w:pPr>
              <w:spacing w:after="120"/>
              <w:ind w:left="162"/>
              <w:contextualSpacing/>
              <w:jc w:val="left"/>
              <w:rPr>
                <w:rFonts w:cs="Times New Roman"/>
                <w:color w:val="000000"/>
                <w:szCs w:val="24"/>
              </w:rPr>
            </w:pPr>
            <w:r>
              <w:rPr>
                <w:rFonts w:cs="Times New Roman"/>
                <w:color w:val="000000"/>
                <w:szCs w:val="24"/>
              </w:rPr>
              <w:t>May 1</w:t>
            </w:r>
            <w:r w:rsidR="00B678A4">
              <w:rPr>
                <w:rFonts w:cs="Times New Roman"/>
                <w:color w:val="000000"/>
                <w:szCs w:val="24"/>
              </w:rPr>
              <w:t>, 2020</w:t>
            </w:r>
          </w:p>
        </w:tc>
      </w:tr>
      <w:tr w:rsidR="00823490" w:rsidRPr="00320BAB" w:rsidTr="00FC5CA5">
        <w:trPr>
          <w:trHeight w:val="293"/>
        </w:trPr>
        <w:tc>
          <w:tcPr>
            <w:tcW w:w="5343" w:type="dxa"/>
          </w:tcPr>
          <w:p w:rsidR="00823490" w:rsidRPr="00B678A4" w:rsidRDefault="00823490" w:rsidP="005C663C">
            <w:pPr>
              <w:spacing w:after="120"/>
              <w:ind w:left="162"/>
              <w:contextualSpacing/>
              <w:jc w:val="left"/>
              <w:rPr>
                <w:rFonts w:cs="Times New Roman"/>
                <w:b/>
                <w:szCs w:val="24"/>
              </w:rPr>
            </w:pPr>
            <w:bookmarkStart w:id="67" w:name="_Toc113849899"/>
            <w:r w:rsidRPr="00B678A4">
              <w:rPr>
                <w:rFonts w:cs="Times New Roman"/>
                <w:b/>
                <w:bCs/>
                <w:szCs w:val="24"/>
              </w:rPr>
              <w:t xml:space="preserve">Deadline for </w:t>
            </w:r>
            <w:bookmarkEnd w:id="67"/>
            <w:r w:rsidR="00B00118">
              <w:rPr>
                <w:rFonts w:cs="Times New Roman"/>
                <w:b/>
                <w:bCs/>
                <w:szCs w:val="24"/>
              </w:rPr>
              <w:t xml:space="preserve">Application </w:t>
            </w:r>
            <w:r w:rsidR="0060370E">
              <w:rPr>
                <w:rFonts w:cs="Times New Roman"/>
                <w:b/>
                <w:bCs/>
                <w:szCs w:val="24"/>
              </w:rPr>
              <w:t>S</w:t>
            </w:r>
            <w:r w:rsidR="00B00118">
              <w:rPr>
                <w:rFonts w:cs="Times New Roman"/>
                <w:b/>
                <w:bCs/>
                <w:szCs w:val="24"/>
              </w:rPr>
              <w:t>ubmission</w:t>
            </w:r>
            <w:r w:rsidRPr="00B678A4">
              <w:rPr>
                <w:rFonts w:cs="Times New Roman"/>
                <w:b/>
                <w:bCs/>
                <w:szCs w:val="24"/>
              </w:rPr>
              <w:t xml:space="preserve"> [NOTE: </w:t>
            </w:r>
            <w:r w:rsidR="00B00118">
              <w:rPr>
                <w:rFonts w:cs="Times New Roman"/>
                <w:b/>
                <w:bCs/>
                <w:szCs w:val="24"/>
              </w:rPr>
              <w:t>Application</w:t>
            </w:r>
            <w:r w:rsidRPr="00B678A4">
              <w:rPr>
                <w:rFonts w:cs="Times New Roman"/>
                <w:b/>
                <w:bCs/>
                <w:szCs w:val="24"/>
              </w:rPr>
              <w:t xml:space="preserve">s must be </w:t>
            </w:r>
            <w:r w:rsidRPr="00B678A4">
              <w:rPr>
                <w:rFonts w:cs="Times New Roman"/>
                <w:b/>
                <w:bCs/>
                <w:szCs w:val="24"/>
                <w:u w:val="single"/>
              </w:rPr>
              <w:t>RECEIVED</w:t>
            </w:r>
            <w:r w:rsidRPr="00B678A4">
              <w:rPr>
                <w:rFonts w:cs="Times New Roman"/>
                <w:b/>
                <w:bCs/>
                <w:szCs w:val="24"/>
              </w:rPr>
              <w:t xml:space="preserve"> by HHSC by the deadline.]</w:t>
            </w:r>
          </w:p>
        </w:tc>
        <w:tc>
          <w:tcPr>
            <w:tcW w:w="3387" w:type="dxa"/>
          </w:tcPr>
          <w:p w:rsidR="00823490" w:rsidRPr="006B1BB7" w:rsidRDefault="00787F25" w:rsidP="005C663C">
            <w:pPr>
              <w:spacing w:after="120"/>
              <w:ind w:left="162"/>
              <w:contextualSpacing/>
              <w:jc w:val="left"/>
              <w:rPr>
                <w:rFonts w:cs="Times New Roman"/>
                <w:b/>
                <w:szCs w:val="24"/>
              </w:rPr>
            </w:pPr>
            <w:r>
              <w:rPr>
                <w:rFonts w:cs="Times New Roman"/>
                <w:b/>
                <w:szCs w:val="24"/>
              </w:rPr>
              <w:t xml:space="preserve">May </w:t>
            </w:r>
            <w:r w:rsidR="00893B56">
              <w:rPr>
                <w:rFonts w:cs="Times New Roman"/>
                <w:b/>
                <w:szCs w:val="24"/>
              </w:rPr>
              <w:t>7</w:t>
            </w:r>
            <w:r w:rsidR="00B678A4" w:rsidRPr="006B1BB7">
              <w:rPr>
                <w:rFonts w:cs="Times New Roman"/>
                <w:b/>
                <w:szCs w:val="24"/>
              </w:rPr>
              <w:t>, 2020 2:00pm CST</w:t>
            </w:r>
          </w:p>
        </w:tc>
      </w:tr>
      <w:tr w:rsidR="00791800" w:rsidRPr="00320BAB" w:rsidTr="00FC5CA5">
        <w:trPr>
          <w:trHeight w:val="293"/>
        </w:trPr>
        <w:tc>
          <w:tcPr>
            <w:tcW w:w="5343" w:type="dxa"/>
          </w:tcPr>
          <w:p w:rsidR="00791800" w:rsidRPr="00B678A4" w:rsidRDefault="00791800" w:rsidP="005C663C">
            <w:pPr>
              <w:spacing w:after="120"/>
              <w:ind w:left="162"/>
              <w:contextualSpacing/>
              <w:jc w:val="left"/>
              <w:rPr>
                <w:rFonts w:cs="Times New Roman"/>
                <w:szCs w:val="24"/>
              </w:rPr>
            </w:pPr>
            <w:r w:rsidRPr="00B678A4">
              <w:rPr>
                <w:rFonts w:cs="Times New Roman"/>
                <w:bCs/>
                <w:szCs w:val="24"/>
              </w:rPr>
              <w:t>Anticipated Notice of Award</w:t>
            </w:r>
          </w:p>
        </w:tc>
        <w:tc>
          <w:tcPr>
            <w:tcW w:w="3387" w:type="dxa"/>
          </w:tcPr>
          <w:p w:rsidR="00791800" w:rsidRPr="00320BAB" w:rsidRDefault="0009470E" w:rsidP="005C663C">
            <w:pPr>
              <w:spacing w:after="120"/>
              <w:ind w:left="162"/>
              <w:contextualSpacing/>
              <w:jc w:val="left"/>
              <w:rPr>
                <w:rFonts w:cs="Times New Roman"/>
                <w:color w:val="000000"/>
                <w:szCs w:val="24"/>
              </w:rPr>
            </w:pPr>
            <w:r>
              <w:rPr>
                <w:rFonts w:cs="Times New Roman"/>
                <w:color w:val="000000"/>
                <w:szCs w:val="24"/>
              </w:rPr>
              <w:t>August</w:t>
            </w:r>
            <w:r w:rsidR="00B678A4">
              <w:rPr>
                <w:rFonts w:cs="Times New Roman"/>
                <w:color w:val="000000"/>
                <w:szCs w:val="24"/>
              </w:rPr>
              <w:t xml:space="preserve"> 2020</w:t>
            </w:r>
          </w:p>
        </w:tc>
      </w:tr>
      <w:tr w:rsidR="00823490" w:rsidRPr="00320BAB" w:rsidTr="00FC5CA5">
        <w:trPr>
          <w:trHeight w:val="107"/>
        </w:trPr>
        <w:tc>
          <w:tcPr>
            <w:tcW w:w="5343" w:type="dxa"/>
          </w:tcPr>
          <w:p w:rsidR="00823490" w:rsidRPr="00320BAB" w:rsidRDefault="00823490" w:rsidP="005C663C">
            <w:pPr>
              <w:spacing w:after="120"/>
              <w:ind w:left="162"/>
              <w:contextualSpacing/>
              <w:jc w:val="left"/>
              <w:rPr>
                <w:rFonts w:cs="Times New Roman"/>
                <w:szCs w:val="24"/>
              </w:rPr>
            </w:pPr>
            <w:r w:rsidRPr="00B678A4">
              <w:rPr>
                <w:rFonts w:cs="Times New Roman"/>
                <w:szCs w:val="24"/>
              </w:rPr>
              <w:t>Anticipated</w:t>
            </w:r>
            <w:r w:rsidR="006B240E">
              <w:rPr>
                <w:rFonts w:cs="Times New Roman"/>
                <w:szCs w:val="24"/>
              </w:rPr>
              <w:t xml:space="preserve"> contract</w:t>
            </w:r>
            <w:r w:rsidRPr="00B678A4">
              <w:rPr>
                <w:rFonts w:cs="Times New Roman"/>
                <w:szCs w:val="24"/>
              </w:rPr>
              <w:t xml:space="preserve"> Start Date</w:t>
            </w:r>
          </w:p>
        </w:tc>
        <w:tc>
          <w:tcPr>
            <w:tcW w:w="3387" w:type="dxa"/>
          </w:tcPr>
          <w:p w:rsidR="00823490" w:rsidRPr="00320BAB" w:rsidRDefault="0009470E" w:rsidP="005C663C">
            <w:pPr>
              <w:spacing w:after="120"/>
              <w:ind w:left="162"/>
              <w:contextualSpacing/>
              <w:jc w:val="left"/>
              <w:rPr>
                <w:rFonts w:cs="Times New Roman"/>
                <w:szCs w:val="24"/>
              </w:rPr>
            </w:pPr>
            <w:r>
              <w:rPr>
                <w:rFonts w:cs="Times New Roman"/>
                <w:szCs w:val="24"/>
              </w:rPr>
              <w:t>August</w:t>
            </w:r>
            <w:r w:rsidR="00B678A4">
              <w:rPr>
                <w:rFonts w:cs="Times New Roman"/>
                <w:szCs w:val="24"/>
              </w:rPr>
              <w:t xml:space="preserve"> 2020</w:t>
            </w:r>
          </w:p>
        </w:tc>
      </w:tr>
    </w:tbl>
    <w:p w:rsidR="00823490" w:rsidRPr="00320BAB" w:rsidRDefault="00823490" w:rsidP="005C663C">
      <w:pPr>
        <w:spacing w:after="120"/>
        <w:contextualSpacing/>
        <w:jc w:val="left"/>
        <w:rPr>
          <w:rFonts w:cs="Times New Roman"/>
          <w:szCs w:val="24"/>
        </w:rPr>
      </w:pPr>
    </w:p>
    <w:p w:rsidR="00823490" w:rsidRPr="00320BAB" w:rsidRDefault="00823490" w:rsidP="005C663C">
      <w:pPr>
        <w:spacing w:after="120"/>
        <w:contextualSpacing/>
        <w:rPr>
          <w:rFonts w:cs="Times New Roman"/>
          <w:b/>
          <w:szCs w:val="24"/>
        </w:rPr>
      </w:pPr>
      <w:r w:rsidRPr="00320BAB">
        <w:rPr>
          <w:rFonts w:cs="Times New Roman"/>
          <w:b/>
          <w:szCs w:val="24"/>
          <w:u w:val="single"/>
        </w:rPr>
        <w:t>Note</w:t>
      </w:r>
      <w:r w:rsidRPr="00320BAB">
        <w:rPr>
          <w:rFonts w:cs="Times New Roman"/>
          <w:b/>
          <w:szCs w:val="24"/>
        </w:rPr>
        <w:t xml:space="preserve">: These dates are a tentative schedule of events. </w:t>
      </w:r>
      <w:r w:rsidR="00FC5CA5" w:rsidRPr="00320BAB">
        <w:rPr>
          <w:rFonts w:cs="Times New Roman"/>
          <w:b/>
          <w:szCs w:val="24"/>
        </w:rPr>
        <w:t xml:space="preserve"> </w:t>
      </w:r>
      <w:r w:rsidRPr="00320BAB">
        <w:rPr>
          <w:rFonts w:cs="Times New Roman"/>
          <w:b/>
          <w:szCs w:val="24"/>
        </w:rPr>
        <w:t xml:space="preserve">The </w:t>
      </w:r>
      <w:r w:rsidR="00343FFA" w:rsidRPr="00320BAB">
        <w:rPr>
          <w:rFonts w:cs="Times New Roman"/>
          <w:b/>
          <w:szCs w:val="24"/>
        </w:rPr>
        <w:t>HHSC</w:t>
      </w:r>
      <w:r w:rsidRPr="00320BAB">
        <w:rPr>
          <w:rFonts w:cs="Times New Roman"/>
          <w:b/>
          <w:szCs w:val="24"/>
        </w:rPr>
        <w:t xml:space="preserve"> reserves the right to modify these dates at any time upon notice posted to the </w:t>
      </w:r>
      <w:hyperlink r:id="rId54" w:history="1">
        <w:r w:rsidR="002649D6" w:rsidRPr="00687AF8">
          <w:rPr>
            <w:rStyle w:val="Hyperlink"/>
            <w:rFonts w:cs="Times New Roman"/>
            <w:b/>
            <w:szCs w:val="24"/>
          </w:rPr>
          <w:t>Texas eGrant</w:t>
        </w:r>
        <w:r w:rsidR="002649D6" w:rsidRPr="00A83A3E">
          <w:rPr>
            <w:rStyle w:val="Hyperlink"/>
            <w:rFonts w:cs="Times New Roman"/>
            <w:b/>
            <w:szCs w:val="24"/>
          </w:rPr>
          <w:t>s</w:t>
        </w:r>
      </w:hyperlink>
      <w:r w:rsidR="002649D6">
        <w:rPr>
          <w:rStyle w:val="Hyperlink"/>
          <w:rFonts w:cs="Times New Roman"/>
          <w:b/>
          <w:szCs w:val="24"/>
        </w:rPr>
        <w:t xml:space="preserve"> </w:t>
      </w:r>
      <w:r w:rsidR="002649D6" w:rsidRPr="000D1524">
        <w:rPr>
          <w:rStyle w:val="Hyperlink"/>
          <w:rFonts w:cs="Times New Roman"/>
          <w:b/>
          <w:color w:val="auto"/>
          <w:szCs w:val="24"/>
          <w:u w:val="none"/>
        </w:rPr>
        <w:t>and</w:t>
      </w:r>
      <w:r w:rsidR="002649D6">
        <w:rPr>
          <w:rStyle w:val="Hyperlink"/>
          <w:rFonts w:cs="Times New Roman"/>
          <w:b/>
          <w:szCs w:val="24"/>
        </w:rPr>
        <w:t xml:space="preserve"> </w:t>
      </w:r>
      <w:hyperlink r:id="rId55" w:history="1">
        <w:r w:rsidR="00034972" w:rsidRPr="00B47935">
          <w:rPr>
            <w:rStyle w:val="Hyperlink"/>
            <w:rFonts w:cs="Times New Roman"/>
            <w:b/>
            <w:szCs w:val="24"/>
          </w:rPr>
          <w:t xml:space="preserve">HHSC </w:t>
        </w:r>
        <w:r w:rsidR="000E74AD" w:rsidRPr="00B47935">
          <w:rPr>
            <w:rStyle w:val="Hyperlink"/>
            <w:rFonts w:cs="Times New Roman"/>
            <w:b/>
            <w:szCs w:val="24"/>
          </w:rPr>
          <w:t>Grants website</w:t>
        </w:r>
      </w:hyperlink>
      <w:r w:rsidRPr="00320BAB">
        <w:rPr>
          <w:rFonts w:cs="Times New Roman"/>
          <w:b/>
          <w:szCs w:val="24"/>
        </w:rPr>
        <w:t xml:space="preserve">. </w:t>
      </w:r>
      <w:r w:rsidR="00FC5CA5" w:rsidRPr="00320BAB">
        <w:rPr>
          <w:rFonts w:cs="Times New Roman"/>
          <w:b/>
          <w:szCs w:val="24"/>
        </w:rPr>
        <w:t xml:space="preserve"> </w:t>
      </w:r>
      <w:r w:rsidRPr="00320BAB">
        <w:rPr>
          <w:rFonts w:cs="Times New Roman"/>
          <w:b/>
          <w:szCs w:val="24"/>
        </w:rPr>
        <w:t xml:space="preserve">Any dates listed after the </w:t>
      </w:r>
      <w:r w:rsidR="002F7A9A">
        <w:rPr>
          <w:rFonts w:cs="Times New Roman"/>
          <w:b/>
          <w:szCs w:val="24"/>
        </w:rPr>
        <w:t>Application</w:t>
      </w:r>
      <w:r w:rsidRPr="00320BAB">
        <w:rPr>
          <w:rFonts w:cs="Times New Roman"/>
          <w:b/>
          <w:szCs w:val="24"/>
        </w:rPr>
        <w:t xml:space="preserve"> deadline will occur at the discretion of the </w:t>
      </w:r>
      <w:r w:rsidR="00343FFA" w:rsidRPr="00320BAB">
        <w:rPr>
          <w:rFonts w:cs="Times New Roman"/>
          <w:b/>
          <w:szCs w:val="24"/>
        </w:rPr>
        <w:t>HHSC</w:t>
      </w:r>
      <w:r w:rsidRPr="00320BAB">
        <w:rPr>
          <w:rFonts w:cs="Times New Roman"/>
          <w:b/>
          <w:szCs w:val="24"/>
        </w:rPr>
        <w:t xml:space="preserve"> and may occur earlier or later than scheduled without notification on the </w:t>
      </w:r>
      <w:hyperlink r:id="rId56" w:history="1">
        <w:r w:rsidR="002649D6" w:rsidRPr="00687AF8">
          <w:rPr>
            <w:rStyle w:val="Hyperlink"/>
            <w:rFonts w:cs="Times New Roman"/>
            <w:b/>
            <w:szCs w:val="24"/>
          </w:rPr>
          <w:t>Texas eGrant</w:t>
        </w:r>
        <w:r w:rsidR="002649D6" w:rsidRPr="00A83A3E">
          <w:rPr>
            <w:rStyle w:val="Hyperlink"/>
            <w:rFonts w:cs="Times New Roman"/>
            <w:b/>
            <w:szCs w:val="24"/>
          </w:rPr>
          <w:t>s</w:t>
        </w:r>
      </w:hyperlink>
      <w:r w:rsidR="002649D6">
        <w:rPr>
          <w:rStyle w:val="Hyperlink"/>
          <w:rFonts w:cs="Times New Roman"/>
          <w:b/>
          <w:szCs w:val="24"/>
        </w:rPr>
        <w:t xml:space="preserve"> </w:t>
      </w:r>
      <w:r w:rsidR="002649D6" w:rsidRPr="000D1524">
        <w:rPr>
          <w:rStyle w:val="Hyperlink"/>
          <w:rFonts w:cs="Times New Roman"/>
          <w:b/>
          <w:color w:val="auto"/>
          <w:szCs w:val="24"/>
          <w:u w:val="none"/>
        </w:rPr>
        <w:t>and</w:t>
      </w:r>
      <w:r w:rsidR="002649D6" w:rsidRPr="000D1524">
        <w:rPr>
          <w:rStyle w:val="Hyperlink"/>
          <w:rFonts w:cs="Times New Roman"/>
          <w:b/>
          <w:color w:val="auto"/>
          <w:szCs w:val="24"/>
        </w:rPr>
        <w:t xml:space="preserve"> </w:t>
      </w:r>
      <w:hyperlink r:id="rId57" w:history="1">
        <w:r w:rsidR="000E74AD" w:rsidRPr="00B47935">
          <w:rPr>
            <w:rStyle w:val="Hyperlink"/>
            <w:rFonts w:cs="Times New Roman"/>
            <w:b/>
            <w:szCs w:val="24"/>
          </w:rPr>
          <w:t>HHSC Grants website</w:t>
        </w:r>
      </w:hyperlink>
      <w:r w:rsidRPr="00320BAB">
        <w:rPr>
          <w:rFonts w:cs="Times New Roman"/>
          <w:b/>
          <w:szCs w:val="24"/>
        </w:rPr>
        <w:t xml:space="preserve">. </w:t>
      </w:r>
    </w:p>
    <w:p w:rsidR="00A664CB" w:rsidRPr="00320BAB" w:rsidRDefault="00A664CB" w:rsidP="008A1E62">
      <w:pPr>
        <w:spacing w:after="0"/>
        <w:contextualSpacing/>
        <w:jc w:val="left"/>
        <w:rPr>
          <w:rFonts w:cs="Times New Roman"/>
          <w:b/>
          <w:szCs w:val="24"/>
        </w:rPr>
      </w:pPr>
      <w:bookmarkStart w:id="68" w:name="_Toc454347598"/>
    </w:p>
    <w:p w:rsidR="00AF0367" w:rsidRPr="00320BAB" w:rsidRDefault="00AF0367" w:rsidP="005C663C">
      <w:pPr>
        <w:pStyle w:val="Heading2"/>
        <w:spacing w:before="0"/>
        <w:contextualSpacing/>
        <w:jc w:val="left"/>
        <w:rPr>
          <w:rFonts w:cs="Times New Roman"/>
          <w:szCs w:val="24"/>
        </w:rPr>
      </w:pPr>
      <w:bookmarkStart w:id="69" w:name="_Toc36736455"/>
      <w:r w:rsidRPr="00320BAB">
        <w:rPr>
          <w:rFonts w:cs="Times New Roman"/>
          <w:szCs w:val="24"/>
        </w:rPr>
        <w:t>3.</w:t>
      </w:r>
      <w:r w:rsidR="00874944">
        <w:rPr>
          <w:rFonts w:cs="Times New Roman"/>
          <w:szCs w:val="24"/>
        </w:rPr>
        <w:t>2</w:t>
      </w:r>
      <w:r w:rsidR="00874944">
        <w:rPr>
          <w:rFonts w:cs="Times New Roman"/>
          <w:szCs w:val="24"/>
        </w:rPr>
        <w:tab/>
      </w:r>
      <w:r w:rsidRPr="00320BAB">
        <w:rPr>
          <w:rFonts w:cs="Times New Roman"/>
          <w:szCs w:val="24"/>
        </w:rPr>
        <w:t>Changes, Amendment or Modification to Solicitation</w:t>
      </w:r>
      <w:bookmarkEnd w:id="68"/>
      <w:bookmarkEnd w:id="69"/>
    </w:p>
    <w:p w:rsidR="00FC5CA5" w:rsidRPr="00320BAB" w:rsidRDefault="00B678A4" w:rsidP="005C663C">
      <w:pPr>
        <w:spacing w:after="120"/>
        <w:contextualSpacing/>
        <w:rPr>
          <w:rFonts w:cs="Times New Roman"/>
          <w:szCs w:val="24"/>
        </w:rPr>
      </w:pPr>
      <w:r>
        <w:rPr>
          <w:rFonts w:cs="Times New Roman"/>
          <w:szCs w:val="24"/>
        </w:rPr>
        <w:t>HHSC</w:t>
      </w:r>
      <w:r w:rsidRPr="00DF138B">
        <w:rPr>
          <w:rFonts w:cs="Times New Roman"/>
          <w:szCs w:val="24"/>
        </w:rPr>
        <w:t xml:space="preserve"> reserves the right to change, amend or modify any provision of this Solicitation, or to withdraw this Solicitation, at any time prior to award, if it is in the best interest of </w:t>
      </w:r>
      <w:r>
        <w:rPr>
          <w:rFonts w:cs="Times New Roman"/>
          <w:szCs w:val="24"/>
        </w:rPr>
        <w:t>HHSC</w:t>
      </w:r>
      <w:r w:rsidR="00A83A3E">
        <w:rPr>
          <w:rFonts w:cs="Times New Roman"/>
          <w:szCs w:val="24"/>
        </w:rPr>
        <w:t>. A</w:t>
      </w:r>
      <w:r w:rsidR="00A83A3E" w:rsidRPr="00144286">
        <w:t xml:space="preserve">ny such revisions will be posted </w:t>
      </w:r>
      <w:r w:rsidR="00A83A3E">
        <w:rPr>
          <w:rFonts w:cs="Times New Roman"/>
        </w:rPr>
        <w:t>as addenda</w:t>
      </w:r>
      <w:r w:rsidRPr="00DF138B">
        <w:rPr>
          <w:rFonts w:cs="Times New Roman"/>
          <w:szCs w:val="24"/>
        </w:rPr>
        <w:t xml:space="preserve"> on the </w:t>
      </w:r>
      <w:bookmarkStart w:id="70" w:name="_Hlk32335226"/>
      <w:r w:rsidR="009523E4">
        <w:fldChar w:fldCharType="begin"/>
      </w:r>
      <w:r w:rsidR="009523E4">
        <w:instrText xml:space="preserve"> HYPERLINK "https://txapps.texas.gov/tolapp/egrants/search.htm" </w:instrText>
      </w:r>
      <w:r w:rsidR="009523E4">
        <w:fldChar w:fldCharType="separate"/>
      </w:r>
      <w:r w:rsidRPr="00687AF8">
        <w:rPr>
          <w:rStyle w:val="Hyperlink"/>
          <w:rFonts w:cs="Times New Roman"/>
          <w:b/>
          <w:szCs w:val="24"/>
        </w:rPr>
        <w:t>Texas eGrant</w:t>
      </w:r>
      <w:r w:rsidRPr="00A83A3E">
        <w:rPr>
          <w:rStyle w:val="Hyperlink"/>
          <w:rFonts w:cs="Times New Roman"/>
          <w:b/>
          <w:szCs w:val="24"/>
        </w:rPr>
        <w:t>s</w:t>
      </w:r>
      <w:r w:rsidR="009523E4">
        <w:rPr>
          <w:rStyle w:val="Hyperlink"/>
          <w:rFonts w:cs="Times New Roman"/>
          <w:b/>
          <w:szCs w:val="24"/>
        </w:rPr>
        <w:fldChar w:fldCharType="end"/>
      </w:r>
      <w:bookmarkEnd w:id="70"/>
      <w:r w:rsidRPr="00DF138B">
        <w:rPr>
          <w:rFonts w:cs="Times New Roman"/>
          <w:szCs w:val="24"/>
        </w:rPr>
        <w:t xml:space="preserve"> and </w:t>
      </w:r>
      <w:hyperlink r:id="rId58" w:history="1">
        <w:r w:rsidRPr="009355F0">
          <w:rPr>
            <w:rStyle w:val="Hyperlink"/>
            <w:rFonts w:cs="Times New Roman"/>
            <w:b/>
            <w:szCs w:val="24"/>
          </w:rPr>
          <w:t>HHS Grant Website</w:t>
        </w:r>
      </w:hyperlink>
      <w:r w:rsidR="00BF2230" w:rsidRPr="000D1524">
        <w:rPr>
          <w:rStyle w:val="Hyperlink"/>
          <w:rFonts w:cs="Times New Roman"/>
          <w:b/>
          <w:szCs w:val="24"/>
          <w:u w:val="none"/>
        </w:rPr>
        <w:t xml:space="preserve"> </w:t>
      </w:r>
      <w:r w:rsidR="00BF2230">
        <w:rPr>
          <w:rFonts w:cs="Times New Roman"/>
        </w:rPr>
        <w:t xml:space="preserve">thus becoming </w:t>
      </w:r>
      <w:r w:rsidR="00BF2230" w:rsidRPr="001524CC">
        <w:rPr>
          <w:rFonts w:cs="Times New Roman"/>
        </w:rPr>
        <w:t xml:space="preserve">part of the original </w:t>
      </w:r>
      <w:r w:rsidR="008D6E23">
        <w:rPr>
          <w:rFonts w:cs="Times New Roman"/>
        </w:rPr>
        <w:t>Solicitation</w:t>
      </w:r>
      <w:r w:rsidR="00BF2230">
        <w:rPr>
          <w:rFonts w:cs="Times New Roman"/>
        </w:rPr>
        <w:t xml:space="preserve">. </w:t>
      </w:r>
      <w:r w:rsidR="00807EBB">
        <w:rPr>
          <w:rFonts w:cs="Times New Roman"/>
        </w:rPr>
        <w:t>Applicant</w:t>
      </w:r>
      <w:r w:rsidR="00BF2230">
        <w:rPr>
          <w:rFonts w:cs="Times New Roman"/>
        </w:rPr>
        <w:t xml:space="preserve">s must </w:t>
      </w:r>
      <w:r w:rsidR="00BF2230" w:rsidRPr="001524CC">
        <w:rPr>
          <w:rFonts w:cs="Times New Roman"/>
        </w:rPr>
        <w:t xml:space="preserve">return </w:t>
      </w:r>
      <w:r w:rsidR="00BF2230">
        <w:rPr>
          <w:rFonts w:cs="Times New Roman"/>
        </w:rPr>
        <w:t xml:space="preserve">each </w:t>
      </w:r>
      <w:r w:rsidR="00302410">
        <w:rPr>
          <w:rFonts w:cs="Times New Roman"/>
        </w:rPr>
        <w:t>A</w:t>
      </w:r>
      <w:r w:rsidR="008D6E23">
        <w:rPr>
          <w:rFonts w:cs="Times New Roman"/>
        </w:rPr>
        <w:t>ddendum</w:t>
      </w:r>
      <w:r w:rsidR="00BF2230" w:rsidRPr="001524CC">
        <w:rPr>
          <w:rFonts w:cs="Times New Roman"/>
        </w:rPr>
        <w:t xml:space="preserve"> acknowledgment form as instructed, failure to do so may result in disqualification of </w:t>
      </w:r>
      <w:r w:rsidR="00B00118">
        <w:rPr>
          <w:rFonts w:cs="Times New Roman"/>
        </w:rPr>
        <w:t>Application</w:t>
      </w:r>
      <w:r w:rsidRPr="00DF138B">
        <w:rPr>
          <w:rFonts w:cs="Times New Roman"/>
          <w:szCs w:val="24"/>
        </w:rPr>
        <w:t xml:space="preserve">. It is the responsibility of </w:t>
      </w:r>
      <w:r w:rsidR="002F7A9A">
        <w:rPr>
          <w:rFonts w:cs="Times New Roman"/>
          <w:szCs w:val="24"/>
        </w:rPr>
        <w:t>Applicant</w:t>
      </w:r>
      <w:r w:rsidRPr="00DF138B">
        <w:rPr>
          <w:rFonts w:cs="Times New Roman"/>
          <w:szCs w:val="24"/>
        </w:rPr>
        <w:t xml:space="preserve"> to periodically check the </w:t>
      </w:r>
      <w:hyperlink r:id="rId59" w:history="1">
        <w:r w:rsidRPr="00F24DBF">
          <w:rPr>
            <w:rStyle w:val="Hyperlink"/>
            <w:rFonts w:cs="Times New Roman"/>
            <w:b/>
            <w:szCs w:val="24"/>
          </w:rPr>
          <w:t>Texas eGrants</w:t>
        </w:r>
      </w:hyperlink>
      <w:r w:rsidRPr="00DF138B">
        <w:rPr>
          <w:rFonts w:cs="Times New Roman"/>
          <w:szCs w:val="24"/>
        </w:rPr>
        <w:t xml:space="preserve"> and </w:t>
      </w:r>
      <w:hyperlink r:id="rId60" w:history="1">
        <w:r w:rsidRPr="00F24DBF">
          <w:rPr>
            <w:rStyle w:val="Hyperlink"/>
            <w:rFonts w:cs="Times New Roman"/>
            <w:b/>
            <w:szCs w:val="24"/>
          </w:rPr>
          <w:t>HHS Grants Website</w:t>
        </w:r>
      </w:hyperlink>
      <w:r w:rsidRPr="00DF138B">
        <w:rPr>
          <w:rFonts w:cs="Times New Roman"/>
          <w:szCs w:val="24"/>
        </w:rPr>
        <w:t xml:space="preserve"> to ensure full compliance with the requirements of this Solicitation.</w:t>
      </w:r>
      <w:r w:rsidR="00A83A3E" w:rsidRPr="00144286">
        <w:t xml:space="preserve"> </w:t>
      </w:r>
    </w:p>
    <w:p w:rsidR="00A664CB" w:rsidRPr="00320BAB" w:rsidRDefault="00A664CB" w:rsidP="008A1E62">
      <w:pPr>
        <w:spacing w:after="0"/>
        <w:contextualSpacing/>
        <w:jc w:val="left"/>
        <w:rPr>
          <w:rFonts w:cs="Times New Roman"/>
          <w:szCs w:val="24"/>
        </w:rPr>
      </w:pPr>
      <w:bookmarkStart w:id="71" w:name="_Toc454347599"/>
    </w:p>
    <w:p w:rsidR="00273796" w:rsidRPr="00320BAB" w:rsidRDefault="00874944" w:rsidP="005C663C">
      <w:pPr>
        <w:pStyle w:val="Heading2"/>
        <w:spacing w:before="0"/>
        <w:contextualSpacing/>
        <w:jc w:val="left"/>
        <w:rPr>
          <w:rFonts w:cs="Times New Roman"/>
          <w:szCs w:val="24"/>
        </w:rPr>
      </w:pPr>
      <w:bookmarkStart w:id="72" w:name="_Toc36736456"/>
      <w:r>
        <w:rPr>
          <w:rFonts w:cs="Times New Roman"/>
          <w:szCs w:val="24"/>
        </w:rPr>
        <w:t>3.3</w:t>
      </w:r>
      <w:r>
        <w:rPr>
          <w:rFonts w:cs="Times New Roman"/>
          <w:szCs w:val="24"/>
        </w:rPr>
        <w:tab/>
      </w:r>
      <w:r w:rsidR="00273796" w:rsidRPr="00320BAB">
        <w:rPr>
          <w:rFonts w:cs="Times New Roman"/>
          <w:szCs w:val="24"/>
        </w:rPr>
        <w:t>Irregularities</w:t>
      </w:r>
      <w:bookmarkEnd w:id="71"/>
      <w:bookmarkEnd w:id="72"/>
    </w:p>
    <w:p w:rsidR="00B678A4" w:rsidRDefault="00B678A4" w:rsidP="005C663C">
      <w:pPr>
        <w:spacing w:after="120"/>
        <w:contextualSpacing/>
        <w:rPr>
          <w:rFonts w:cs="Times New Roman"/>
          <w:szCs w:val="24"/>
        </w:rPr>
      </w:pPr>
      <w:r w:rsidRPr="00DF138B">
        <w:rPr>
          <w:rFonts w:cs="Times New Roman"/>
          <w:szCs w:val="24"/>
        </w:rPr>
        <w:t xml:space="preserve">Any irregularities or lack of clarity in this Solicitation should be brought to the attention of the Point of Contact listed in </w:t>
      </w:r>
      <w:r w:rsidRPr="00192E77">
        <w:rPr>
          <w:rFonts w:cs="Times New Roman"/>
          <w:b/>
          <w:szCs w:val="24"/>
        </w:rPr>
        <w:t>Section 3.4.1, Point of Contact</w:t>
      </w:r>
      <w:r w:rsidRPr="00DF138B">
        <w:rPr>
          <w:rFonts w:cs="Times New Roman"/>
          <w:szCs w:val="24"/>
        </w:rPr>
        <w:t xml:space="preserve"> as soon as possible so corrective addenda may be furnished to prospective </w:t>
      </w:r>
      <w:r w:rsidR="002F7A9A">
        <w:rPr>
          <w:rFonts w:cs="Times New Roman"/>
        </w:rPr>
        <w:t>Applicant</w:t>
      </w:r>
      <w:r>
        <w:rPr>
          <w:rFonts w:cs="Times New Roman"/>
        </w:rPr>
        <w:t>s</w:t>
      </w:r>
      <w:r w:rsidRPr="00DF138B">
        <w:rPr>
          <w:rFonts w:cs="Times New Roman"/>
          <w:szCs w:val="24"/>
        </w:rPr>
        <w:t xml:space="preserve">. </w:t>
      </w:r>
    </w:p>
    <w:p w:rsidR="00D10D2B" w:rsidRDefault="00D10D2B" w:rsidP="005C663C">
      <w:pPr>
        <w:spacing w:after="120"/>
        <w:contextualSpacing/>
        <w:rPr>
          <w:rFonts w:cs="Times New Roman"/>
          <w:szCs w:val="24"/>
        </w:rPr>
      </w:pPr>
    </w:p>
    <w:p w:rsidR="00347167" w:rsidRPr="00320BAB" w:rsidRDefault="00347167" w:rsidP="00B0554A">
      <w:pPr>
        <w:pStyle w:val="Heading2"/>
        <w:numPr>
          <w:ilvl w:val="1"/>
          <w:numId w:val="17"/>
        </w:numPr>
        <w:spacing w:before="0"/>
        <w:ind w:left="720" w:hanging="720"/>
        <w:contextualSpacing/>
        <w:jc w:val="left"/>
        <w:rPr>
          <w:rFonts w:cs="Times New Roman"/>
          <w:szCs w:val="24"/>
        </w:rPr>
      </w:pPr>
      <w:bookmarkStart w:id="73" w:name="_Toc454347601"/>
      <w:bookmarkStart w:id="74" w:name="_Toc36736457"/>
      <w:r w:rsidRPr="00320BAB">
        <w:rPr>
          <w:rFonts w:cs="Times New Roman"/>
          <w:szCs w:val="24"/>
        </w:rPr>
        <w:t>Inquiries</w:t>
      </w:r>
      <w:bookmarkEnd w:id="73"/>
      <w:bookmarkEnd w:id="74"/>
    </w:p>
    <w:p w:rsidR="00FC5CA5" w:rsidRPr="00320BAB" w:rsidRDefault="00B97DF2" w:rsidP="005C663C">
      <w:pPr>
        <w:pStyle w:val="Heading3"/>
        <w:tabs>
          <w:tab w:val="left" w:pos="720"/>
        </w:tabs>
        <w:spacing w:after="120"/>
        <w:mirrorIndents w:val="0"/>
        <w:jc w:val="left"/>
        <w:rPr>
          <w:rFonts w:ascii="Times New Roman" w:hAnsi="Times New Roman" w:cs="Times New Roman"/>
          <w:color w:val="FF0000"/>
        </w:rPr>
      </w:pPr>
      <w:bookmarkStart w:id="75" w:name="_Toc454347602"/>
      <w:bookmarkStart w:id="76" w:name="_Toc36736458"/>
      <w:r w:rsidRPr="00320BAB">
        <w:rPr>
          <w:rFonts w:ascii="Times New Roman" w:hAnsi="Times New Roman" w:cs="Times New Roman"/>
        </w:rPr>
        <w:t>3.4.1</w:t>
      </w:r>
      <w:r w:rsidRPr="00320BAB">
        <w:rPr>
          <w:rFonts w:ascii="Times New Roman" w:hAnsi="Times New Roman" w:cs="Times New Roman"/>
        </w:rPr>
        <w:tab/>
      </w:r>
      <w:r w:rsidR="00347167" w:rsidRPr="00320BAB">
        <w:rPr>
          <w:rFonts w:ascii="Times New Roman" w:hAnsi="Times New Roman" w:cs="Times New Roman"/>
        </w:rPr>
        <w:t>Point of Contact</w:t>
      </w:r>
      <w:bookmarkEnd w:id="75"/>
      <w:bookmarkEnd w:id="76"/>
      <w:r w:rsidR="00B603A6" w:rsidRPr="00320BAB">
        <w:rPr>
          <w:rFonts w:ascii="Times New Roman" w:hAnsi="Times New Roman" w:cs="Times New Roman"/>
        </w:rPr>
        <w:t xml:space="preserve"> </w:t>
      </w:r>
    </w:p>
    <w:p w:rsidR="00347167" w:rsidRPr="00320BAB" w:rsidRDefault="00347167" w:rsidP="000D1524">
      <w:pPr>
        <w:spacing w:after="120"/>
        <w:ind w:left="1440"/>
        <w:rPr>
          <w:rFonts w:cs="Times New Roman"/>
          <w:szCs w:val="24"/>
        </w:rPr>
      </w:pPr>
      <w:r w:rsidRPr="00320BAB">
        <w:rPr>
          <w:rFonts w:cs="Times New Roman"/>
          <w:szCs w:val="24"/>
        </w:rPr>
        <w:t>All requests, qu</w:t>
      </w:r>
      <w:r w:rsidR="00823490" w:rsidRPr="00320BAB">
        <w:rPr>
          <w:rFonts w:cs="Times New Roman"/>
          <w:szCs w:val="24"/>
        </w:rPr>
        <w:t xml:space="preserve">estions or other communication about this Solicitation shall be made in writing to </w:t>
      </w:r>
      <w:r w:rsidR="00343FFA" w:rsidRPr="00320BAB">
        <w:rPr>
          <w:rFonts w:cs="Times New Roman"/>
          <w:szCs w:val="24"/>
        </w:rPr>
        <w:t>HHSC</w:t>
      </w:r>
      <w:r w:rsidR="00823490" w:rsidRPr="00320BAB">
        <w:rPr>
          <w:rFonts w:cs="Times New Roman"/>
          <w:szCs w:val="24"/>
        </w:rPr>
        <w:t xml:space="preserve">'s </w:t>
      </w:r>
      <w:r w:rsidR="006E015B" w:rsidRPr="00320BAB">
        <w:rPr>
          <w:rFonts w:cs="Times New Roman"/>
          <w:szCs w:val="24"/>
        </w:rPr>
        <w:t xml:space="preserve">Point of Contact </w:t>
      </w:r>
      <w:r w:rsidR="00823490" w:rsidRPr="00320BAB">
        <w:rPr>
          <w:rFonts w:cs="Times New Roman"/>
          <w:szCs w:val="24"/>
        </w:rPr>
        <w:t xml:space="preserve">addressed to the person listed below. </w:t>
      </w:r>
      <w:r w:rsidR="00FC5CA5" w:rsidRPr="00320BAB">
        <w:rPr>
          <w:rFonts w:cs="Times New Roman"/>
          <w:szCs w:val="24"/>
        </w:rPr>
        <w:t xml:space="preserve"> </w:t>
      </w:r>
      <w:r w:rsidR="00823490" w:rsidRPr="00320BAB">
        <w:rPr>
          <w:rFonts w:cs="Times New Roman"/>
          <w:szCs w:val="24"/>
        </w:rPr>
        <w:t xml:space="preserve">All communications between </w:t>
      </w:r>
      <w:r w:rsidR="002F7A9A">
        <w:rPr>
          <w:rFonts w:cs="Times New Roman"/>
          <w:szCs w:val="24"/>
        </w:rPr>
        <w:t>Applicant</w:t>
      </w:r>
      <w:r w:rsidR="00823490" w:rsidRPr="00320BAB">
        <w:rPr>
          <w:rFonts w:cs="Times New Roman"/>
          <w:szCs w:val="24"/>
        </w:rPr>
        <w:t xml:space="preserve">s and other </w:t>
      </w:r>
      <w:r w:rsidR="00343FFA" w:rsidRPr="00320BAB">
        <w:rPr>
          <w:rFonts w:cs="Times New Roman"/>
          <w:szCs w:val="24"/>
        </w:rPr>
        <w:t>HHSC</w:t>
      </w:r>
      <w:r w:rsidR="00823490" w:rsidRPr="00320BAB">
        <w:rPr>
          <w:rFonts w:cs="Times New Roman"/>
          <w:szCs w:val="24"/>
        </w:rPr>
        <w:t xml:space="preserve"> staff members concerning the Solicitation are strictly prohibited</w:t>
      </w:r>
      <w:r w:rsidR="00B603A6" w:rsidRPr="00320BAB">
        <w:rPr>
          <w:rFonts w:cs="Times New Roman"/>
          <w:szCs w:val="24"/>
        </w:rPr>
        <w:t xml:space="preserve">, unless noted elsewhere in this </w:t>
      </w:r>
      <w:r w:rsidR="00233BCC">
        <w:rPr>
          <w:rFonts w:cs="Times New Roman"/>
          <w:szCs w:val="24"/>
        </w:rPr>
        <w:lastRenderedPageBreak/>
        <w:t>Solicitation</w:t>
      </w:r>
      <w:r w:rsidR="00B603A6" w:rsidRPr="00320BAB">
        <w:rPr>
          <w:rFonts w:cs="Times New Roman"/>
          <w:szCs w:val="24"/>
        </w:rPr>
        <w:t>.</w:t>
      </w:r>
      <w:r w:rsidR="00FC5CA5" w:rsidRPr="00320BAB">
        <w:rPr>
          <w:rFonts w:cs="Times New Roman"/>
          <w:szCs w:val="24"/>
        </w:rPr>
        <w:t xml:space="preserve"> </w:t>
      </w:r>
      <w:r w:rsidR="00823490" w:rsidRPr="00320BAB">
        <w:rPr>
          <w:rFonts w:cs="Times New Roman"/>
          <w:szCs w:val="24"/>
        </w:rPr>
        <w:t xml:space="preserve"> </w:t>
      </w:r>
      <w:r w:rsidR="00823490" w:rsidRPr="00320BAB">
        <w:rPr>
          <w:rFonts w:cs="Times New Roman"/>
          <w:b/>
          <w:szCs w:val="24"/>
        </w:rPr>
        <w:t xml:space="preserve">Failure to comply with these requirements may result in disqualification of </w:t>
      </w:r>
      <w:r w:rsidR="002F7A9A">
        <w:rPr>
          <w:rFonts w:cs="Times New Roman"/>
          <w:b/>
          <w:szCs w:val="24"/>
        </w:rPr>
        <w:t>Application</w:t>
      </w:r>
      <w:r w:rsidR="00823490" w:rsidRPr="00320BAB">
        <w:rPr>
          <w:rFonts w:cs="Times New Roman"/>
          <w:b/>
          <w:szCs w:val="24"/>
        </w:rPr>
        <w:t>.</w:t>
      </w:r>
      <w:r w:rsidR="00823490" w:rsidRPr="00320BAB">
        <w:rPr>
          <w:rFonts w:cs="Times New Roman"/>
          <w:szCs w:val="24"/>
        </w:rPr>
        <w:t xml:space="preserve"> </w:t>
      </w:r>
      <w:r w:rsidR="00FC5CA5" w:rsidRPr="00320BAB">
        <w:rPr>
          <w:rFonts w:cs="Times New Roman"/>
          <w:szCs w:val="24"/>
        </w:rPr>
        <w:t xml:space="preserve"> </w:t>
      </w:r>
    </w:p>
    <w:p w:rsidR="00371734" w:rsidRPr="00F41CCD" w:rsidRDefault="00DB5B9B" w:rsidP="00371734">
      <w:pPr>
        <w:spacing w:after="0"/>
        <w:ind w:left="1440"/>
        <w:jc w:val="center"/>
        <w:rPr>
          <w:rFonts w:cs="Times New Roman"/>
          <w:b/>
        </w:rPr>
      </w:pPr>
      <w:bookmarkStart w:id="77" w:name="_Toc454347603"/>
      <w:r>
        <w:rPr>
          <w:rFonts w:cs="Times New Roman"/>
          <w:b/>
        </w:rPr>
        <w:t>Ross Hoffpauir</w:t>
      </w:r>
      <w:r w:rsidR="004F6FC0">
        <w:rPr>
          <w:rFonts w:cs="Times New Roman"/>
          <w:b/>
        </w:rPr>
        <w:t>, CTC</w:t>
      </w:r>
      <w:r w:rsidR="008B3658">
        <w:rPr>
          <w:rFonts w:cs="Times New Roman"/>
          <w:b/>
        </w:rPr>
        <w:t>M, CTCD</w:t>
      </w:r>
    </w:p>
    <w:p w:rsidR="00371734" w:rsidRPr="00144286" w:rsidRDefault="00371734" w:rsidP="00371734">
      <w:pPr>
        <w:spacing w:after="0"/>
        <w:ind w:left="1440"/>
        <w:jc w:val="center"/>
      </w:pPr>
      <w:r w:rsidRPr="00144286">
        <w:t>Health and Human Services Commission</w:t>
      </w:r>
    </w:p>
    <w:p w:rsidR="00371734" w:rsidRPr="00144286" w:rsidRDefault="00371734" w:rsidP="00371734">
      <w:pPr>
        <w:spacing w:after="0"/>
        <w:ind w:left="1440"/>
        <w:jc w:val="center"/>
      </w:pPr>
      <w:r w:rsidRPr="00144286">
        <w:t>1100 West 49th Street; Mail Code 2020</w:t>
      </w:r>
    </w:p>
    <w:p w:rsidR="00371734" w:rsidRPr="00F41CCD" w:rsidRDefault="00371734" w:rsidP="00371734">
      <w:pPr>
        <w:spacing w:after="0"/>
        <w:ind w:left="1440"/>
        <w:jc w:val="center"/>
        <w:rPr>
          <w:rFonts w:cs="Times New Roman"/>
        </w:rPr>
      </w:pPr>
      <w:r>
        <w:rPr>
          <w:rFonts w:cs="Times New Roman"/>
        </w:rPr>
        <w:t>Building S</w:t>
      </w:r>
    </w:p>
    <w:p w:rsidR="00371734" w:rsidRPr="00F41CCD" w:rsidRDefault="00371734" w:rsidP="00371734">
      <w:pPr>
        <w:spacing w:after="0"/>
        <w:ind w:left="1440"/>
        <w:jc w:val="center"/>
        <w:rPr>
          <w:rFonts w:cs="Times New Roman"/>
        </w:rPr>
      </w:pPr>
      <w:r w:rsidRPr="00F41CCD">
        <w:rPr>
          <w:rFonts w:cs="Times New Roman"/>
        </w:rPr>
        <w:t>Austin, TX 78756</w:t>
      </w:r>
    </w:p>
    <w:p w:rsidR="00371734" w:rsidRPr="00144286" w:rsidRDefault="00893B56" w:rsidP="00371734">
      <w:pPr>
        <w:ind w:left="1440"/>
        <w:jc w:val="center"/>
      </w:pPr>
      <w:hyperlink r:id="rId61" w:history="1">
        <w:r w:rsidR="00787F25" w:rsidRPr="00296C65">
          <w:rPr>
            <w:rStyle w:val="Hyperlink"/>
            <w:rFonts w:cs="Times New Roman"/>
          </w:rPr>
          <w:t>Ross.Hoffpauir01@HHSC.state.tx.us</w:t>
        </w:r>
      </w:hyperlink>
      <w:r w:rsidR="00371734" w:rsidRPr="00144286">
        <w:t xml:space="preserve"> </w:t>
      </w:r>
    </w:p>
    <w:p w:rsidR="00B7683E" w:rsidRPr="00320BAB" w:rsidRDefault="00B7683E" w:rsidP="00874944">
      <w:pPr>
        <w:pStyle w:val="Heading3"/>
        <w:tabs>
          <w:tab w:val="clear" w:pos="432"/>
        </w:tabs>
        <w:spacing w:after="120"/>
        <w:mirrorIndents w:val="0"/>
        <w:jc w:val="left"/>
        <w:rPr>
          <w:rFonts w:ascii="Times New Roman" w:hAnsi="Times New Roman" w:cs="Times New Roman"/>
        </w:rPr>
      </w:pPr>
      <w:bookmarkStart w:id="78" w:name="_Toc36736459"/>
      <w:r w:rsidRPr="00320BAB">
        <w:rPr>
          <w:rFonts w:ascii="Times New Roman" w:hAnsi="Times New Roman" w:cs="Times New Roman"/>
        </w:rPr>
        <w:t>3.</w:t>
      </w:r>
      <w:r w:rsidR="00B97DF2" w:rsidRPr="00320BAB">
        <w:rPr>
          <w:rFonts w:ascii="Times New Roman" w:hAnsi="Times New Roman" w:cs="Times New Roman"/>
        </w:rPr>
        <w:t>4</w:t>
      </w:r>
      <w:r w:rsidR="001F06B4" w:rsidRPr="00320BAB">
        <w:rPr>
          <w:rFonts w:ascii="Times New Roman" w:hAnsi="Times New Roman" w:cs="Times New Roman"/>
        </w:rPr>
        <w:t>.2</w:t>
      </w:r>
      <w:r w:rsidRPr="00320BAB">
        <w:rPr>
          <w:rFonts w:ascii="Times New Roman" w:hAnsi="Times New Roman" w:cs="Times New Roman"/>
        </w:rPr>
        <w:tab/>
        <w:t>Prohibited Communications</w:t>
      </w:r>
      <w:bookmarkEnd w:id="77"/>
      <w:bookmarkEnd w:id="78"/>
    </w:p>
    <w:p w:rsidR="00DD48BD" w:rsidRPr="00320BAB" w:rsidRDefault="00DD48BD" w:rsidP="008A1E62">
      <w:pPr>
        <w:spacing w:after="120"/>
        <w:ind w:left="1440"/>
        <w:rPr>
          <w:rFonts w:cs="Times New Roman"/>
          <w:szCs w:val="24"/>
        </w:rPr>
      </w:pPr>
      <w:r w:rsidRPr="00320BAB">
        <w:rPr>
          <w:rFonts w:cs="Times New Roman"/>
          <w:szCs w:val="24"/>
        </w:rPr>
        <w:t xml:space="preserve">All communications between </w:t>
      </w:r>
      <w:r w:rsidR="002F7A9A">
        <w:rPr>
          <w:rFonts w:cs="Times New Roman"/>
          <w:szCs w:val="24"/>
        </w:rPr>
        <w:t>Applicant</w:t>
      </w:r>
      <w:r w:rsidRPr="00320BAB">
        <w:rPr>
          <w:rFonts w:cs="Times New Roman"/>
          <w:szCs w:val="24"/>
        </w:rPr>
        <w:t xml:space="preserve">s and other </w:t>
      </w:r>
      <w:r w:rsidR="00343FFA" w:rsidRPr="00320BAB">
        <w:rPr>
          <w:rFonts w:cs="Times New Roman"/>
          <w:szCs w:val="24"/>
        </w:rPr>
        <w:t>HHSC</w:t>
      </w:r>
      <w:r w:rsidRPr="00320BAB">
        <w:rPr>
          <w:rFonts w:cs="Times New Roman"/>
          <w:szCs w:val="24"/>
        </w:rPr>
        <w:t xml:space="preserve"> staff members concerning the Solicitation </w:t>
      </w:r>
      <w:r w:rsidR="003308FA" w:rsidRPr="00320BAB">
        <w:rPr>
          <w:rFonts w:cs="Times New Roman"/>
          <w:szCs w:val="24"/>
        </w:rPr>
        <w:t xml:space="preserve">may not be relied upon and </w:t>
      </w:r>
      <w:r w:rsidR="000D1524">
        <w:rPr>
          <w:rFonts w:cs="Times New Roman"/>
          <w:szCs w:val="24"/>
        </w:rPr>
        <w:t>Applicant</w:t>
      </w:r>
      <w:r w:rsidR="000D1524" w:rsidRPr="00320BAB">
        <w:rPr>
          <w:rFonts w:cs="Times New Roman"/>
          <w:szCs w:val="24"/>
        </w:rPr>
        <w:t xml:space="preserve"> </w:t>
      </w:r>
      <w:r w:rsidR="003308FA" w:rsidRPr="00320BAB">
        <w:rPr>
          <w:rFonts w:cs="Times New Roman"/>
          <w:szCs w:val="24"/>
        </w:rPr>
        <w:t xml:space="preserve">should send all questions or other communications to the point-of contact. </w:t>
      </w:r>
      <w:r w:rsidRPr="00320BAB">
        <w:rPr>
          <w:rFonts w:cs="Times New Roman"/>
          <w:szCs w:val="24"/>
        </w:rPr>
        <w:t xml:space="preserve">This restriction does not preclude discussions between affected parties for the purposes of conducting business unrelated to this Solicitation. </w:t>
      </w:r>
      <w:r w:rsidRPr="00320BAB">
        <w:rPr>
          <w:rFonts w:cs="Times New Roman"/>
          <w:b/>
          <w:szCs w:val="24"/>
        </w:rPr>
        <w:t xml:space="preserve">Failure to comply with these requirements may result in disqualification of </w:t>
      </w:r>
      <w:r w:rsidR="002F7A9A">
        <w:rPr>
          <w:rFonts w:cs="Times New Roman"/>
          <w:b/>
          <w:szCs w:val="24"/>
        </w:rPr>
        <w:t>Applica</w:t>
      </w:r>
      <w:r w:rsidR="00D91727">
        <w:rPr>
          <w:rFonts w:cs="Times New Roman"/>
          <w:b/>
          <w:szCs w:val="24"/>
        </w:rPr>
        <w:t xml:space="preserve">nt’s Solicitation Response. </w:t>
      </w:r>
      <w:r w:rsidRPr="00320BAB">
        <w:rPr>
          <w:rFonts w:cs="Times New Roman"/>
          <w:szCs w:val="24"/>
        </w:rPr>
        <w:t xml:space="preserve"> </w:t>
      </w:r>
    </w:p>
    <w:p w:rsidR="00FC5CA5" w:rsidRPr="00320BAB" w:rsidRDefault="00DD48BD" w:rsidP="00874944">
      <w:pPr>
        <w:pStyle w:val="Heading3"/>
        <w:tabs>
          <w:tab w:val="clear" w:pos="432"/>
        </w:tabs>
        <w:spacing w:after="120"/>
        <w:mirrorIndents w:val="0"/>
        <w:jc w:val="left"/>
      </w:pPr>
      <w:bookmarkStart w:id="79" w:name="_Toc454347604"/>
      <w:bookmarkStart w:id="80" w:name="_Toc36736460"/>
      <w:r w:rsidRPr="00320BAB">
        <w:rPr>
          <w:rFonts w:ascii="Times New Roman" w:hAnsi="Times New Roman" w:cs="Times New Roman"/>
        </w:rPr>
        <w:t>3.</w:t>
      </w:r>
      <w:r w:rsidR="00B97DF2" w:rsidRPr="00320BAB">
        <w:rPr>
          <w:rFonts w:ascii="Times New Roman" w:hAnsi="Times New Roman" w:cs="Times New Roman"/>
        </w:rPr>
        <w:t>4</w:t>
      </w:r>
      <w:r w:rsidR="001F06B4" w:rsidRPr="00320BAB">
        <w:rPr>
          <w:rFonts w:ascii="Times New Roman" w:hAnsi="Times New Roman" w:cs="Times New Roman"/>
        </w:rPr>
        <w:t>.</w:t>
      </w:r>
      <w:r w:rsidR="00C13682" w:rsidRPr="00320BAB">
        <w:rPr>
          <w:rFonts w:ascii="Times New Roman" w:hAnsi="Times New Roman" w:cs="Times New Roman"/>
        </w:rPr>
        <w:t>3</w:t>
      </w:r>
      <w:r w:rsidRPr="00320BAB">
        <w:rPr>
          <w:rFonts w:ascii="Times New Roman" w:hAnsi="Times New Roman" w:cs="Times New Roman"/>
        </w:rPr>
        <w:tab/>
        <w:t>Questions</w:t>
      </w:r>
      <w:bookmarkEnd w:id="79"/>
      <w:bookmarkEnd w:id="80"/>
    </w:p>
    <w:p w:rsidR="00DD48BD" w:rsidRPr="00320BAB" w:rsidRDefault="00343FFA" w:rsidP="00874944">
      <w:pPr>
        <w:spacing w:after="120"/>
        <w:ind w:left="1440"/>
        <w:contextualSpacing/>
        <w:rPr>
          <w:rFonts w:cs="Times New Roman"/>
          <w:szCs w:val="24"/>
        </w:rPr>
      </w:pPr>
      <w:r w:rsidRPr="00320BAB">
        <w:rPr>
          <w:rFonts w:cs="Times New Roman"/>
          <w:szCs w:val="24"/>
        </w:rPr>
        <w:t>HHSC</w:t>
      </w:r>
      <w:r w:rsidR="00DD48BD" w:rsidRPr="00320BAB">
        <w:rPr>
          <w:rFonts w:cs="Times New Roman"/>
          <w:szCs w:val="24"/>
        </w:rPr>
        <w:t xml:space="preserve"> will allow written questions and requests for clarification of this Solicitation. Questions must be submitted in writing and sent by U.S. First class mail or email to the Point of Contact listed in </w:t>
      </w:r>
      <w:r w:rsidR="0074505D" w:rsidRPr="00320BAB">
        <w:rPr>
          <w:rFonts w:cs="Times New Roman"/>
          <w:b/>
          <w:szCs w:val="24"/>
        </w:rPr>
        <w:t>S</w:t>
      </w:r>
      <w:r w:rsidR="00DD48BD" w:rsidRPr="00320BAB">
        <w:rPr>
          <w:rFonts w:cs="Times New Roman"/>
          <w:b/>
          <w:szCs w:val="24"/>
        </w:rPr>
        <w:t>ection 3.</w:t>
      </w:r>
      <w:r w:rsidR="00B97DF2" w:rsidRPr="00320BAB">
        <w:rPr>
          <w:rFonts w:cs="Times New Roman"/>
          <w:b/>
          <w:szCs w:val="24"/>
        </w:rPr>
        <w:t>4</w:t>
      </w:r>
      <w:r w:rsidR="00DD48BD" w:rsidRPr="00320BAB">
        <w:rPr>
          <w:rFonts w:cs="Times New Roman"/>
          <w:b/>
          <w:szCs w:val="24"/>
        </w:rPr>
        <w:t>.1</w:t>
      </w:r>
      <w:r w:rsidR="00192E77">
        <w:rPr>
          <w:rFonts w:cs="Times New Roman"/>
          <w:b/>
          <w:szCs w:val="24"/>
        </w:rPr>
        <w:t>, Point of Contact</w:t>
      </w:r>
      <w:r w:rsidR="00DD48BD" w:rsidRPr="00320BAB">
        <w:rPr>
          <w:rFonts w:cs="Times New Roman"/>
          <w:szCs w:val="24"/>
        </w:rPr>
        <w:t xml:space="preserve">. </w:t>
      </w:r>
      <w:r w:rsidR="002F7A9A">
        <w:rPr>
          <w:rFonts w:cs="Times New Roman"/>
          <w:szCs w:val="24"/>
        </w:rPr>
        <w:t>Applicant</w:t>
      </w:r>
      <w:r w:rsidR="00DD48BD" w:rsidRPr="00320BAB">
        <w:rPr>
          <w:rFonts w:cs="Times New Roman"/>
          <w:szCs w:val="24"/>
        </w:rPr>
        <w:t xml:space="preserve">s' names will be removed from questions in any responses released. </w:t>
      </w:r>
      <w:r w:rsidR="00FC5CA5" w:rsidRPr="00320BAB">
        <w:rPr>
          <w:rFonts w:cs="Times New Roman"/>
          <w:szCs w:val="24"/>
        </w:rPr>
        <w:t xml:space="preserve"> </w:t>
      </w:r>
      <w:r w:rsidR="00DD48BD" w:rsidRPr="00320BAB">
        <w:rPr>
          <w:rFonts w:cs="Times New Roman"/>
          <w:szCs w:val="24"/>
        </w:rPr>
        <w:t>Questions shall be submitted in the following format. Submissions that deviate from this format may not be accepted:</w:t>
      </w:r>
    </w:p>
    <w:p w:rsidR="00DD48BD" w:rsidRPr="00320BAB" w:rsidRDefault="00DD48BD" w:rsidP="003862A0">
      <w:pPr>
        <w:pStyle w:val="ListParagraph"/>
        <w:numPr>
          <w:ilvl w:val="0"/>
          <w:numId w:val="12"/>
        </w:numPr>
        <w:spacing w:after="120"/>
        <w:ind w:left="2160"/>
        <w:jc w:val="left"/>
        <w:rPr>
          <w:rFonts w:cs="Times New Roman"/>
          <w:szCs w:val="24"/>
        </w:rPr>
      </w:pPr>
      <w:r w:rsidRPr="00320BAB">
        <w:rPr>
          <w:rFonts w:cs="Times New Roman"/>
          <w:szCs w:val="24"/>
        </w:rPr>
        <w:t>Identifying Solicitation number</w:t>
      </w:r>
    </w:p>
    <w:p w:rsidR="00DD48BD" w:rsidRPr="00320BAB" w:rsidRDefault="00DD48BD" w:rsidP="003862A0">
      <w:pPr>
        <w:pStyle w:val="ListParagraph"/>
        <w:numPr>
          <w:ilvl w:val="0"/>
          <w:numId w:val="12"/>
        </w:numPr>
        <w:spacing w:after="120"/>
        <w:ind w:left="2160"/>
        <w:jc w:val="left"/>
        <w:rPr>
          <w:rFonts w:cs="Times New Roman"/>
          <w:szCs w:val="24"/>
        </w:rPr>
      </w:pPr>
      <w:r w:rsidRPr="00320BAB">
        <w:rPr>
          <w:rFonts w:cs="Times New Roman"/>
          <w:szCs w:val="24"/>
        </w:rPr>
        <w:t>Section Number</w:t>
      </w:r>
    </w:p>
    <w:p w:rsidR="00DD48BD" w:rsidRPr="00320BAB" w:rsidRDefault="00DD48BD" w:rsidP="003862A0">
      <w:pPr>
        <w:pStyle w:val="ListParagraph"/>
        <w:numPr>
          <w:ilvl w:val="0"/>
          <w:numId w:val="12"/>
        </w:numPr>
        <w:spacing w:after="120"/>
        <w:ind w:left="2160"/>
        <w:jc w:val="left"/>
        <w:rPr>
          <w:rFonts w:cs="Times New Roman"/>
          <w:szCs w:val="24"/>
        </w:rPr>
      </w:pPr>
      <w:r w:rsidRPr="00320BAB">
        <w:rPr>
          <w:rFonts w:cs="Times New Roman"/>
          <w:szCs w:val="24"/>
        </w:rPr>
        <w:t>Paragraph Number</w:t>
      </w:r>
    </w:p>
    <w:p w:rsidR="00DD48BD" w:rsidRPr="00320BAB" w:rsidRDefault="00DD48BD" w:rsidP="003862A0">
      <w:pPr>
        <w:pStyle w:val="ListParagraph"/>
        <w:numPr>
          <w:ilvl w:val="0"/>
          <w:numId w:val="12"/>
        </w:numPr>
        <w:spacing w:after="120"/>
        <w:ind w:left="2160"/>
        <w:jc w:val="left"/>
        <w:rPr>
          <w:rFonts w:cs="Times New Roman"/>
          <w:szCs w:val="24"/>
        </w:rPr>
      </w:pPr>
      <w:r w:rsidRPr="00320BAB">
        <w:rPr>
          <w:rFonts w:cs="Times New Roman"/>
          <w:szCs w:val="24"/>
        </w:rPr>
        <w:t>Page Number</w:t>
      </w:r>
    </w:p>
    <w:p w:rsidR="00DD48BD" w:rsidRPr="00320BAB" w:rsidRDefault="00DD48BD" w:rsidP="003862A0">
      <w:pPr>
        <w:pStyle w:val="ListParagraph"/>
        <w:numPr>
          <w:ilvl w:val="0"/>
          <w:numId w:val="12"/>
        </w:numPr>
        <w:spacing w:after="120"/>
        <w:ind w:left="2160"/>
        <w:jc w:val="left"/>
        <w:rPr>
          <w:rFonts w:cs="Times New Roman"/>
          <w:szCs w:val="24"/>
        </w:rPr>
      </w:pPr>
      <w:r w:rsidRPr="00320BAB">
        <w:rPr>
          <w:rFonts w:cs="Times New Roman"/>
          <w:szCs w:val="24"/>
        </w:rPr>
        <w:t>Text of passage being questioned</w:t>
      </w:r>
    </w:p>
    <w:p w:rsidR="00DD48BD" w:rsidRPr="00320BAB" w:rsidRDefault="00DD48BD" w:rsidP="003862A0">
      <w:pPr>
        <w:pStyle w:val="ListParagraph"/>
        <w:numPr>
          <w:ilvl w:val="0"/>
          <w:numId w:val="12"/>
        </w:numPr>
        <w:spacing w:after="120"/>
        <w:ind w:left="2160"/>
        <w:jc w:val="left"/>
        <w:rPr>
          <w:rFonts w:cs="Times New Roman"/>
          <w:szCs w:val="24"/>
        </w:rPr>
      </w:pPr>
      <w:r w:rsidRPr="00320BAB">
        <w:rPr>
          <w:rFonts w:cs="Times New Roman"/>
          <w:szCs w:val="24"/>
        </w:rPr>
        <w:t>Question</w:t>
      </w:r>
    </w:p>
    <w:p w:rsidR="00DD48BD" w:rsidRDefault="00DD48BD" w:rsidP="008A1E62">
      <w:pPr>
        <w:spacing w:after="120"/>
        <w:ind w:left="1440"/>
        <w:rPr>
          <w:rFonts w:cs="Times New Roman"/>
          <w:b/>
          <w:szCs w:val="24"/>
        </w:rPr>
      </w:pPr>
      <w:r w:rsidRPr="00320BAB">
        <w:rPr>
          <w:rFonts w:cs="Times New Roman"/>
          <w:b/>
          <w:szCs w:val="24"/>
          <w:u w:val="single"/>
        </w:rPr>
        <w:t>Note</w:t>
      </w:r>
      <w:r w:rsidRPr="00320BAB">
        <w:rPr>
          <w:rFonts w:cs="Times New Roman"/>
          <w:b/>
          <w:szCs w:val="24"/>
        </w:rPr>
        <w:t>: Questions or other written requests for clarification must be received by the Point of Contact by the deadline set forth in Section 3.1</w:t>
      </w:r>
      <w:r w:rsidR="00192E77">
        <w:rPr>
          <w:rFonts w:cs="Times New Roman"/>
          <w:b/>
          <w:szCs w:val="24"/>
        </w:rPr>
        <w:t>, Schedule of Events</w:t>
      </w:r>
      <w:r w:rsidRPr="00320BAB">
        <w:rPr>
          <w:rFonts w:cs="Times New Roman"/>
          <w:b/>
          <w:szCs w:val="24"/>
        </w:rPr>
        <w:t xml:space="preserve">. However, </w:t>
      </w:r>
      <w:r w:rsidR="00343FFA" w:rsidRPr="00320BAB">
        <w:rPr>
          <w:rFonts w:cs="Times New Roman"/>
          <w:b/>
          <w:szCs w:val="24"/>
        </w:rPr>
        <w:t>HHSC</w:t>
      </w:r>
      <w:r w:rsidRPr="00320BAB">
        <w:rPr>
          <w:rFonts w:cs="Times New Roman"/>
          <w:b/>
          <w:szCs w:val="24"/>
        </w:rPr>
        <w:t xml:space="preserve">, at its sole discretion, may respond to questions or other written requests received after the deadline. Please provide </w:t>
      </w:r>
      <w:r w:rsidR="006009FB" w:rsidRPr="00320BAB">
        <w:rPr>
          <w:rFonts w:cs="Times New Roman"/>
          <w:b/>
          <w:szCs w:val="24"/>
        </w:rPr>
        <w:t>entity name</w:t>
      </w:r>
      <w:r w:rsidRPr="00320BAB">
        <w:rPr>
          <w:rFonts w:cs="Times New Roman"/>
          <w:b/>
          <w:szCs w:val="24"/>
        </w:rPr>
        <w:t xml:space="preserve">, address, phone number; fax number, e-mail address, and name of contact person when submitting questions. </w:t>
      </w:r>
    </w:p>
    <w:p w:rsidR="00DD48BD" w:rsidRPr="00320BAB" w:rsidRDefault="00DD48BD" w:rsidP="00A65CD2">
      <w:pPr>
        <w:pStyle w:val="Heading3"/>
        <w:tabs>
          <w:tab w:val="clear" w:pos="432"/>
        </w:tabs>
        <w:spacing w:after="120"/>
        <w:mirrorIndents w:val="0"/>
        <w:jc w:val="left"/>
        <w:rPr>
          <w:rFonts w:ascii="Times New Roman" w:hAnsi="Times New Roman" w:cs="Times New Roman"/>
        </w:rPr>
      </w:pPr>
      <w:bookmarkStart w:id="81" w:name="_Toc454347605"/>
      <w:bookmarkStart w:id="82" w:name="_Toc36736461"/>
      <w:r w:rsidRPr="00320BAB">
        <w:rPr>
          <w:rFonts w:ascii="Times New Roman" w:hAnsi="Times New Roman" w:cs="Times New Roman"/>
        </w:rPr>
        <w:t>3.</w:t>
      </w:r>
      <w:r w:rsidR="00B97DF2" w:rsidRPr="00320BAB">
        <w:rPr>
          <w:rFonts w:ascii="Times New Roman" w:hAnsi="Times New Roman" w:cs="Times New Roman"/>
        </w:rPr>
        <w:t>4</w:t>
      </w:r>
      <w:r w:rsidR="001F06B4" w:rsidRPr="00320BAB">
        <w:rPr>
          <w:rFonts w:ascii="Times New Roman" w:hAnsi="Times New Roman" w:cs="Times New Roman"/>
        </w:rPr>
        <w:t>.</w:t>
      </w:r>
      <w:r w:rsidR="00C13682" w:rsidRPr="00320BAB">
        <w:rPr>
          <w:rFonts w:ascii="Times New Roman" w:hAnsi="Times New Roman" w:cs="Times New Roman"/>
        </w:rPr>
        <w:t>4</w:t>
      </w:r>
      <w:r w:rsidRPr="00320BAB">
        <w:rPr>
          <w:rFonts w:ascii="Times New Roman" w:hAnsi="Times New Roman" w:cs="Times New Roman"/>
        </w:rPr>
        <w:tab/>
        <w:t>Clarification</w:t>
      </w:r>
      <w:bookmarkEnd w:id="81"/>
      <w:r w:rsidR="00B603A6" w:rsidRPr="00320BAB">
        <w:rPr>
          <w:rFonts w:ascii="Times New Roman" w:hAnsi="Times New Roman" w:cs="Times New Roman"/>
        </w:rPr>
        <w:t xml:space="preserve"> </w:t>
      </w:r>
      <w:r w:rsidR="00B00118">
        <w:rPr>
          <w:rFonts w:ascii="Times New Roman" w:hAnsi="Times New Roman" w:cs="Times New Roman"/>
        </w:rPr>
        <w:t>R</w:t>
      </w:r>
      <w:r w:rsidR="00B603A6" w:rsidRPr="00320BAB">
        <w:rPr>
          <w:rFonts w:ascii="Times New Roman" w:hAnsi="Times New Roman" w:cs="Times New Roman"/>
        </w:rPr>
        <w:t xml:space="preserve">equest </w:t>
      </w:r>
      <w:r w:rsidR="00B00118">
        <w:rPr>
          <w:rFonts w:ascii="Times New Roman" w:hAnsi="Times New Roman" w:cs="Times New Roman"/>
        </w:rPr>
        <w:t>M</w:t>
      </w:r>
      <w:r w:rsidR="00B603A6" w:rsidRPr="00320BAB">
        <w:rPr>
          <w:rFonts w:ascii="Times New Roman" w:hAnsi="Times New Roman" w:cs="Times New Roman"/>
        </w:rPr>
        <w:t xml:space="preserve">ade by </w:t>
      </w:r>
      <w:r w:rsidR="002F7A9A">
        <w:rPr>
          <w:rFonts w:ascii="Times New Roman" w:hAnsi="Times New Roman" w:cs="Times New Roman"/>
        </w:rPr>
        <w:t>Applicant</w:t>
      </w:r>
      <w:bookmarkEnd w:id="82"/>
    </w:p>
    <w:p w:rsidR="004B30E5" w:rsidRDefault="002F7A9A" w:rsidP="008A1E62">
      <w:pPr>
        <w:spacing w:after="120"/>
        <w:ind w:left="1440"/>
        <w:rPr>
          <w:rFonts w:cs="Times New Roman"/>
          <w:szCs w:val="24"/>
        </w:rPr>
      </w:pPr>
      <w:r>
        <w:rPr>
          <w:rFonts w:cs="Times New Roman"/>
          <w:szCs w:val="24"/>
        </w:rPr>
        <w:t>Applicant</w:t>
      </w:r>
      <w:r w:rsidR="00DD48BD" w:rsidRPr="00320BAB">
        <w:rPr>
          <w:rFonts w:cs="Times New Roman"/>
          <w:szCs w:val="24"/>
        </w:rPr>
        <w:t xml:space="preserve">s must notify the Point of Contact of any ambiguity, conflict, discrepancy, exclusionary specifications, omission or other error in the Solicitation in the manner and by the deadline for submitting questions. </w:t>
      </w:r>
    </w:p>
    <w:p w:rsidR="00DD48BD" w:rsidRPr="00320BAB" w:rsidRDefault="00DD48BD" w:rsidP="00A65CD2">
      <w:pPr>
        <w:pStyle w:val="Heading3"/>
        <w:tabs>
          <w:tab w:val="clear" w:pos="432"/>
        </w:tabs>
        <w:spacing w:after="120"/>
        <w:mirrorIndents w:val="0"/>
        <w:jc w:val="left"/>
        <w:rPr>
          <w:rFonts w:ascii="Times New Roman" w:hAnsi="Times New Roman" w:cs="Times New Roman"/>
        </w:rPr>
      </w:pPr>
      <w:bookmarkStart w:id="83" w:name="_Toc454347606"/>
      <w:bookmarkStart w:id="84" w:name="_Toc36736462"/>
      <w:r w:rsidRPr="00320BAB">
        <w:rPr>
          <w:rFonts w:ascii="Times New Roman" w:hAnsi="Times New Roman" w:cs="Times New Roman"/>
        </w:rPr>
        <w:t>3.</w:t>
      </w:r>
      <w:r w:rsidR="00B97DF2" w:rsidRPr="00320BAB">
        <w:rPr>
          <w:rFonts w:ascii="Times New Roman" w:hAnsi="Times New Roman" w:cs="Times New Roman"/>
        </w:rPr>
        <w:t>4</w:t>
      </w:r>
      <w:r w:rsidR="00C13682" w:rsidRPr="00320BAB">
        <w:rPr>
          <w:rFonts w:ascii="Times New Roman" w:hAnsi="Times New Roman" w:cs="Times New Roman"/>
        </w:rPr>
        <w:t>.5</w:t>
      </w:r>
      <w:r w:rsidRPr="00320BAB">
        <w:rPr>
          <w:rFonts w:ascii="Times New Roman" w:hAnsi="Times New Roman" w:cs="Times New Roman"/>
        </w:rPr>
        <w:tab/>
        <w:t>Responses</w:t>
      </w:r>
      <w:bookmarkEnd w:id="83"/>
      <w:bookmarkEnd w:id="84"/>
    </w:p>
    <w:p w:rsidR="00FC5CA5" w:rsidRDefault="00FC6E6C" w:rsidP="008A1E62">
      <w:pPr>
        <w:spacing w:after="120"/>
        <w:ind w:left="1440"/>
        <w:rPr>
          <w:rFonts w:cs="Times New Roman"/>
          <w:szCs w:val="24"/>
        </w:rPr>
      </w:pPr>
      <w:r w:rsidRPr="00DF138B">
        <w:rPr>
          <w:rFonts w:cs="Times New Roman"/>
          <w:szCs w:val="24"/>
        </w:rPr>
        <w:t xml:space="preserve">Responses to </w:t>
      </w:r>
      <w:r w:rsidRPr="009355F0">
        <w:rPr>
          <w:rFonts w:cs="Times New Roman"/>
          <w:szCs w:val="24"/>
        </w:rPr>
        <w:t xml:space="preserve">questions or other written requests for clarification will be posted on the </w:t>
      </w:r>
      <w:hyperlink r:id="rId62" w:history="1">
        <w:r w:rsidRPr="009355F0">
          <w:rPr>
            <w:rStyle w:val="Hyperlink"/>
            <w:rFonts w:cs="Times New Roman"/>
            <w:b/>
            <w:szCs w:val="24"/>
          </w:rPr>
          <w:t>Texas eGrants</w:t>
        </w:r>
      </w:hyperlink>
      <w:r w:rsidRPr="009355F0">
        <w:rPr>
          <w:rFonts w:cs="Times New Roman"/>
          <w:szCs w:val="24"/>
        </w:rPr>
        <w:t xml:space="preserve"> and  </w:t>
      </w:r>
      <w:hyperlink r:id="rId63" w:history="1">
        <w:r w:rsidRPr="009355F0">
          <w:rPr>
            <w:rStyle w:val="Hyperlink"/>
            <w:rFonts w:cs="Times New Roman"/>
            <w:b/>
            <w:szCs w:val="24"/>
          </w:rPr>
          <w:t>HHS Grant Website</w:t>
        </w:r>
      </w:hyperlink>
      <w:r w:rsidRPr="009355F0">
        <w:rPr>
          <w:rFonts w:cs="Times New Roman"/>
          <w:szCs w:val="24"/>
        </w:rPr>
        <w:t xml:space="preserve">. </w:t>
      </w:r>
      <w:r w:rsidR="00002AB6">
        <w:rPr>
          <w:rFonts w:cs="Times New Roman"/>
          <w:szCs w:val="24"/>
        </w:rPr>
        <w:t>HHSC</w:t>
      </w:r>
      <w:r w:rsidRPr="009355F0">
        <w:rPr>
          <w:rFonts w:cs="Times New Roman"/>
          <w:szCs w:val="24"/>
        </w:rPr>
        <w:t xml:space="preserve"> reserves the right to amend answers prior to the deadline </w:t>
      </w:r>
      <w:r w:rsidR="00233BCC">
        <w:rPr>
          <w:rFonts w:cs="Times New Roman"/>
          <w:szCs w:val="24"/>
        </w:rPr>
        <w:t xml:space="preserve">for </w:t>
      </w:r>
      <w:r w:rsidR="002F7A9A">
        <w:rPr>
          <w:rFonts w:cs="Times New Roman"/>
          <w:szCs w:val="24"/>
        </w:rPr>
        <w:t>Application</w:t>
      </w:r>
      <w:r w:rsidRPr="009355F0">
        <w:rPr>
          <w:rFonts w:cs="Times New Roman"/>
          <w:szCs w:val="24"/>
        </w:rPr>
        <w:t xml:space="preserve">s. Amended answers will be posted on </w:t>
      </w:r>
      <w:r w:rsidRPr="009355F0">
        <w:rPr>
          <w:rFonts w:cs="Times New Roman"/>
          <w:szCs w:val="24"/>
        </w:rPr>
        <w:lastRenderedPageBreak/>
        <w:t xml:space="preserve">the </w:t>
      </w:r>
      <w:hyperlink r:id="rId64" w:history="1">
        <w:r w:rsidRPr="009355F0">
          <w:rPr>
            <w:rStyle w:val="Hyperlink"/>
            <w:rFonts w:cs="Times New Roman"/>
            <w:b/>
            <w:szCs w:val="24"/>
          </w:rPr>
          <w:t>Texas eGrants</w:t>
        </w:r>
      </w:hyperlink>
      <w:r w:rsidRPr="009355F0">
        <w:rPr>
          <w:rFonts w:cs="Times New Roman"/>
          <w:b/>
          <w:szCs w:val="24"/>
        </w:rPr>
        <w:t xml:space="preserve"> </w:t>
      </w:r>
      <w:r w:rsidRPr="009355F0">
        <w:rPr>
          <w:rFonts w:cs="Times New Roman"/>
          <w:szCs w:val="24"/>
        </w:rPr>
        <w:t>and</w:t>
      </w:r>
      <w:r w:rsidRPr="009355F0">
        <w:rPr>
          <w:rFonts w:cs="Times New Roman"/>
        </w:rPr>
        <w:t xml:space="preserve"> </w:t>
      </w:r>
      <w:hyperlink r:id="rId65" w:history="1">
        <w:r w:rsidRPr="009355F0">
          <w:rPr>
            <w:rStyle w:val="Hyperlink"/>
            <w:rFonts w:cs="Times New Roman"/>
            <w:b/>
            <w:szCs w:val="24"/>
          </w:rPr>
          <w:t>HHS Grant Website</w:t>
        </w:r>
      </w:hyperlink>
      <w:r w:rsidRPr="009355F0">
        <w:rPr>
          <w:rFonts w:cs="Times New Roman"/>
          <w:szCs w:val="24"/>
        </w:rPr>
        <w:t>.</w:t>
      </w:r>
      <w:r w:rsidRPr="00DF138B">
        <w:rPr>
          <w:rFonts w:cs="Times New Roman"/>
          <w:szCs w:val="24"/>
        </w:rPr>
        <w:t xml:space="preserve"> It is the </w:t>
      </w:r>
      <w:r w:rsidR="002F7A9A">
        <w:rPr>
          <w:rFonts w:cs="Times New Roman"/>
          <w:szCs w:val="24"/>
        </w:rPr>
        <w:t>Applicant</w:t>
      </w:r>
      <w:r w:rsidRPr="00DF138B">
        <w:rPr>
          <w:rFonts w:cs="Times New Roman"/>
          <w:szCs w:val="24"/>
        </w:rPr>
        <w:t xml:space="preserve">'s responsibility to check the </w:t>
      </w:r>
      <w:hyperlink r:id="rId66" w:history="1">
        <w:r w:rsidR="001C54BC" w:rsidRPr="009355F0">
          <w:rPr>
            <w:rStyle w:val="Hyperlink"/>
            <w:rFonts w:cs="Times New Roman"/>
            <w:b/>
            <w:szCs w:val="24"/>
          </w:rPr>
          <w:t>Texas eGrants</w:t>
        </w:r>
      </w:hyperlink>
      <w:r w:rsidR="001C54BC" w:rsidRPr="009355F0">
        <w:rPr>
          <w:rFonts w:cs="Times New Roman"/>
          <w:b/>
          <w:szCs w:val="24"/>
        </w:rPr>
        <w:t xml:space="preserve"> </w:t>
      </w:r>
      <w:r w:rsidR="001C54BC" w:rsidRPr="009355F0">
        <w:rPr>
          <w:rFonts w:cs="Times New Roman"/>
          <w:szCs w:val="24"/>
        </w:rPr>
        <w:t>and</w:t>
      </w:r>
      <w:r w:rsidR="001C54BC" w:rsidRPr="009355F0">
        <w:rPr>
          <w:rFonts w:cs="Times New Roman"/>
        </w:rPr>
        <w:t xml:space="preserve"> </w:t>
      </w:r>
      <w:hyperlink r:id="rId67" w:history="1">
        <w:r w:rsidR="001C54BC" w:rsidRPr="009355F0">
          <w:rPr>
            <w:rStyle w:val="Hyperlink"/>
            <w:rFonts w:cs="Times New Roman"/>
            <w:b/>
            <w:szCs w:val="24"/>
          </w:rPr>
          <w:t>HHS Grant Website</w:t>
        </w:r>
      </w:hyperlink>
      <w:r w:rsidRPr="00DF138B">
        <w:rPr>
          <w:rFonts w:cs="Times New Roman"/>
          <w:szCs w:val="24"/>
        </w:rPr>
        <w:t xml:space="preserve"> or contact the Point of Contact for updated responses. </w:t>
      </w:r>
      <w:r w:rsidR="00002AB6">
        <w:rPr>
          <w:rFonts w:cs="Times New Roman"/>
          <w:szCs w:val="24"/>
        </w:rPr>
        <w:t>HHSC</w:t>
      </w:r>
      <w:r w:rsidRPr="00DF138B">
        <w:rPr>
          <w:rFonts w:cs="Times New Roman"/>
          <w:szCs w:val="24"/>
        </w:rPr>
        <w:t xml:space="preserve"> also reserves the right to decline to answer any question or questions or to provide a single consolidated response of similar questions in any manner at </w:t>
      </w:r>
      <w:r w:rsidR="00002AB6">
        <w:rPr>
          <w:rFonts w:cs="Times New Roman"/>
          <w:szCs w:val="24"/>
        </w:rPr>
        <w:t>HHSC’s</w:t>
      </w:r>
      <w:r w:rsidRPr="00DF138B">
        <w:rPr>
          <w:rFonts w:cs="Times New Roman"/>
          <w:szCs w:val="24"/>
        </w:rPr>
        <w:t xml:space="preserve"> sole discretion. </w:t>
      </w:r>
    </w:p>
    <w:p w:rsidR="004C54E0" w:rsidRPr="00320BAB" w:rsidRDefault="004C54E0" w:rsidP="0005192B">
      <w:pPr>
        <w:spacing w:after="120"/>
        <w:jc w:val="left"/>
        <w:rPr>
          <w:rFonts w:cs="Times New Roman"/>
          <w:smallCaps/>
          <w:color w:val="FF0000"/>
          <w:szCs w:val="24"/>
        </w:rPr>
      </w:pPr>
      <w:bookmarkStart w:id="85" w:name="_Toc454347607"/>
      <w:bookmarkStart w:id="86" w:name="_Toc36736463"/>
      <w:r w:rsidRPr="00320BAB">
        <w:rPr>
          <w:rStyle w:val="Heading3Char"/>
          <w:rFonts w:ascii="Times New Roman" w:hAnsi="Times New Roman" w:cs="Times New Roman"/>
        </w:rPr>
        <w:t>3.</w:t>
      </w:r>
      <w:r w:rsidR="00B97DF2" w:rsidRPr="00320BAB">
        <w:rPr>
          <w:rStyle w:val="Heading3Char"/>
          <w:rFonts w:ascii="Times New Roman" w:hAnsi="Times New Roman" w:cs="Times New Roman"/>
        </w:rPr>
        <w:t>4</w:t>
      </w:r>
      <w:r w:rsidR="008B1FBF" w:rsidRPr="00320BAB">
        <w:rPr>
          <w:rStyle w:val="Heading3Char"/>
          <w:rFonts w:ascii="Times New Roman" w:hAnsi="Times New Roman" w:cs="Times New Roman"/>
        </w:rPr>
        <w:t>.</w:t>
      </w:r>
      <w:r w:rsidR="00C13682" w:rsidRPr="00320BAB">
        <w:rPr>
          <w:rStyle w:val="Heading3Char"/>
          <w:rFonts w:ascii="Times New Roman" w:hAnsi="Times New Roman" w:cs="Times New Roman"/>
        </w:rPr>
        <w:t>6</w:t>
      </w:r>
      <w:r w:rsidRPr="00320BAB">
        <w:rPr>
          <w:rStyle w:val="Heading3Char"/>
          <w:rFonts w:ascii="Times New Roman" w:hAnsi="Times New Roman" w:cs="Times New Roman"/>
        </w:rPr>
        <w:tab/>
      </w:r>
      <w:r w:rsidR="002F7A9A">
        <w:rPr>
          <w:rStyle w:val="Heading3Char"/>
          <w:rFonts w:ascii="Times New Roman" w:hAnsi="Times New Roman" w:cs="Times New Roman"/>
        </w:rPr>
        <w:t>Applicant</w:t>
      </w:r>
      <w:r w:rsidR="002F007F" w:rsidRPr="00320BAB">
        <w:rPr>
          <w:rStyle w:val="Heading3Char"/>
          <w:rFonts w:ascii="Times New Roman" w:hAnsi="Times New Roman" w:cs="Times New Roman"/>
        </w:rPr>
        <w:t xml:space="preserve"> </w:t>
      </w:r>
      <w:r w:rsidRPr="00320BAB">
        <w:rPr>
          <w:rStyle w:val="Heading3Char"/>
          <w:rFonts w:ascii="Times New Roman" w:hAnsi="Times New Roman" w:cs="Times New Roman"/>
        </w:rPr>
        <w:t>Conference</w:t>
      </w:r>
      <w:bookmarkEnd w:id="85"/>
      <w:bookmarkEnd w:id="86"/>
      <w:r w:rsidRPr="00320BAB">
        <w:rPr>
          <w:rFonts w:cs="Times New Roman"/>
          <w:smallCaps/>
          <w:color w:val="FF0000"/>
          <w:szCs w:val="24"/>
        </w:rPr>
        <w:t xml:space="preserve"> </w:t>
      </w:r>
    </w:p>
    <w:p w:rsidR="004C54E0" w:rsidRDefault="00343FFA" w:rsidP="008A1E62">
      <w:pPr>
        <w:spacing w:after="0"/>
        <w:ind w:left="1440"/>
        <w:contextualSpacing/>
        <w:rPr>
          <w:rFonts w:cs="Times New Roman"/>
          <w:szCs w:val="24"/>
        </w:rPr>
      </w:pPr>
      <w:r w:rsidRPr="00801369">
        <w:rPr>
          <w:rFonts w:cs="Times New Roman"/>
          <w:szCs w:val="24"/>
        </w:rPr>
        <w:t>HHSC</w:t>
      </w:r>
      <w:r w:rsidR="004C54E0" w:rsidRPr="00801369">
        <w:rPr>
          <w:rFonts w:cs="Times New Roman"/>
          <w:szCs w:val="24"/>
        </w:rPr>
        <w:t xml:space="preserve"> will conduct an </w:t>
      </w:r>
      <w:r w:rsidR="004C54E0" w:rsidRPr="00801369">
        <w:rPr>
          <w:rFonts w:cs="Times New Roman"/>
          <w:b/>
          <w:szCs w:val="24"/>
        </w:rPr>
        <w:t>optional</w:t>
      </w:r>
      <w:r w:rsidR="004C54E0" w:rsidRPr="00801369">
        <w:rPr>
          <w:rFonts w:cs="Times New Roman"/>
          <w:szCs w:val="24"/>
        </w:rPr>
        <w:t xml:space="preserve"> pre-submittal </w:t>
      </w:r>
      <w:r w:rsidR="002F7A9A" w:rsidRPr="00801369">
        <w:rPr>
          <w:rFonts w:cs="Times New Roman"/>
          <w:szCs w:val="24"/>
        </w:rPr>
        <w:t>Applicant</w:t>
      </w:r>
      <w:r w:rsidR="004C54E0" w:rsidRPr="00801369">
        <w:rPr>
          <w:rFonts w:cs="Times New Roman"/>
          <w:szCs w:val="24"/>
        </w:rPr>
        <w:t xml:space="preserve"> conference </w:t>
      </w:r>
      <w:r w:rsidR="00801369" w:rsidRPr="00801369">
        <w:rPr>
          <w:rFonts w:cs="Times New Roman"/>
          <w:szCs w:val="24"/>
        </w:rPr>
        <w:t xml:space="preserve">April </w:t>
      </w:r>
      <w:r w:rsidR="00463103">
        <w:rPr>
          <w:rFonts w:cs="Times New Roman"/>
          <w:szCs w:val="24"/>
        </w:rPr>
        <w:t>1</w:t>
      </w:r>
      <w:r w:rsidR="0068211F">
        <w:rPr>
          <w:rFonts w:cs="Times New Roman"/>
          <w:szCs w:val="24"/>
        </w:rPr>
        <w:t>6</w:t>
      </w:r>
      <w:r w:rsidR="00FC6E6C" w:rsidRPr="00801369">
        <w:rPr>
          <w:rFonts w:cs="Times New Roman"/>
          <w:szCs w:val="24"/>
        </w:rPr>
        <w:t>, 2020</w:t>
      </w:r>
      <w:r w:rsidR="00AF5E42" w:rsidRPr="00801369">
        <w:rPr>
          <w:rFonts w:cs="Times New Roman"/>
          <w:szCs w:val="24"/>
        </w:rPr>
        <w:t xml:space="preserve"> at </w:t>
      </w:r>
      <w:r w:rsidR="00801369" w:rsidRPr="00801369">
        <w:rPr>
          <w:rFonts w:cs="Times New Roman"/>
          <w:szCs w:val="24"/>
        </w:rPr>
        <w:t>10:</w:t>
      </w:r>
      <w:r w:rsidR="0068211F">
        <w:rPr>
          <w:rFonts w:cs="Times New Roman"/>
          <w:szCs w:val="24"/>
        </w:rPr>
        <w:t>0</w:t>
      </w:r>
      <w:r w:rsidR="00801369" w:rsidRPr="00801369">
        <w:rPr>
          <w:rFonts w:cs="Times New Roman"/>
          <w:szCs w:val="24"/>
        </w:rPr>
        <w:t>0 AM</w:t>
      </w:r>
      <w:r w:rsidR="004C54E0" w:rsidRPr="00801369">
        <w:rPr>
          <w:rFonts w:cs="Times New Roman"/>
          <w:szCs w:val="24"/>
        </w:rPr>
        <w:t xml:space="preserve"> Central Time</w:t>
      </w:r>
      <w:r w:rsidR="00526CCF" w:rsidRPr="00801369">
        <w:rPr>
          <w:rFonts w:cs="Times New Roman"/>
          <w:szCs w:val="24"/>
        </w:rPr>
        <w:t xml:space="preserve">.  </w:t>
      </w:r>
      <w:r w:rsidR="002F7A9A" w:rsidRPr="00801369">
        <w:rPr>
          <w:rFonts w:cs="Times New Roman"/>
          <w:szCs w:val="24"/>
        </w:rPr>
        <w:t>Applicant</w:t>
      </w:r>
      <w:r w:rsidR="00652275" w:rsidRPr="00801369">
        <w:rPr>
          <w:rFonts w:cs="Times New Roman"/>
          <w:szCs w:val="24"/>
        </w:rPr>
        <w:t xml:space="preserve">s may call into the conference by dialing </w:t>
      </w:r>
      <w:r w:rsidR="00272F35" w:rsidRPr="00801369">
        <w:rPr>
          <w:rFonts w:cs="Times New Roman"/>
          <w:szCs w:val="24"/>
        </w:rPr>
        <w:t>1-</w:t>
      </w:r>
      <w:r w:rsidR="00F7637A" w:rsidRPr="00801369">
        <w:rPr>
          <w:rFonts w:cs="Times New Roman"/>
          <w:szCs w:val="24"/>
        </w:rPr>
        <w:t>(877)</w:t>
      </w:r>
      <w:r w:rsidR="00272F35" w:rsidRPr="00801369">
        <w:rPr>
          <w:rFonts w:cs="Times New Roman"/>
          <w:szCs w:val="24"/>
        </w:rPr>
        <w:t>-820-7831</w:t>
      </w:r>
      <w:r w:rsidR="00D10D2B">
        <w:rPr>
          <w:rFonts w:cs="Times New Roman"/>
          <w:szCs w:val="24"/>
        </w:rPr>
        <w:t xml:space="preserve"> </w:t>
      </w:r>
      <w:r w:rsidR="00652275" w:rsidRPr="00801369">
        <w:rPr>
          <w:rFonts w:cs="Times New Roman"/>
          <w:szCs w:val="24"/>
        </w:rPr>
        <w:t xml:space="preserve">and entering passcode </w:t>
      </w:r>
      <w:r w:rsidR="00272F35" w:rsidRPr="00801369">
        <w:rPr>
          <w:rFonts w:cs="Times New Roman"/>
          <w:szCs w:val="24"/>
        </w:rPr>
        <w:t>948294</w:t>
      </w:r>
      <w:r w:rsidR="00652275" w:rsidRPr="00801369">
        <w:rPr>
          <w:rFonts w:cs="Times New Roman"/>
          <w:szCs w:val="24"/>
        </w:rPr>
        <w:t xml:space="preserve">.  </w:t>
      </w:r>
      <w:r w:rsidR="004C54E0" w:rsidRPr="00801369">
        <w:rPr>
          <w:rFonts w:cs="Times New Roman"/>
          <w:szCs w:val="24"/>
        </w:rPr>
        <w:t xml:space="preserve">The </w:t>
      </w:r>
      <w:r w:rsidR="002F7A9A" w:rsidRPr="00801369">
        <w:rPr>
          <w:rFonts w:cs="Times New Roman"/>
          <w:szCs w:val="24"/>
        </w:rPr>
        <w:t>Applicant</w:t>
      </w:r>
      <w:r w:rsidR="004C54E0" w:rsidRPr="00801369">
        <w:rPr>
          <w:rFonts w:cs="Times New Roman"/>
          <w:szCs w:val="24"/>
        </w:rPr>
        <w:t xml:space="preserve"> conference is </w:t>
      </w:r>
      <w:r w:rsidR="00515D69" w:rsidRPr="00801369">
        <w:rPr>
          <w:rFonts w:cs="Times New Roman"/>
          <w:b/>
          <w:szCs w:val="24"/>
        </w:rPr>
        <w:t>optional</w:t>
      </w:r>
      <w:r w:rsidR="00515D69" w:rsidRPr="00801369">
        <w:rPr>
          <w:rFonts w:cs="Times New Roman"/>
          <w:szCs w:val="24"/>
        </w:rPr>
        <w:t>.</w:t>
      </w:r>
      <w:r w:rsidR="004C54E0" w:rsidRPr="00320BAB">
        <w:rPr>
          <w:rFonts w:cs="Times New Roman"/>
          <w:szCs w:val="24"/>
        </w:rPr>
        <w:t xml:space="preserve"> </w:t>
      </w:r>
    </w:p>
    <w:p w:rsidR="00D10D2B" w:rsidRDefault="00D10D2B" w:rsidP="008A1E62">
      <w:pPr>
        <w:spacing w:after="0"/>
        <w:ind w:left="1440"/>
        <w:contextualSpacing/>
        <w:rPr>
          <w:rFonts w:cs="Times New Roman"/>
          <w:szCs w:val="24"/>
        </w:rPr>
      </w:pPr>
    </w:p>
    <w:p w:rsidR="003308FA" w:rsidRPr="00320BAB" w:rsidRDefault="003308FA" w:rsidP="008A1E62">
      <w:pPr>
        <w:spacing w:after="0"/>
        <w:contextualSpacing/>
        <w:jc w:val="left"/>
        <w:rPr>
          <w:rFonts w:cs="Times New Roman"/>
          <w:szCs w:val="24"/>
        </w:rPr>
      </w:pPr>
    </w:p>
    <w:p w:rsidR="00343FFA" w:rsidRPr="00320BAB" w:rsidRDefault="00A65CD2" w:rsidP="005C663C">
      <w:pPr>
        <w:pStyle w:val="Heading2"/>
        <w:spacing w:before="0"/>
        <w:contextualSpacing/>
        <w:jc w:val="left"/>
      </w:pPr>
      <w:bookmarkStart w:id="87" w:name="_Toc454347608"/>
      <w:bookmarkStart w:id="88" w:name="_Toc36736464"/>
      <w:r>
        <w:rPr>
          <w:rFonts w:cs="Times New Roman"/>
          <w:szCs w:val="24"/>
        </w:rPr>
        <w:t>3.5</w:t>
      </w:r>
      <w:r>
        <w:rPr>
          <w:rFonts w:cs="Times New Roman"/>
          <w:szCs w:val="24"/>
        </w:rPr>
        <w:tab/>
      </w:r>
      <w:proofErr w:type="gramStart"/>
      <w:r w:rsidR="009422CB">
        <w:rPr>
          <w:rFonts w:cs="Times New Roman"/>
          <w:szCs w:val="24"/>
        </w:rPr>
        <w:t xml:space="preserve">Solicitation </w:t>
      </w:r>
      <w:r w:rsidR="00347167" w:rsidRPr="00267143">
        <w:rPr>
          <w:rFonts w:cs="Times New Roman"/>
          <w:szCs w:val="24"/>
        </w:rPr>
        <w:t xml:space="preserve"> </w:t>
      </w:r>
      <w:r w:rsidR="00E927C9">
        <w:rPr>
          <w:rFonts w:cs="Times New Roman"/>
          <w:szCs w:val="24"/>
        </w:rPr>
        <w:t>Response</w:t>
      </w:r>
      <w:proofErr w:type="gramEnd"/>
      <w:r w:rsidR="00E927C9">
        <w:rPr>
          <w:rFonts w:cs="Times New Roman"/>
          <w:szCs w:val="24"/>
        </w:rPr>
        <w:t xml:space="preserve"> </w:t>
      </w:r>
      <w:r w:rsidR="00347167" w:rsidRPr="00267143">
        <w:rPr>
          <w:rFonts w:cs="Times New Roman"/>
          <w:szCs w:val="24"/>
        </w:rPr>
        <w:t>Composition</w:t>
      </w:r>
      <w:bookmarkStart w:id="89" w:name="_Toc454347609"/>
      <w:bookmarkEnd w:id="87"/>
      <w:bookmarkEnd w:id="88"/>
    </w:p>
    <w:p w:rsidR="005E1F7B" w:rsidRPr="00320BAB" w:rsidRDefault="005E1F7B" w:rsidP="00A65CD2">
      <w:pPr>
        <w:pStyle w:val="Heading3"/>
        <w:tabs>
          <w:tab w:val="clear" w:pos="432"/>
        </w:tabs>
        <w:spacing w:after="120"/>
        <w:mirrorIndents w:val="0"/>
        <w:jc w:val="left"/>
        <w:rPr>
          <w:rFonts w:ascii="Times New Roman" w:hAnsi="Times New Roman" w:cs="Times New Roman"/>
        </w:rPr>
      </w:pPr>
      <w:bookmarkStart w:id="90" w:name="_Toc36736465"/>
      <w:r w:rsidRPr="00320BAB">
        <w:rPr>
          <w:rFonts w:ascii="Times New Roman" w:hAnsi="Times New Roman" w:cs="Times New Roman"/>
        </w:rPr>
        <w:t>3.</w:t>
      </w:r>
      <w:r w:rsidR="00B97DF2" w:rsidRPr="00320BAB">
        <w:rPr>
          <w:rFonts w:ascii="Times New Roman" w:hAnsi="Times New Roman" w:cs="Times New Roman"/>
        </w:rPr>
        <w:t>5</w:t>
      </w:r>
      <w:r w:rsidRPr="00320BAB">
        <w:rPr>
          <w:rFonts w:ascii="Times New Roman" w:hAnsi="Times New Roman" w:cs="Times New Roman"/>
        </w:rPr>
        <w:t>.1</w:t>
      </w:r>
      <w:r w:rsidRPr="00320BAB">
        <w:rPr>
          <w:rFonts w:ascii="Times New Roman" w:hAnsi="Times New Roman" w:cs="Times New Roman"/>
        </w:rPr>
        <w:tab/>
        <w:t>Generally</w:t>
      </w:r>
      <w:bookmarkEnd w:id="89"/>
      <w:bookmarkEnd w:id="90"/>
    </w:p>
    <w:p w:rsidR="00685574" w:rsidRPr="00091C6E" w:rsidRDefault="00685574" w:rsidP="00A65CD2">
      <w:pPr>
        <w:spacing w:after="120"/>
        <w:ind w:left="1440"/>
        <w:contextualSpacing/>
        <w:jc w:val="left"/>
        <w:rPr>
          <w:rFonts w:cs="Times New Roman"/>
          <w:szCs w:val="24"/>
        </w:rPr>
      </w:pPr>
      <w:r w:rsidRPr="00091C6E">
        <w:rPr>
          <w:rFonts w:cs="Times New Roman"/>
          <w:szCs w:val="24"/>
        </w:rPr>
        <w:t>All Application</w:t>
      </w:r>
      <w:r w:rsidR="0084297B" w:rsidRPr="00091C6E">
        <w:rPr>
          <w:rFonts w:cs="Times New Roman"/>
          <w:szCs w:val="24"/>
        </w:rPr>
        <w:t>s must be:</w:t>
      </w:r>
    </w:p>
    <w:p w:rsidR="0084297B" w:rsidRPr="00091C6E" w:rsidRDefault="0084297B" w:rsidP="00091C6E">
      <w:pPr>
        <w:pStyle w:val="ListBullet"/>
        <w:rPr>
          <w:rFonts w:ascii="Times New Roman" w:hAnsi="Times New Roman"/>
        </w:rPr>
      </w:pPr>
      <w:r w:rsidRPr="00091C6E">
        <w:rPr>
          <w:rFonts w:ascii="Times New Roman" w:hAnsi="Times New Roman"/>
        </w:rPr>
        <w:t>Clearly legible</w:t>
      </w:r>
      <w:r w:rsidR="008B1FBF" w:rsidRPr="00091C6E">
        <w:rPr>
          <w:rFonts w:ascii="Times New Roman" w:hAnsi="Times New Roman"/>
        </w:rPr>
        <w:t>;</w:t>
      </w:r>
    </w:p>
    <w:p w:rsidR="00FC6E6C" w:rsidRPr="00091C6E" w:rsidRDefault="00FC6E6C" w:rsidP="00091C6E">
      <w:pPr>
        <w:pStyle w:val="ListBullet"/>
        <w:rPr>
          <w:rFonts w:ascii="Times New Roman" w:hAnsi="Times New Roman"/>
        </w:rPr>
      </w:pPr>
      <w:r w:rsidRPr="00091C6E">
        <w:rPr>
          <w:rFonts w:ascii="Times New Roman" w:hAnsi="Times New Roman"/>
        </w:rPr>
        <w:t xml:space="preserve">Sequentially page-numbered and include the </w:t>
      </w:r>
      <w:r w:rsidR="002F7A9A" w:rsidRPr="00091C6E">
        <w:rPr>
          <w:rFonts w:ascii="Times New Roman" w:hAnsi="Times New Roman"/>
        </w:rPr>
        <w:t>Applicant</w:t>
      </w:r>
      <w:r w:rsidRPr="00091C6E">
        <w:rPr>
          <w:rFonts w:ascii="Times New Roman" w:hAnsi="Times New Roman"/>
        </w:rPr>
        <w:t>’s name at the top of each page;</w:t>
      </w:r>
    </w:p>
    <w:p w:rsidR="00FC6E6C" w:rsidRPr="00091C6E" w:rsidRDefault="00FC6E6C" w:rsidP="00091C6E">
      <w:pPr>
        <w:pStyle w:val="ListBullet"/>
        <w:rPr>
          <w:rFonts w:ascii="Times New Roman" w:hAnsi="Times New Roman"/>
        </w:rPr>
      </w:pPr>
      <w:r w:rsidRPr="00091C6E">
        <w:rPr>
          <w:rFonts w:ascii="Times New Roman" w:hAnsi="Times New Roman"/>
        </w:rPr>
        <w:t>Organized in the sequence outlined in Article IX</w:t>
      </w:r>
      <w:r w:rsidR="0085016A" w:rsidRPr="00091C6E">
        <w:rPr>
          <w:rFonts w:ascii="Times New Roman" w:hAnsi="Times New Roman"/>
        </w:rPr>
        <w:t xml:space="preserve">, </w:t>
      </w:r>
      <w:r w:rsidR="00B00118" w:rsidRPr="00091C6E">
        <w:rPr>
          <w:rFonts w:ascii="Times New Roman" w:hAnsi="Times New Roman"/>
        </w:rPr>
        <w:t xml:space="preserve">Application </w:t>
      </w:r>
      <w:r w:rsidRPr="00091C6E">
        <w:rPr>
          <w:rFonts w:ascii="Times New Roman" w:hAnsi="Times New Roman"/>
        </w:rPr>
        <w:t>Submission Checklist;</w:t>
      </w:r>
    </w:p>
    <w:p w:rsidR="00685574" w:rsidRPr="00091C6E" w:rsidRDefault="00685574" w:rsidP="00091C6E">
      <w:pPr>
        <w:pStyle w:val="ListBullet"/>
        <w:rPr>
          <w:rFonts w:ascii="Times New Roman" w:hAnsi="Times New Roman"/>
        </w:rPr>
      </w:pPr>
      <w:r w:rsidRPr="00091C6E">
        <w:rPr>
          <w:rFonts w:ascii="Times New Roman" w:hAnsi="Times New Roman"/>
        </w:rPr>
        <w:t xml:space="preserve">Blank forms provided in </w:t>
      </w:r>
      <w:r w:rsidR="0084297B" w:rsidRPr="00091C6E">
        <w:rPr>
          <w:rFonts w:ascii="Times New Roman" w:hAnsi="Times New Roman"/>
        </w:rPr>
        <w:t xml:space="preserve">the </w:t>
      </w:r>
      <w:r w:rsidR="002E25A7" w:rsidRPr="00091C6E">
        <w:rPr>
          <w:rFonts w:ascii="Times New Roman" w:hAnsi="Times New Roman"/>
        </w:rPr>
        <w:t>a</w:t>
      </w:r>
      <w:r w:rsidR="0084297B" w:rsidRPr="00091C6E">
        <w:rPr>
          <w:rFonts w:ascii="Times New Roman" w:hAnsi="Times New Roman"/>
        </w:rPr>
        <w:t xml:space="preserve">ttachments </w:t>
      </w:r>
      <w:r w:rsidRPr="00091C6E">
        <w:rPr>
          <w:rFonts w:ascii="Times New Roman" w:hAnsi="Times New Roman"/>
        </w:rPr>
        <w:t>must be used (electronic reproduction of the forms is acceptable; however, all forms must be identical to the original form(s) provided); do not change the font used on forms provided</w:t>
      </w:r>
      <w:r w:rsidR="008B1FBF" w:rsidRPr="00091C6E">
        <w:rPr>
          <w:rFonts w:ascii="Times New Roman" w:hAnsi="Times New Roman"/>
        </w:rPr>
        <w:t>;</w:t>
      </w:r>
    </w:p>
    <w:p w:rsidR="00685574" w:rsidRPr="00091C6E" w:rsidRDefault="00685574" w:rsidP="00091C6E">
      <w:pPr>
        <w:pStyle w:val="ListBullet"/>
        <w:rPr>
          <w:rFonts w:ascii="Times New Roman" w:hAnsi="Times New Roman"/>
        </w:rPr>
      </w:pPr>
      <w:r w:rsidRPr="00091C6E">
        <w:rPr>
          <w:rFonts w:ascii="Times New Roman" w:hAnsi="Times New Roman"/>
        </w:rPr>
        <w:t xml:space="preserve">Correctly identified with the </w:t>
      </w:r>
      <w:r w:rsidR="00E927C9" w:rsidRPr="00091C6E">
        <w:rPr>
          <w:rFonts w:ascii="Times New Roman" w:hAnsi="Times New Roman"/>
        </w:rPr>
        <w:t>RFA</w:t>
      </w:r>
      <w:r w:rsidRPr="00091C6E">
        <w:rPr>
          <w:rFonts w:ascii="Times New Roman" w:hAnsi="Times New Roman"/>
        </w:rPr>
        <w:t xml:space="preserve"> number</w:t>
      </w:r>
      <w:r w:rsidR="0084297B" w:rsidRPr="00091C6E">
        <w:rPr>
          <w:rFonts w:ascii="Times New Roman" w:hAnsi="Times New Roman"/>
        </w:rPr>
        <w:t xml:space="preserve"> and submittal deadline</w:t>
      </w:r>
      <w:r w:rsidRPr="00091C6E">
        <w:rPr>
          <w:rFonts w:ascii="Times New Roman" w:hAnsi="Times New Roman"/>
        </w:rPr>
        <w:t>;</w:t>
      </w:r>
    </w:p>
    <w:p w:rsidR="005B1D4E" w:rsidRPr="00091C6E" w:rsidRDefault="00685574" w:rsidP="00091C6E">
      <w:pPr>
        <w:pStyle w:val="ListBullet"/>
        <w:rPr>
          <w:rFonts w:ascii="Times New Roman" w:hAnsi="Times New Roman"/>
        </w:rPr>
      </w:pPr>
      <w:r w:rsidRPr="00091C6E">
        <w:rPr>
          <w:rFonts w:ascii="Times New Roman" w:hAnsi="Times New Roman"/>
        </w:rPr>
        <w:t xml:space="preserve">Responsive to all </w:t>
      </w:r>
      <w:r w:rsidR="00E927C9" w:rsidRPr="00091C6E">
        <w:rPr>
          <w:rFonts w:ascii="Times New Roman" w:hAnsi="Times New Roman"/>
        </w:rPr>
        <w:t>RFA</w:t>
      </w:r>
      <w:r w:rsidRPr="00091C6E">
        <w:rPr>
          <w:rFonts w:ascii="Times New Roman" w:hAnsi="Times New Roman"/>
        </w:rPr>
        <w:t xml:space="preserve"> requirements;</w:t>
      </w:r>
      <w:r w:rsidR="008B1FBF" w:rsidRPr="00091C6E">
        <w:rPr>
          <w:rFonts w:ascii="Times New Roman" w:hAnsi="Times New Roman"/>
        </w:rPr>
        <w:t xml:space="preserve"> and</w:t>
      </w:r>
    </w:p>
    <w:p w:rsidR="00E16199" w:rsidRPr="00091C6E" w:rsidRDefault="00685574" w:rsidP="00091C6E">
      <w:pPr>
        <w:pStyle w:val="ListBullet"/>
        <w:rPr>
          <w:rFonts w:ascii="Times New Roman" w:hAnsi="Times New Roman"/>
        </w:rPr>
      </w:pPr>
      <w:r w:rsidRPr="00091C6E">
        <w:rPr>
          <w:rFonts w:ascii="Times New Roman" w:hAnsi="Times New Roman"/>
        </w:rPr>
        <w:t>Signed by an authorized official</w:t>
      </w:r>
      <w:r w:rsidR="0084297B" w:rsidRPr="00091C6E">
        <w:rPr>
          <w:rFonts w:ascii="Times New Roman" w:hAnsi="Times New Roman"/>
        </w:rPr>
        <w:t xml:space="preserve"> in each place a signature is needed</w:t>
      </w:r>
      <w:r w:rsidR="005B1D4E" w:rsidRPr="00091C6E">
        <w:rPr>
          <w:rFonts w:ascii="Times New Roman" w:hAnsi="Times New Roman"/>
        </w:rPr>
        <w:t>.</w:t>
      </w:r>
    </w:p>
    <w:p w:rsidR="00091C6E" w:rsidRPr="00091C6E" w:rsidRDefault="00091C6E" w:rsidP="00091C6E">
      <w:pPr>
        <w:pStyle w:val="ListBullet"/>
        <w:numPr>
          <w:ilvl w:val="0"/>
          <w:numId w:val="0"/>
        </w:numPr>
        <w:ind w:left="1800"/>
      </w:pPr>
    </w:p>
    <w:p w:rsidR="00672160" w:rsidRPr="00320BAB" w:rsidRDefault="006C2FC0" w:rsidP="00A65CD2">
      <w:pPr>
        <w:pStyle w:val="Heading3"/>
        <w:tabs>
          <w:tab w:val="clear" w:pos="432"/>
        </w:tabs>
        <w:spacing w:after="120"/>
        <w:mirrorIndents w:val="0"/>
        <w:jc w:val="left"/>
        <w:rPr>
          <w:rFonts w:ascii="Times New Roman" w:hAnsi="Times New Roman" w:cs="Times New Roman"/>
        </w:rPr>
      </w:pPr>
      <w:bookmarkStart w:id="91" w:name="_Toc454347610"/>
      <w:bookmarkStart w:id="92" w:name="_Toc36736466"/>
      <w:r w:rsidRPr="00320BAB">
        <w:rPr>
          <w:rFonts w:ascii="Times New Roman" w:hAnsi="Times New Roman" w:cs="Times New Roman"/>
        </w:rPr>
        <w:t>3.5.2</w:t>
      </w:r>
      <w:r w:rsidRPr="00320BAB">
        <w:rPr>
          <w:rFonts w:ascii="Times New Roman" w:hAnsi="Times New Roman" w:cs="Times New Roman"/>
        </w:rPr>
        <w:tab/>
      </w:r>
      <w:r w:rsidR="00672160" w:rsidRPr="00320BAB">
        <w:rPr>
          <w:rFonts w:ascii="Times New Roman" w:hAnsi="Times New Roman" w:cs="Times New Roman"/>
        </w:rPr>
        <w:t xml:space="preserve">Submission in </w:t>
      </w:r>
      <w:r w:rsidR="007A6D07" w:rsidRPr="00320BAB">
        <w:rPr>
          <w:rFonts w:ascii="Times New Roman" w:hAnsi="Times New Roman" w:cs="Times New Roman"/>
        </w:rPr>
        <w:t>Separate</w:t>
      </w:r>
      <w:r w:rsidR="00672160" w:rsidRPr="00320BAB">
        <w:rPr>
          <w:rFonts w:ascii="Times New Roman" w:hAnsi="Times New Roman" w:cs="Times New Roman"/>
        </w:rPr>
        <w:t xml:space="preserve"> Parts</w:t>
      </w:r>
      <w:bookmarkEnd w:id="91"/>
      <w:bookmarkEnd w:id="92"/>
    </w:p>
    <w:p w:rsidR="00FC6E6C" w:rsidRPr="00144286" w:rsidRDefault="00FC6E6C" w:rsidP="003A0713">
      <w:pPr>
        <w:spacing w:after="80"/>
        <w:ind w:left="1440"/>
        <w:contextualSpacing/>
      </w:pPr>
      <w:r w:rsidRPr="009109D1">
        <w:t xml:space="preserve">The </w:t>
      </w:r>
      <w:r w:rsidR="002E25A7">
        <w:t>c</w:t>
      </w:r>
      <w:r w:rsidRPr="009109D1">
        <w:t xml:space="preserve">omplete </w:t>
      </w:r>
      <w:r w:rsidR="00F45B71">
        <w:t>S</w:t>
      </w:r>
      <w:r w:rsidRPr="009109D1">
        <w:t xml:space="preserve">olicitation </w:t>
      </w:r>
      <w:r w:rsidR="002E25A7">
        <w:t>p</w:t>
      </w:r>
      <w:r w:rsidRPr="009109D1">
        <w:t xml:space="preserve">ackage must include the "Original" </w:t>
      </w:r>
      <w:r w:rsidR="002F7A9A">
        <w:t>Application</w:t>
      </w:r>
      <w:r>
        <w:t xml:space="preserve"> in electronic</w:t>
      </w:r>
      <w:r w:rsidRPr="009109D1">
        <w:t xml:space="preserve"> form (Flash drive or USB) c</w:t>
      </w:r>
      <w:r>
        <w:t xml:space="preserve">onsisting of </w:t>
      </w:r>
      <w:r w:rsidRPr="009109D1">
        <w:t xml:space="preserve">the four (4) parts </w:t>
      </w:r>
      <w:r>
        <w:t>listed</w:t>
      </w:r>
      <w:r w:rsidRPr="009109D1">
        <w:t xml:space="preserve"> below,</w:t>
      </w:r>
      <w:r>
        <w:t xml:space="preserve"> separated by folders and </w:t>
      </w:r>
      <w:r w:rsidRPr="009109D1">
        <w:t>three (3) additional electronic copies</w:t>
      </w:r>
      <w:r w:rsidR="00E16199">
        <w:t xml:space="preserve"> of the Application</w:t>
      </w:r>
      <w:r w:rsidRPr="009109D1">
        <w:t xml:space="preserve"> (all clearly labeled as "copy”) submitted on separate USBs.</w:t>
      </w:r>
      <w:r>
        <w:t xml:space="preserve"> </w:t>
      </w:r>
    </w:p>
    <w:p w:rsidR="001F06B4" w:rsidRPr="00320BAB" w:rsidRDefault="00267143" w:rsidP="00B0554A">
      <w:pPr>
        <w:pStyle w:val="ListParagraph"/>
        <w:numPr>
          <w:ilvl w:val="0"/>
          <w:numId w:val="15"/>
        </w:numPr>
        <w:spacing w:after="80"/>
        <w:ind w:left="2160"/>
        <w:contextualSpacing w:val="0"/>
        <w:rPr>
          <w:rFonts w:cs="Times New Roman"/>
          <w:szCs w:val="24"/>
        </w:rPr>
      </w:pPr>
      <w:r>
        <w:rPr>
          <w:rFonts w:cs="Times New Roman"/>
          <w:szCs w:val="24"/>
        </w:rPr>
        <w:t xml:space="preserve">Part 1: </w:t>
      </w:r>
      <w:r w:rsidR="001F06B4" w:rsidRPr="00320BAB">
        <w:rPr>
          <w:rFonts w:cs="Times New Roman"/>
          <w:szCs w:val="24"/>
        </w:rPr>
        <w:t>Administrative Information, including all forms</w:t>
      </w:r>
      <w:r w:rsidR="005B1D4E" w:rsidRPr="00320BAB">
        <w:rPr>
          <w:rFonts w:cs="Times New Roman"/>
          <w:szCs w:val="24"/>
        </w:rPr>
        <w:t xml:space="preserve"> and attachments</w:t>
      </w:r>
      <w:r w:rsidR="001F06B4" w:rsidRPr="00320BAB">
        <w:rPr>
          <w:rFonts w:cs="Times New Roman"/>
          <w:szCs w:val="24"/>
        </w:rPr>
        <w:t xml:space="preserve">; </w:t>
      </w:r>
    </w:p>
    <w:p w:rsidR="00685574" w:rsidRPr="00320BAB" w:rsidRDefault="00267143" w:rsidP="00B0554A">
      <w:pPr>
        <w:pStyle w:val="ListParagraph"/>
        <w:numPr>
          <w:ilvl w:val="0"/>
          <w:numId w:val="15"/>
        </w:numPr>
        <w:spacing w:after="80"/>
        <w:ind w:left="2160"/>
        <w:contextualSpacing w:val="0"/>
        <w:rPr>
          <w:rFonts w:cs="Times New Roman"/>
          <w:szCs w:val="24"/>
        </w:rPr>
      </w:pPr>
      <w:r>
        <w:rPr>
          <w:rFonts w:cs="Times New Roman"/>
          <w:szCs w:val="24"/>
        </w:rPr>
        <w:t xml:space="preserve">Part 2: </w:t>
      </w:r>
      <w:r w:rsidR="009422CB">
        <w:rPr>
          <w:rFonts w:cs="Times New Roman"/>
          <w:szCs w:val="24"/>
        </w:rPr>
        <w:t xml:space="preserve">Project </w:t>
      </w:r>
      <w:r w:rsidR="005B1D4E" w:rsidRPr="00320BAB">
        <w:rPr>
          <w:rFonts w:cs="Times New Roman"/>
          <w:szCs w:val="24"/>
        </w:rPr>
        <w:t>Narrative</w:t>
      </w:r>
      <w:r w:rsidR="00E927C9">
        <w:rPr>
          <w:rFonts w:cs="Times New Roman"/>
          <w:szCs w:val="24"/>
        </w:rPr>
        <w:t xml:space="preserve"> Proposal</w:t>
      </w:r>
      <w:r w:rsidR="00685574" w:rsidRPr="00320BAB">
        <w:rPr>
          <w:rFonts w:cs="Times New Roman"/>
          <w:szCs w:val="24"/>
        </w:rPr>
        <w:t>, including all forms</w:t>
      </w:r>
      <w:r w:rsidR="005B1D4E" w:rsidRPr="00320BAB">
        <w:rPr>
          <w:rFonts w:cs="Times New Roman"/>
          <w:szCs w:val="24"/>
        </w:rPr>
        <w:t xml:space="preserve"> and attachments</w:t>
      </w:r>
      <w:r w:rsidR="001F06B4" w:rsidRPr="00320BAB">
        <w:rPr>
          <w:rFonts w:cs="Times New Roman"/>
          <w:szCs w:val="24"/>
        </w:rPr>
        <w:t xml:space="preserve">; </w:t>
      </w:r>
    </w:p>
    <w:p w:rsidR="00685574" w:rsidRPr="00320BAB" w:rsidRDefault="00267143" w:rsidP="00B0554A">
      <w:pPr>
        <w:pStyle w:val="ListParagraph"/>
        <w:numPr>
          <w:ilvl w:val="0"/>
          <w:numId w:val="15"/>
        </w:numPr>
        <w:spacing w:after="80"/>
        <w:ind w:left="2160"/>
        <w:contextualSpacing w:val="0"/>
        <w:rPr>
          <w:rFonts w:cs="Times New Roman"/>
          <w:szCs w:val="24"/>
        </w:rPr>
      </w:pPr>
      <w:r>
        <w:rPr>
          <w:rFonts w:cs="Times New Roman"/>
          <w:szCs w:val="24"/>
        </w:rPr>
        <w:t xml:space="preserve">Part 3: </w:t>
      </w:r>
      <w:r w:rsidR="009422CB">
        <w:rPr>
          <w:rFonts w:cs="Times New Roman"/>
          <w:szCs w:val="24"/>
        </w:rPr>
        <w:t xml:space="preserve">Project </w:t>
      </w:r>
      <w:r w:rsidR="005B1D4E" w:rsidRPr="00320BAB">
        <w:rPr>
          <w:rFonts w:cs="Times New Roman"/>
          <w:szCs w:val="24"/>
        </w:rPr>
        <w:t>Budget</w:t>
      </w:r>
      <w:r w:rsidR="00E927C9">
        <w:rPr>
          <w:rFonts w:cs="Times New Roman"/>
          <w:szCs w:val="24"/>
        </w:rPr>
        <w:t xml:space="preserve"> Proposal</w:t>
      </w:r>
      <w:r w:rsidR="001F06B4" w:rsidRPr="00320BAB">
        <w:rPr>
          <w:rFonts w:cs="Times New Roman"/>
          <w:szCs w:val="24"/>
        </w:rPr>
        <w:t>; and</w:t>
      </w:r>
    </w:p>
    <w:p w:rsidR="001F06B4" w:rsidRPr="00320BAB" w:rsidRDefault="00267143" w:rsidP="00B0554A">
      <w:pPr>
        <w:pStyle w:val="ListParagraph"/>
        <w:numPr>
          <w:ilvl w:val="0"/>
          <w:numId w:val="15"/>
        </w:numPr>
        <w:spacing w:after="80"/>
        <w:ind w:left="2160"/>
        <w:contextualSpacing w:val="0"/>
        <w:rPr>
          <w:rFonts w:cs="Times New Roman"/>
          <w:szCs w:val="24"/>
        </w:rPr>
      </w:pPr>
      <w:r>
        <w:rPr>
          <w:rFonts w:cs="Times New Roman"/>
          <w:szCs w:val="24"/>
        </w:rPr>
        <w:t xml:space="preserve">Part 4: </w:t>
      </w:r>
      <w:r w:rsidR="001F06B4" w:rsidRPr="00320BAB">
        <w:rPr>
          <w:rFonts w:cs="Times New Roman"/>
          <w:szCs w:val="24"/>
        </w:rPr>
        <w:t>Applicable Exh</w:t>
      </w:r>
      <w:r w:rsidR="004972B8" w:rsidRPr="00320BAB">
        <w:rPr>
          <w:rFonts w:cs="Times New Roman"/>
          <w:szCs w:val="24"/>
        </w:rPr>
        <w:t>ibits and Required Forms.</w:t>
      </w:r>
    </w:p>
    <w:p w:rsidR="00267143" w:rsidRDefault="00267143" w:rsidP="008A1E62">
      <w:pPr>
        <w:spacing w:before="40" w:after="0"/>
        <w:ind w:left="1440"/>
        <w:contextualSpacing/>
        <w:rPr>
          <w:rFonts w:cs="Times New Roman"/>
          <w:szCs w:val="24"/>
          <w:u w:val="single"/>
        </w:rPr>
      </w:pPr>
      <w:r w:rsidRPr="00DF138B">
        <w:rPr>
          <w:rFonts w:cs="Times New Roman"/>
          <w:szCs w:val="24"/>
        </w:rPr>
        <w:t xml:space="preserve">The entire </w:t>
      </w:r>
      <w:r w:rsidR="002F7A9A">
        <w:rPr>
          <w:rFonts w:cs="Times New Roman"/>
          <w:szCs w:val="24"/>
        </w:rPr>
        <w:t>Application</w:t>
      </w:r>
      <w:r w:rsidRPr="00DF138B">
        <w:rPr>
          <w:rFonts w:cs="Times New Roman"/>
          <w:szCs w:val="24"/>
        </w:rPr>
        <w:t xml:space="preserve"> – all separated electronic copies – must then be submitted in one package to HHSC at the address listed in </w:t>
      </w:r>
      <w:r w:rsidRPr="0085016A">
        <w:rPr>
          <w:rFonts w:cs="Times New Roman"/>
          <w:b/>
          <w:szCs w:val="24"/>
        </w:rPr>
        <w:t>Section 3.6.3, Delivery</w:t>
      </w:r>
      <w:r w:rsidRPr="00DF138B">
        <w:rPr>
          <w:rFonts w:cs="Times New Roman"/>
          <w:szCs w:val="24"/>
        </w:rPr>
        <w:t xml:space="preserve">.  The number of copies and directions for submitting are outlined in </w:t>
      </w:r>
      <w:r w:rsidRPr="002E25A7">
        <w:rPr>
          <w:rFonts w:cs="Times New Roman"/>
          <w:b/>
          <w:szCs w:val="24"/>
          <w:u w:val="single"/>
        </w:rPr>
        <w:t xml:space="preserve">Article IX, </w:t>
      </w:r>
      <w:r w:rsidR="00B00118">
        <w:rPr>
          <w:rFonts w:cs="Times New Roman"/>
          <w:b/>
          <w:szCs w:val="24"/>
          <w:u w:val="single"/>
        </w:rPr>
        <w:t xml:space="preserve">Application </w:t>
      </w:r>
      <w:r w:rsidRPr="002E25A7">
        <w:rPr>
          <w:rFonts w:cs="Times New Roman"/>
          <w:b/>
          <w:szCs w:val="24"/>
          <w:u w:val="single"/>
        </w:rPr>
        <w:t>Submission Checklist</w:t>
      </w:r>
      <w:r w:rsidRPr="002E25A7">
        <w:rPr>
          <w:rFonts w:cs="Times New Roman"/>
          <w:szCs w:val="24"/>
          <w:u w:val="single"/>
        </w:rPr>
        <w:t>.</w:t>
      </w:r>
    </w:p>
    <w:p w:rsidR="00D10D2B" w:rsidRDefault="00D10D2B" w:rsidP="008A1E62">
      <w:pPr>
        <w:spacing w:before="40" w:after="0"/>
        <w:ind w:left="1440"/>
        <w:contextualSpacing/>
        <w:rPr>
          <w:rFonts w:cs="Times New Roman"/>
          <w:szCs w:val="24"/>
          <w:u w:val="single"/>
        </w:rPr>
      </w:pPr>
    </w:p>
    <w:p w:rsidR="00D10D2B" w:rsidRDefault="00D10D2B" w:rsidP="008A1E62">
      <w:pPr>
        <w:spacing w:before="40" w:after="0"/>
        <w:ind w:left="1440"/>
        <w:contextualSpacing/>
        <w:rPr>
          <w:rFonts w:cs="Times New Roman"/>
          <w:szCs w:val="24"/>
          <w:u w:val="single"/>
        </w:rPr>
      </w:pPr>
    </w:p>
    <w:p w:rsidR="00D10D2B" w:rsidRDefault="00D10D2B" w:rsidP="008A1E62">
      <w:pPr>
        <w:spacing w:before="40" w:after="0"/>
        <w:ind w:left="1440"/>
        <w:contextualSpacing/>
        <w:rPr>
          <w:rFonts w:cs="Times New Roman"/>
          <w:szCs w:val="24"/>
          <w:u w:val="single"/>
        </w:rPr>
      </w:pPr>
    </w:p>
    <w:p w:rsidR="008B1FBF" w:rsidRPr="00320BAB" w:rsidRDefault="00D90EEC" w:rsidP="00B0554A">
      <w:pPr>
        <w:pStyle w:val="Heading2"/>
        <w:numPr>
          <w:ilvl w:val="1"/>
          <w:numId w:val="16"/>
        </w:numPr>
        <w:spacing w:before="0"/>
        <w:ind w:left="720" w:hanging="720"/>
        <w:contextualSpacing/>
        <w:jc w:val="left"/>
        <w:rPr>
          <w:rFonts w:cs="Times New Roman"/>
          <w:szCs w:val="24"/>
        </w:rPr>
      </w:pPr>
      <w:bookmarkStart w:id="93" w:name="_Toc454347613"/>
      <w:bookmarkStart w:id="94" w:name="_Toc36736467"/>
      <w:r>
        <w:rPr>
          <w:rFonts w:cs="Times New Roman"/>
          <w:szCs w:val="24"/>
        </w:rPr>
        <w:t>Solicitation Package</w:t>
      </w:r>
      <w:r w:rsidRPr="00320BAB">
        <w:rPr>
          <w:rFonts w:cs="Times New Roman"/>
          <w:szCs w:val="24"/>
        </w:rPr>
        <w:t xml:space="preserve"> </w:t>
      </w:r>
      <w:r w:rsidR="00347167" w:rsidRPr="00320BAB">
        <w:rPr>
          <w:rFonts w:cs="Times New Roman"/>
          <w:szCs w:val="24"/>
        </w:rPr>
        <w:t>Submission and Delivery</w:t>
      </w:r>
      <w:bookmarkEnd w:id="93"/>
      <w:bookmarkEnd w:id="94"/>
    </w:p>
    <w:p w:rsidR="00001EC4" w:rsidRPr="00320BAB" w:rsidRDefault="00B97DF2" w:rsidP="00A65CD2">
      <w:pPr>
        <w:pStyle w:val="Heading3"/>
        <w:tabs>
          <w:tab w:val="clear" w:pos="432"/>
        </w:tabs>
        <w:spacing w:after="120"/>
        <w:mirrorIndents w:val="0"/>
        <w:jc w:val="left"/>
        <w:rPr>
          <w:rFonts w:ascii="Times New Roman" w:hAnsi="Times New Roman" w:cs="Times New Roman"/>
        </w:rPr>
      </w:pPr>
      <w:bookmarkStart w:id="95" w:name="_Toc454347614"/>
      <w:bookmarkStart w:id="96" w:name="_Toc36736468"/>
      <w:r w:rsidRPr="00320BAB">
        <w:rPr>
          <w:rFonts w:ascii="Times New Roman" w:hAnsi="Times New Roman" w:cs="Times New Roman"/>
        </w:rPr>
        <w:t>3.6</w:t>
      </w:r>
      <w:r w:rsidR="0074505D" w:rsidRPr="00320BAB">
        <w:rPr>
          <w:rFonts w:ascii="Times New Roman" w:hAnsi="Times New Roman" w:cs="Times New Roman"/>
        </w:rPr>
        <w:t>.1</w:t>
      </w:r>
      <w:r w:rsidR="0074505D" w:rsidRPr="00320BAB">
        <w:rPr>
          <w:rFonts w:ascii="Times New Roman" w:hAnsi="Times New Roman" w:cs="Times New Roman"/>
        </w:rPr>
        <w:tab/>
      </w:r>
      <w:r w:rsidR="00001EC4" w:rsidRPr="00320BAB">
        <w:rPr>
          <w:rFonts w:ascii="Times New Roman" w:hAnsi="Times New Roman" w:cs="Times New Roman"/>
        </w:rPr>
        <w:t>Deadline</w:t>
      </w:r>
      <w:bookmarkEnd w:id="95"/>
      <w:bookmarkEnd w:id="96"/>
    </w:p>
    <w:p w:rsidR="00001EC4" w:rsidRPr="00320BAB" w:rsidRDefault="00D90EEC" w:rsidP="00A65CD2">
      <w:pPr>
        <w:spacing w:after="120"/>
        <w:ind w:left="1440"/>
        <w:contextualSpacing/>
        <w:jc w:val="left"/>
        <w:rPr>
          <w:rFonts w:cs="Times New Roman"/>
          <w:szCs w:val="24"/>
        </w:rPr>
      </w:pPr>
      <w:r>
        <w:rPr>
          <w:rFonts w:cs="Times New Roman"/>
          <w:szCs w:val="24"/>
        </w:rPr>
        <w:t xml:space="preserve">Solicitation </w:t>
      </w:r>
      <w:r w:rsidR="00E927C9">
        <w:rPr>
          <w:rFonts w:cs="Times New Roman"/>
          <w:szCs w:val="24"/>
        </w:rPr>
        <w:t>Responses</w:t>
      </w:r>
      <w:r>
        <w:rPr>
          <w:rFonts w:cs="Times New Roman"/>
          <w:szCs w:val="24"/>
        </w:rPr>
        <w:t xml:space="preserve"> </w:t>
      </w:r>
      <w:r w:rsidR="00001EC4" w:rsidRPr="00320BAB">
        <w:rPr>
          <w:rFonts w:cs="Times New Roman"/>
          <w:szCs w:val="24"/>
        </w:rPr>
        <w:t xml:space="preserve">must be received at the address in </w:t>
      </w:r>
      <w:r w:rsidR="00001EC4" w:rsidRPr="00320BAB">
        <w:rPr>
          <w:rFonts w:cs="Times New Roman"/>
          <w:b/>
          <w:szCs w:val="24"/>
        </w:rPr>
        <w:t>Section 3.</w:t>
      </w:r>
      <w:r w:rsidR="00B97DF2" w:rsidRPr="00320BAB">
        <w:rPr>
          <w:rFonts w:cs="Times New Roman"/>
          <w:b/>
          <w:szCs w:val="24"/>
        </w:rPr>
        <w:t>6</w:t>
      </w:r>
      <w:r w:rsidR="00001EC4" w:rsidRPr="00320BAB">
        <w:rPr>
          <w:rFonts w:cs="Times New Roman"/>
          <w:b/>
          <w:szCs w:val="24"/>
        </w:rPr>
        <w:t>.3</w:t>
      </w:r>
      <w:r w:rsidR="0085016A">
        <w:rPr>
          <w:rFonts w:cs="Times New Roman"/>
          <w:b/>
          <w:szCs w:val="24"/>
        </w:rPr>
        <w:t>, Delivery</w:t>
      </w:r>
      <w:r w:rsidR="002649D6">
        <w:rPr>
          <w:rFonts w:cs="Times New Roman"/>
          <w:b/>
          <w:szCs w:val="24"/>
        </w:rPr>
        <w:t xml:space="preserve"> </w:t>
      </w:r>
      <w:r w:rsidR="002649D6">
        <w:rPr>
          <w:rFonts w:cs="Times New Roman"/>
          <w:szCs w:val="24"/>
        </w:rPr>
        <w:t>and</w:t>
      </w:r>
      <w:r w:rsidR="00001EC4" w:rsidRPr="00320BAB">
        <w:rPr>
          <w:rFonts w:cs="Times New Roman"/>
          <w:szCs w:val="24"/>
        </w:rPr>
        <w:t xml:space="preserve"> time-stamped by </w:t>
      </w:r>
      <w:r w:rsidR="00343FFA" w:rsidRPr="00320BAB">
        <w:rPr>
          <w:rFonts w:cs="Times New Roman"/>
          <w:szCs w:val="24"/>
        </w:rPr>
        <w:t>HHSC</w:t>
      </w:r>
      <w:r w:rsidR="00001EC4" w:rsidRPr="00320BAB">
        <w:rPr>
          <w:rFonts w:cs="Times New Roman"/>
          <w:szCs w:val="24"/>
        </w:rPr>
        <w:t xml:space="preserve"> no later than </w:t>
      </w:r>
      <w:r w:rsidR="00145FCC" w:rsidRPr="00320BAB">
        <w:rPr>
          <w:rFonts w:cs="Times New Roman"/>
          <w:szCs w:val="24"/>
        </w:rPr>
        <w:t xml:space="preserve">the date and time </w:t>
      </w:r>
      <w:r w:rsidR="00001EC4" w:rsidRPr="00320BAB">
        <w:rPr>
          <w:rFonts w:cs="Times New Roman"/>
          <w:szCs w:val="24"/>
        </w:rPr>
        <w:t xml:space="preserve">specified in </w:t>
      </w:r>
      <w:r w:rsidR="00001EC4" w:rsidRPr="00320BAB">
        <w:rPr>
          <w:rFonts w:cs="Times New Roman"/>
          <w:b/>
          <w:szCs w:val="24"/>
        </w:rPr>
        <w:t>Section 3.1</w:t>
      </w:r>
      <w:r w:rsidR="0085016A">
        <w:rPr>
          <w:rFonts w:cs="Times New Roman"/>
          <w:b/>
          <w:szCs w:val="24"/>
        </w:rPr>
        <w:t>, Schedule of Events</w:t>
      </w:r>
      <w:r w:rsidR="008B1FBF" w:rsidRPr="00320BAB">
        <w:rPr>
          <w:rFonts w:cs="Times New Roman"/>
          <w:szCs w:val="24"/>
        </w:rPr>
        <w:t>.</w:t>
      </w:r>
    </w:p>
    <w:p w:rsidR="00001EC4" w:rsidRPr="00320BAB" w:rsidRDefault="00001EC4" w:rsidP="00A65CD2">
      <w:pPr>
        <w:pStyle w:val="Heading3"/>
        <w:tabs>
          <w:tab w:val="clear" w:pos="432"/>
        </w:tabs>
        <w:spacing w:after="120"/>
        <w:mirrorIndents w:val="0"/>
        <w:jc w:val="left"/>
        <w:rPr>
          <w:rFonts w:ascii="Times New Roman" w:hAnsi="Times New Roman" w:cs="Times New Roman"/>
        </w:rPr>
      </w:pPr>
      <w:bookmarkStart w:id="97" w:name="_Toc454347615"/>
      <w:bookmarkStart w:id="98" w:name="_Toc36736469"/>
      <w:r w:rsidRPr="00320BAB">
        <w:rPr>
          <w:rFonts w:ascii="Times New Roman" w:hAnsi="Times New Roman" w:cs="Times New Roman"/>
        </w:rPr>
        <w:t>3.</w:t>
      </w:r>
      <w:r w:rsidR="00B97DF2" w:rsidRPr="00320BAB">
        <w:rPr>
          <w:rFonts w:ascii="Times New Roman" w:hAnsi="Times New Roman" w:cs="Times New Roman"/>
        </w:rPr>
        <w:t>6</w:t>
      </w:r>
      <w:r w:rsidRPr="00320BAB">
        <w:rPr>
          <w:rFonts w:ascii="Times New Roman" w:hAnsi="Times New Roman" w:cs="Times New Roman"/>
        </w:rPr>
        <w:t>.2</w:t>
      </w:r>
      <w:r w:rsidRPr="00320BAB">
        <w:rPr>
          <w:rFonts w:ascii="Times New Roman" w:hAnsi="Times New Roman" w:cs="Times New Roman"/>
        </w:rPr>
        <w:tab/>
        <w:t>Labeling</w:t>
      </w:r>
      <w:bookmarkEnd w:id="97"/>
      <w:bookmarkEnd w:id="98"/>
    </w:p>
    <w:p w:rsidR="00001EC4" w:rsidRPr="00320BAB" w:rsidRDefault="00980E30" w:rsidP="008A1E62">
      <w:pPr>
        <w:spacing w:after="120"/>
        <w:ind w:left="1440"/>
        <w:jc w:val="left"/>
        <w:rPr>
          <w:rFonts w:cs="Times New Roman"/>
          <w:szCs w:val="24"/>
        </w:rPr>
      </w:pPr>
      <w:r>
        <w:rPr>
          <w:rFonts w:cs="Times New Roman"/>
          <w:szCs w:val="24"/>
        </w:rPr>
        <w:t xml:space="preserve">Complete </w:t>
      </w:r>
      <w:r w:rsidR="00F45B71">
        <w:rPr>
          <w:rFonts w:cs="Times New Roman"/>
          <w:szCs w:val="24"/>
        </w:rPr>
        <w:t>S</w:t>
      </w:r>
      <w:r>
        <w:rPr>
          <w:rFonts w:cs="Times New Roman"/>
          <w:szCs w:val="24"/>
        </w:rPr>
        <w:t xml:space="preserve">olicitation </w:t>
      </w:r>
      <w:r w:rsidR="002E25A7">
        <w:rPr>
          <w:rFonts w:cs="Times New Roman"/>
          <w:szCs w:val="24"/>
        </w:rPr>
        <w:t>p</w:t>
      </w:r>
      <w:r>
        <w:rPr>
          <w:rFonts w:cs="Times New Roman"/>
          <w:szCs w:val="24"/>
        </w:rPr>
        <w:t>ackages</w:t>
      </w:r>
      <w:r w:rsidR="00001EC4" w:rsidRPr="00320BAB">
        <w:rPr>
          <w:rFonts w:cs="Times New Roman"/>
          <w:szCs w:val="24"/>
        </w:rPr>
        <w:t xml:space="preserve"> shall be placed in a sealed box</w:t>
      </w:r>
      <w:r w:rsidR="002332F7" w:rsidRPr="00320BAB">
        <w:rPr>
          <w:rFonts w:cs="Times New Roman"/>
          <w:szCs w:val="24"/>
        </w:rPr>
        <w:t xml:space="preserve"> or envelope</w:t>
      </w:r>
      <w:r w:rsidR="008B1FBF" w:rsidRPr="00320BAB">
        <w:rPr>
          <w:rFonts w:cs="Times New Roman"/>
          <w:szCs w:val="24"/>
        </w:rPr>
        <w:t xml:space="preserve"> and clearly labeled as follows:</w:t>
      </w:r>
    </w:p>
    <w:p w:rsidR="00980E30" w:rsidRPr="00DF138B" w:rsidRDefault="00980E30" w:rsidP="00D2415E">
      <w:pPr>
        <w:tabs>
          <w:tab w:val="left" w:pos="5760"/>
          <w:tab w:val="left" w:pos="6210"/>
        </w:tabs>
        <w:spacing w:after="120"/>
        <w:ind w:left="1800" w:right="-270"/>
        <w:contextualSpacing/>
        <w:jc w:val="left"/>
        <w:rPr>
          <w:rFonts w:cs="Times New Roman"/>
          <w:color w:val="000000"/>
          <w:szCs w:val="24"/>
        </w:rPr>
      </w:pPr>
      <w:r w:rsidRPr="00DF138B">
        <w:rPr>
          <w:rFonts w:cs="Times New Roman"/>
          <w:b/>
          <w:szCs w:val="24"/>
          <w:u w:val="single"/>
        </w:rPr>
        <w:t>SOLICITATION NO.</w:t>
      </w:r>
      <w:r w:rsidRPr="00DF138B">
        <w:rPr>
          <w:rFonts w:cs="Times New Roman"/>
          <w:b/>
          <w:szCs w:val="24"/>
        </w:rPr>
        <w:t>:</w:t>
      </w:r>
      <w:r w:rsidR="00A65CD2">
        <w:rPr>
          <w:rFonts w:cs="Times New Roman"/>
          <w:szCs w:val="24"/>
        </w:rPr>
        <w:t xml:space="preserve"> </w:t>
      </w:r>
      <w:r w:rsidRPr="00DF138B">
        <w:rPr>
          <w:rFonts w:cs="Times New Roman"/>
          <w:szCs w:val="24"/>
        </w:rPr>
        <w:t>HHS000</w:t>
      </w:r>
      <w:r>
        <w:rPr>
          <w:rFonts w:cs="Times New Roman"/>
          <w:szCs w:val="24"/>
        </w:rPr>
        <w:t>6795</w:t>
      </w:r>
    </w:p>
    <w:p w:rsidR="00980E30" w:rsidRDefault="00980E30" w:rsidP="00D2415E">
      <w:pPr>
        <w:tabs>
          <w:tab w:val="left" w:pos="5760"/>
          <w:tab w:val="left" w:pos="6210"/>
        </w:tabs>
        <w:spacing w:after="120"/>
        <w:ind w:left="1800" w:right="-270"/>
        <w:contextualSpacing/>
        <w:jc w:val="left"/>
        <w:rPr>
          <w:rFonts w:cs="Times New Roman"/>
          <w:color w:val="000000"/>
          <w:szCs w:val="24"/>
        </w:rPr>
      </w:pPr>
      <w:r w:rsidRPr="00DF138B">
        <w:rPr>
          <w:rFonts w:cs="Times New Roman"/>
          <w:b/>
          <w:color w:val="000000"/>
          <w:szCs w:val="24"/>
          <w:u w:val="single"/>
        </w:rPr>
        <w:t>SOLICITATION NAME</w:t>
      </w:r>
      <w:r w:rsidRPr="00DF138B">
        <w:rPr>
          <w:rFonts w:cs="Times New Roman"/>
          <w:b/>
          <w:color w:val="000000"/>
          <w:szCs w:val="24"/>
        </w:rPr>
        <w:t>:</w:t>
      </w:r>
      <w:r w:rsidR="00A65CD2">
        <w:rPr>
          <w:rFonts w:cs="Times New Roman"/>
          <w:b/>
          <w:color w:val="000000"/>
          <w:szCs w:val="24"/>
        </w:rPr>
        <w:t xml:space="preserve"> </w:t>
      </w:r>
      <w:r w:rsidR="00D2415E">
        <w:rPr>
          <w:rFonts w:cs="Times New Roman"/>
          <w:color w:val="000000"/>
          <w:szCs w:val="24"/>
        </w:rPr>
        <w:t xml:space="preserve">Healthy </w:t>
      </w:r>
      <w:r w:rsidR="002735C8">
        <w:rPr>
          <w:rFonts w:cs="Times New Roman"/>
          <w:color w:val="000000"/>
          <w:szCs w:val="24"/>
        </w:rPr>
        <w:t>Community Collaborative</w:t>
      </w:r>
      <w:r w:rsidR="00D2415E">
        <w:rPr>
          <w:rFonts w:cs="Times New Roman"/>
          <w:color w:val="000000"/>
          <w:szCs w:val="24"/>
        </w:rPr>
        <w:t xml:space="preserve"> Rural Expansion</w:t>
      </w:r>
    </w:p>
    <w:p w:rsidR="00980E30" w:rsidRPr="002E25A7" w:rsidRDefault="002F7A9A" w:rsidP="00D2415E">
      <w:pPr>
        <w:tabs>
          <w:tab w:val="left" w:pos="5760"/>
          <w:tab w:val="left" w:pos="6210"/>
        </w:tabs>
        <w:spacing w:after="120"/>
        <w:ind w:left="1800" w:right="-270"/>
        <w:contextualSpacing/>
        <w:jc w:val="left"/>
        <w:rPr>
          <w:rFonts w:cs="Times New Roman"/>
          <w:color w:val="000000"/>
          <w:szCs w:val="24"/>
        </w:rPr>
      </w:pPr>
      <w:r>
        <w:rPr>
          <w:rFonts w:cs="Times New Roman"/>
          <w:b/>
          <w:color w:val="000000"/>
          <w:szCs w:val="24"/>
          <w:u w:val="single"/>
        </w:rPr>
        <w:t>APPLICANT</w:t>
      </w:r>
      <w:r w:rsidR="00980E30">
        <w:rPr>
          <w:rFonts w:cs="Times New Roman"/>
          <w:b/>
          <w:color w:val="000000"/>
          <w:szCs w:val="24"/>
          <w:u w:val="single"/>
        </w:rPr>
        <w:t xml:space="preserve">’S </w:t>
      </w:r>
      <w:r w:rsidR="00980E30" w:rsidRPr="00DF138B">
        <w:rPr>
          <w:rFonts w:cs="Times New Roman"/>
          <w:b/>
          <w:color w:val="000000"/>
          <w:szCs w:val="24"/>
          <w:u w:val="single"/>
        </w:rPr>
        <w:t>NAME</w:t>
      </w:r>
      <w:r w:rsidR="00980E30" w:rsidRPr="00A65CD2">
        <w:rPr>
          <w:rFonts w:cs="Times New Roman"/>
          <w:b/>
          <w:color w:val="000000"/>
          <w:szCs w:val="24"/>
        </w:rPr>
        <w:t>:</w:t>
      </w:r>
      <w:r w:rsidR="00A65CD2" w:rsidRPr="00A65CD2">
        <w:rPr>
          <w:rFonts w:cs="Times New Roman"/>
          <w:b/>
          <w:color w:val="000000"/>
          <w:szCs w:val="24"/>
        </w:rPr>
        <w:t xml:space="preserve"> </w:t>
      </w:r>
      <w:r w:rsidR="00980E30" w:rsidRPr="002E25A7">
        <w:rPr>
          <w:rFonts w:cs="Times New Roman"/>
          <w:color w:val="000000"/>
          <w:szCs w:val="24"/>
        </w:rPr>
        <w:t xml:space="preserve">Name of </w:t>
      </w:r>
      <w:r w:rsidRPr="002E25A7">
        <w:rPr>
          <w:rFonts w:cs="Times New Roman"/>
          <w:color w:val="000000"/>
          <w:szCs w:val="24"/>
        </w:rPr>
        <w:t>Applicant</w:t>
      </w:r>
      <w:r w:rsidR="00980E30" w:rsidRPr="002E25A7">
        <w:rPr>
          <w:rFonts w:cs="Times New Roman"/>
          <w:color w:val="000000"/>
          <w:szCs w:val="24"/>
        </w:rPr>
        <w:t xml:space="preserve"> Organization</w:t>
      </w:r>
    </w:p>
    <w:p w:rsidR="00A65CD2" w:rsidRDefault="00E927C9" w:rsidP="00D2415E">
      <w:pPr>
        <w:tabs>
          <w:tab w:val="left" w:pos="5760"/>
          <w:tab w:val="left" w:pos="6120"/>
        </w:tabs>
        <w:spacing w:after="120"/>
        <w:ind w:left="1800" w:right="-270"/>
        <w:contextualSpacing/>
        <w:jc w:val="left"/>
        <w:rPr>
          <w:rFonts w:cs="Times New Roman"/>
          <w:szCs w:val="24"/>
        </w:rPr>
      </w:pPr>
      <w:r>
        <w:rPr>
          <w:rFonts w:cs="Times New Roman"/>
          <w:b/>
          <w:szCs w:val="24"/>
          <w:u w:val="single"/>
        </w:rPr>
        <w:t>SOLICITATION RESPONSE</w:t>
      </w:r>
      <w:r w:rsidR="00980E30" w:rsidRPr="00DF138B">
        <w:rPr>
          <w:rFonts w:cs="Times New Roman"/>
          <w:b/>
          <w:szCs w:val="24"/>
          <w:u w:val="single"/>
        </w:rPr>
        <w:t xml:space="preserve"> DEADLINE</w:t>
      </w:r>
      <w:r w:rsidR="00A65CD2">
        <w:rPr>
          <w:rFonts w:cs="Times New Roman"/>
          <w:szCs w:val="24"/>
        </w:rPr>
        <w:t xml:space="preserve">: </w:t>
      </w:r>
      <w:r w:rsidR="00787F25">
        <w:rPr>
          <w:rFonts w:cs="Times New Roman"/>
          <w:szCs w:val="24"/>
        </w:rPr>
        <w:t>May 4</w:t>
      </w:r>
      <w:r w:rsidR="00980E30">
        <w:rPr>
          <w:rFonts w:cs="Times New Roman"/>
          <w:szCs w:val="24"/>
        </w:rPr>
        <w:t>, 2020, at 2:00 PM CT</w:t>
      </w:r>
    </w:p>
    <w:p w:rsidR="00980E30" w:rsidRPr="00DF138B" w:rsidRDefault="00E927C9" w:rsidP="00D2415E">
      <w:pPr>
        <w:tabs>
          <w:tab w:val="left" w:pos="5760"/>
          <w:tab w:val="left" w:pos="6120"/>
        </w:tabs>
        <w:spacing w:after="120"/>
        <w:ind w:left="1800" w:right="-270"/>
        <w:contextualSpacing/>
        <w:jc w:val="left"/>
        <w:rPr>
          <w:rFonts w:cs="Times New Roman"/>
          <w:color w:val="000000"/>
          <w:szCs w:val="24"/>
        </w:rPr>
      </w:pPr>
      <w:r>
        <w:rPr>
          <w:rFonts w:cs="Times New Roman"/>
          <w:b/>
          <w:szCs w:val="24"/>
          <w:u w:val="single"/>
        </w:rPr>
        <w:t xml:space="preserve">FOR </w:t>
      </w:r>
      <w:r w:rsidR="00980E30" w:rsidRPr="00DF138B">
        <w:rPr>
          <w:rFonts w:cs="Times New Roman"/>
          <w:b/>
          <w:szCs w:val="24"/>
          <w:u w:val="single"/>
        </w:rPr>
        <w:t>PURCHASER</w:t>
      </w:r>
      <w:r w:rsidR="00980E30" w:rsidRPr="00DF138B">
        <w:rPr>
          <w:rFonts w:cs="Times New Roman"/>
          <w:szCs w:val="24"/>
        </w:rPr>
        <w:t xml:space="preserve">: </w:t>
      </w:r>
      <w:r w:rsidR="00801369">
        <w:rPr>
          <w:rFonts w:cs="Times New Roman"/>
          <w:szCs w:val="24"/>
        </w:rPr>
        <w:t>Ross Hoffpauir</w:t>
      </w:r>
    </w:p>
    <w:p w:rsidR="00A50944" w:rsidRPr="00320BAB" w:rsidRDefault="00A50944" w:rsidP="005C663C">
      <w:pPr>
        <w:spacing w:after="120"/>
        <w:contextualSpacing/>
        <w:jc w:val="left"/>
        <w:rPr>
          <w:rFonts w:cs="Times New Roman"/>
          <w:szCs w:val="24"/>
        </w:rPr>
      </w:pPr>
    </w:p>
    <w:p w:rsidR="00001EC4" w:rsidRPr="00320BAB" w:rsidRDefault="00343FFA" w:rsidP="004F6FC0">
      <w:pPr>
        <w:spacing w:after="120"/>
        <w:ind w:left="1440"/>
        <w:contextualSpacing/>
        <w:rPr>
          <w:rFonts w:cs="Times New Roman"/>
          <w:szCs w:val="24"/>
        </w:rPr>
      </w:pPr>
      <w:r w:rsidRPr="00320BAB">
        <w:rPr>
          <w:rFonts w:cs="Times New Roman"/>
          <w:szCs w:val="24"/>
        </w:rPr>
        <w:t>HHSC</w:t>
      </w:r>
      <w:r w:rsidR="00001EC4" w:rsidRPr="00320BAB">
        <w:rPr>
          <w:rFonts w:cs="Times New Roman"/>
          <w:szCs w:val="24"/>
        </w:rPr>
        <w:t xml:space="preserve"> will not be held responsible for any </w:t>
      </w:r>
      <w:r w:rsidR="00E927C9">
        <w:rPr>
          <w:rFonts w:cs="Times New Roman"/>
          <w:szCs w:val="24"/>
        </w:rPr>
        <w:t>Solicitation Response</w:t>
      </w:r>
      <w:r w:rsidR="00001EC4" w:rsidRPr="00320BAB">
        <w:rPr>
          <w:rFonts w:cs="Times New Roman"/>
          <w:szCs w:val="24"/>
        </w:rPr>
        <w:t xml:space="preserve"> that is mishandled prior to receipt by </w:t>
      </w:r>
      <w:r w:rsidRPr="00320BAB">
        <w:rPr>
          <w:rFonts w:cs="Times New Roman"/>
          <w:szCs w:val="24"/>
        </w:rPr>
        <w:t>HHSC</w:t>
      </w:r>
      <w:r w:rsidR="00001EC4" w:rsidRPr="00320BAB">
        <w:rPr>
          <w:rFonts w:cs="Times New Roman"/>
          <w:szCs w:val="24"/>
        </w:rPr>
        <w:t xml:space="preserve">.  It is </w:t>
      </w:r>
      <w:r w:rsidR="002F7A9A">
        <w:rPr>
          <w:rFonts w:cs="Times New Roman"/>
          <w:szCs w:val="24"/>
        </w:rPr>
        <w:t>Applicant</w:t>
      </w:r>
      <w:r w:rsidR="00001EC4" w:rsidRPr="00320BAB">
        <w:rPr>
          <w:rFonts w:cs="Times New Roman"/>
          <w:szCs w:val="24"/>
        </w:rPr>
        <w:t xml:space="preserve">’s responsibility to mark appropriately and deliver the </w:t>
      </w:r>
      <w:r w:rsidR="00D90EEC">
        <w:rPr>
          <w:rFonts w:cs="Times New Roman"/>
          <w:szCs w:val="24"/>
        </w:rPr>
        <w:t xml:space="preserve">Solicitation Package </w:t>
      </w:r>
      <w:r w:rsidR="00001EC4" w:rsidRPr="00320BAB">
        <w:rPr>
          <w:rFonts w:cs="Times New Roman"/>
          <w:szCs w:val="24"/>
        </w:rPr>
        <w:t xml:space="preserve">to </w:t>
      </w:r>
      <w:r w:rsidRPr="00320BAB">
        <w:rPr>
          <w:rFonts w:cs="Times New Roman"/>
          <w:szCs w:val="24"/>
        </w:rPr>
        <w:t>HHSC</w:t>
      </w:r>
      <w:r w:rsidR="00001EC4" w:rsidRPr="00320BAB">
        <w:rPr>
          <w:rFonts w:cs="Times New Roman"/>
          <w:szCs w:val="24"/>
        </w:rPr>
        <w:t xml:space="preserve"> by the specified date and time</w:t>
      </w:r>
      <w:r w:rsidR="00145FCC" w:rsidRPr="00320BAB">
        <w:rPr>
          <w:rFonts w:cs="Times New Roman"/>
          <w:szCs w:val="24"/>
        </w:rPr>
        <w:t>.</w:t>
      </w:r>
    </w:p>
    <w:p w:rsidR="00001EC4" w:rsidRDefault="00001EC4" w:rsidP="004F6FC0">
      <w:pPr>
        <w:pStyle w:val="Heading3"/>
        <w:tabs>
          <w:tab w:val="clear" w:pos="432"/>
        </w:tabs>
        <w:spacing w:after="120"/>
        <w:mirrorIndents w:val="0"/>
        <w:rPr>
          <w:rFonts w:ascii="Times New Roman" w:hAnsi="Times New Roman" w:cs="Times New Roman"/>
        </w:rPr>
      </w:pPr>
      <w:bookmarkStart w:id="99" w:name="_Toc454347616"/>
      <w:bookmarkStart w:id="100" w:name="_Toc36736470"/>
      <w:r w:rsidRPr="00320BAB">
        <w:rPr>
          <w:rFonts w:ascii="Times New Roman" w:hAnsi="Times New Roman" w:cs="Times New Roman"/>
        </w:rPr>
        <w:t>3.</w:t>
      </w:r>
      <w:r w:rsidR="00B97DF2" w:rsidRPr="00320BAB">
        <w:rPr>
          <w:rFonts w:ascii="Times New Roman" w:hAnsi="Times New Roman" w:cs="Times New Roman"/>
        </w:rPr>
        <w:t>6</w:t>
      </w:r>
      <w:r w:rsidRPr="00320BAB">
        <w:rPr>
          <w:rFonts w:ascii="Times New Roman" w:hAnsi="Times New Roman" w:cs="Times New Roman"/>
        </w:rPr>
        <w:t>.3</w:t>
      </w:r>
      <w:r w:rsidRPr="00320BAB">
        <w:rPr>
          <w:rFonts w:ascii="Times New Roman" w:hAnsi="Times New Roman" w:cs="Times New Roman"/>
        </w:rPr>
        <w:tab/>
        <w:t>Delivery</w:t>
      </w:r>
      <w:bookmarkEnd w:id="99"/>
      <w:bookmarkEnd w:id="100"/>
    </w:p>
    <w:p w:rsidR="008F7C32" w:rsidRDefault="008F7C32" w:rsidP="008F7C32">
      <w:pPr>
        <w:spacing w:after="0"/>
        <w:contextualSpacing/>
        <w:jc w:val="left"/>
        <w:rPr>
          <w:rFonts w:cs="Times New Roman"/>
          <w:szCs w:val="24"/>
        </w:rPr>
      </w:pPr>
      <w:r w:rsidRPr="006E34E4">
        <w:rPr>
          <w:rFonts w:cs="Times New Roman"/>
          <w:szCs w:val="24"/>
        </w:rPr>
        <w:t xml:space="preserve">Respondent must </w:t>
      </w:r>
      <w:r>
        <w:rPr>
          <w:rFonts w:cs="Times New Roman"/>
          <w:szCs w:val="24"/>
        </w:rPr>
        <w:t xml:space="preserve">correctly </w:t>
      </w:r>
      <w:r w:rsidRPr="006E34E4">
        <w:rPr>
          <w:rFonts w:cs="Times New Roman"/>
          <w:szCs w:val="24"/>
        </w:rPr>
        <w:t>deliver Solicitation Responses by one of the methods below. Solicitation Responses submitted by any other method (e.g. facsimile, telephone, email) will NOT be considered.</w:t>
      </w:r>
    </w:p>
    <w:p w:rsidR="008F7C32" w:rsidRDefault="008F7C32" w:rsidP="008F7C32">
      <w:pPr>
        <w:spacing w:after="0"/>
        <w:contextualSpacing/>
        <w:jc w:val="left"/>
        <w:rPr>
          <w:rFonts w:cs="Times New Roman"/>
          <w:szCs w:val="24"/>
        </w:rPr>
      </w:pPr>
    </w:p>
    <w:p w:rsidR="008F7C32" w:rsidRDefault="008F7C32" w:rsidP="008F7C32">
      <w:pPr>
        <w:rPr>
          <w:b/>
          <w:color w:val="FF0000"/>
        </w:rPr>
      </w:pPr>
      <w:r w:rsidRPr="00475A29">
        <w:rPr>
          <w:b/>
          <w:color w:val="FF0000"/>
        </w:rPr>
        <w:t xml:space="preserve">[Select </w:t>
      </w:r>
      <w:r>
        <w:rPr>
          <w:b/>
          <w:color w:val="FF0000"/>
        </w:rPr>
        <w:t>one or more</w:t>
      </w:r>
      <w:r w:rsidRPr="00475A29">
        <w:rPr>
          <w:b/>
          <w:color w:val="FF0000"/>
        </w:rPr>
        <w:t xml:space="preserve"> of the submission options below</w:t>
      </w:r>
      <w:r>
        <w:rPr>
          <w:b/>
          <w:color w:val="FF0000"/>
        </w:rPr>
        <w:t xml:space="preserve">.] </w:t>
      </w:r>
    </w:p>
    <w:p w:rsidR="008F7C32" w:rsidRPr="009477B9" w:rsidRDefault="008F7C32" w:rsidP="008F7C32">
      <w:pPr>
        <w:rPr>
          <w:b/>
          <w:color w:val="FF0000"/>
        </w:rPr>
      </w:pPr>
      <w:bookmarkStart w:id="101" w:name="_Hlk34917153"/>
      <w:r w:rsidRPr="009477B9">
        <w:rPr>
          <w:b/>
        </w:rPr>
        <w:t>Submission Option #</w:t>
      </w:r>
      <w:r>
        <w:rPr>
          <w:b/>
        </w:rPr>
        <w:t>1</w:t>
      </w:r>
      <w:r w:rsidRPr="00475A29">
        <w:t>: Respondent shall submit</w:t>
      </w:r>
      <w:r>
        <w:t xml:space="preserve"> the following via email to </w:t>
      </w:r>
      <w:hyperlink r:id="rId68" w:history="1">
        <w:r w:rsidRPr="00496F72">
          <w:rPr>
            <w:rStyle w:val="Hyperlink"/>
          </w:rPr>
          <w:t>pcsbids@hhsc.state.tx.us</w:t>
        </w:r>
      </w:hyperlink>
      <w:r>
        <w:t>: [</w:t>
      </w:r>
      <w:r>
        <w:rPr>
          <w:b/>
          <w:color w:val="FF0000"/>
        </w:rPr>
        <w:t xml:space="preserve">Use Option #1 only if you anticipate proposal submissions to be </w:t>
      </w:r>
      <w:proofErr w:type="gramStart"/>
      <w:r>
        <w:rPr>
          <w:b/>
          <w:color w:val="FF0000"/>
        </w:rPr>
        <w:t>small in size</w:t>
      </w:r>
      <w:proofErr w:type="gramEnd"/>
      <w:r>
        <w:rPr>
          <w:b/>
          <w:color w:val="FF0000"/>
        </w:rPr>
        <w:t>.</w:t>
      </w:r>
      <w:r w:rsidRPr="00475A29">
        <w:rPr>
          <w:b/>
          <w:color w:val="FF0000"/>
        </w:rPr>
        <w:t>]</w:t>
      </w:r>
    </w:p>
    <w:p w:rsidR="008F7C32" w:rsidRDefault="008F7C32" w:rsidP="008F7C32">
      <w:pPr>
        <w:pStyle w:val="ListParagraph"/>
        <w:numPr>
          <w:ilvl w:val="0"/>
          <w:numId w:val="59"/>
        </w:numPr>
      </w:pPr>
      <w:r>
        <w:t xml:space="preserve">One file named “Original Proposal” that contains the Respondent’s entire proposal </w:t>
      </w:r>
      <w:r w:rsidRPr="00475A29">
        <w:t>in searchable portable document format (</w:t>
      </w:r>
      <w:r>
        <w:t>PDF</w:t>
      </w:r>
      <w:r w:rsidRPr="00475A29">
        <w:t>)</w:t>
      </w:r>
      <w:r>
        <w:t>.</w:t>
      </w:r>
    </w:p>
    <w:p w:rsidR="008F7C32" w:rsidRDefault="008F7C32" w:rsidP="008F7C32">
      <w:pPr>
        <w:pStyle w:val="ListParagraph"/>
        <w:numPr>
          <w:ilvl w:val="0"/>
          <w:numId w:val="59"/>
        </w:numPr>
      </w:pPr>
      <w:r>
        <w:t xml:space="preserve">In accordance with Section 8.1.3, one file named “Public Information Copy” that contains the Respondent’s entire proposal in searchable PDF, if applicable. </w:t>
      </w:r>
    </w:p>
    <w:p w:rsidR="008F7C32" w:rsidRPr="00F3019D" w:rsidRDefault="008F7C32" w:rsidP="008F7C32"/>
    <w:p w:rsidR="008F7C32" w:rsidRPr="009477B9" w:rsidRDefault="008F7C32" w:rsidP="008F7C32">
      <w:pPr>
        <w:rPr>
          <w:b/>
          <w:color w:val="FF0000"/>
        </w:rPr>
      </w:pPr>
      <w:r w:rsidRPr="009477B9">
        <w:rPr>
          <w:b/>
        </w:rPr>
        <w:t>Submission Option #2</w:t>
      </w:r>
      <w:r w:rsidRPr="00475A29">
        <w:t>: Respondent shall submit</w:t>
      </w:r>
      <w:r>
        <w:t xml:space="preserve"> the following through the Online Bid Room utilizing the procedures </w:t>
      </w:r>
      <w:r w:rsidR="00D845E0">
        <w:t xml:space="preserve">from </w:t>
      </w:r>
      <w:r w:rsidR="00D845E0" w:rsidRPr="00D845E0">
        <w:rPr>
          <w:b/>
        </w:rPr>
        <w:t>Exhibit I – Online Bid Room</w:t>
      </w:r>
      <w:r w:rsidR="00D57852">
        <w:t>.</w:t>
      </w:r>
      <w:r>
        <w:t xml:space="preserve"> </w:t>
      </w:r>
    </w:p>
    <w:p w:rsidR="008F7C32" w:rsidRDefault="008F7C32" w:rsidP="008F7C32">
      <w:r>
        <w:t xml:space="preserve">a. One file named “Original Proposal” that contains the Respondent’s entire proposal </w:t>
      </w:r>
      <w:r w:rsidRPr="00475A29">
        <w:t>in searchable portable document format (</w:t>
      </w:r>
      <w:r>
        <w:t>PDF</w:t>
      </w:r>
      <w:r w:rsidRPr="00475A29">
        <w:t>)</w:t>
      </w:r>
      <w:r>
        <w:t>.</w:t>
      </w:r>
    </w:p>
    <w:p w:rsidR="008F7C32" w:rsidRDefault="008F7C32" w:rsidP="008F7C32">
      <w:r>
        <w:t xml:space="preserve">b. In accordance with Section 8.1.3, one file named “Public Information Copy” that contains the Respondent’s entire proposal in searchable PDF, if applicable. </w:t>
      </w:r>
    </w:p>
    <w:p w:rsidR="008F7C32" w:rsidRDefault="008F7C32" w:rsidP="008F7C32">
      <w:pPr>
        <w:ind w:left="0"/>
      </w:pPr>
    </w:p>
    <w:p w:rsidR="008F7C32" w:rsidRDefault="008F7C32" w:rsidP="008F7C32">
      <w:r w:rsidRPr="009477B9">
        <w:rPr>
          <w:b/>
        </w:rPr>
        <w:lastRenderedPageBreak/>
        <w:t>Submission Option #</w:t>
      </w:r>
      <w:r>
        <w:rPr>
          <w:b/>
        </w:rPr>
        <w:t>3</w:t>
      </w:r>
      <w:r w:rsidRPr="00475A29">
        <w:t>: Respondent shall submit</w:t>
      </w:r>
      <w:r>
        <w:t xml:space="preserve"> the following on two USB drives – One (1) labeled “Original” and One (1) labeled “Copy”- to the mailing address identified in this section:</w:t>
      </w:r>
    </w:p>
    <w:p w:rsidR="008F7C32" w:rsidRDefault="008F7C32" w:rsidP="008F7C32">
      <w:pPr>
        <w:pStyle w:val="ListParagraph"/>
        <w:ind w:left="0"/>
      </w:pPr>
      <w:r>
        <w:t xml:space="preserve">a. Each USB must contain one file named “Original Proposal” that contains the Respondent’s entire proposal </w:t>
      </w:r>
      <w:r w:rsidRPr="00475A29">
        <w:t>in searchable portable document format (</w:t>
      </w:r>
      <w:r>
        <w:t>PDF</w:t>
      </w:r>
      <w:r w:rsidRPr="00475A29">
        <w:t>)</w:t>
      </w:r>
      <w:bookmarkEnd w:id="101"/>
      <w:r>
        <w:t>.</w:t>
      </w:r>
    </w:p>
    <w:p w:rsidR="008F7C32" w:rsidRDefault="008F7C32" w:rsidP="00130400">
      <w:pPr>
        <w:ind w:left="0"/>
      </w:pPr>
      <w:r>
        <w:t xml:space="preserve">b. In accordance with Section 8.1.3, one file named “Public Information Copy” that contains the Respondent’s entire proposal in searchable PDF, if applicable. </w:t>
      </w:r>
    </w:p>
    <w:p w:rsidR="00130400" w:rsidRDefault="00130400" w:rsidP="00130400">
      <w:pPr>
        <w:ind w:left="0"/>
      </w:pPr>
    </w:p>
    <w:p w:rsidR="00526CCF" w:rsidRPr="00A70210" w:rsidRDefault="00526CCF" w:rsidP="00130400">
      <w:pPr>
        <w:spacing w:after="120"/>
        <w:ind w:left="0"/>
        <w:contextualSpacing/>
        <w:rPr>
          <w:rFonts w:cs="Times New Roman"/>
          <w:color w:val="000000" w:themeColor="text1"/>
          <w:szCs w:val="24"/>
        </w:rPr>
      </w:pPr>
      <w:r w:rsidRPr="00A70210">
        <w:rPr>
          <w:rFonts w:cs="Times New Roman"/>
          <w:color w:val="000000" w:themeColor="text1"/>
          <w:szCs w:val="24"/>
        </w:rPr>
        <w:t xml:space="preserve">To be delivered by </w:t>
      </w:r>
      <w:r w:rsidR="008F7C32" w:rsidRPr="00A70210">
        <w:rPr>
          <w:rFonts w:cs="Times New Roman"/>
          <w:color w:val="000000" w:themeColor="text1"/>
          <w:szCs w:val="24"/>
        </w:rPr>
        <w:t>Online Bid Room</w:t>
      </w:r>
      <w:r w:rsidR="00091C6E" w:rsidRPr="00A70210">
        <w:rPr>
          <w:rFonts w:cs="Times New Roman"/>
          <w:color w:val="000000" w:themeColor="text1"/>
          <w:szCs w:val="24"/>
        </w:rPr>
        <w:t xml:space="preserve"> or</w:t>
      </w:r>
      <w:r w:rsidR="008F7C32" w:rsidRPr="00A70210">
        <w:rPr>
          <w:rFonts w:cs="Times New Roman"/>
          <w:color w:val="000000" w:themeColor="text1"/>
          <w:szCs w:val="24"/>
        </w:rPr>
        <w:t xml:space="preserve"> </w:t>
      </w:r>
      <w:r w:rsidRPr="00A70210">
        <w:rPr>
          <w:rFonts w:cs="Times New Roman"/>
          <w:color w:val="000000" w:themeColor="text1"/>
          <w:szCs w:val="24"/>
        </w:rPr>
        <w:t>U.S. Postal Service, overnight or express mail, or hand delivery to:</w:t>
      </w:r>
    </w:p>
    <w:p w:rsidR="00526CCF" w:rsidRPr="00320BAB" w:rsidRDefault="00526CCF" w:rsidP="004F6FC0">
      <w:pPr>
        <w:pStyle w:val="Header"/>
        <w:keepLines/>
        <w:tabs>
          <w:tab w:val="clear" w:pos="4320"/>
          <w:tab w:val="clear" w:pos="8640"/>
        </w:tabs>
        <w:ind w:left="1440"/>
        <w:contextualSpacing/>
        <w:jc w:val="center"/>
        <w:rPr>
          <w:szCs w:val="24"/>
        </w:rPr>
      </w:pPr>
      <w:r w:rsidRPr="00320BAB">
        <w:rPr>
          <w:szCs w:val="24"/>
        </w:rPr>
        <w:t>HHSC Procurement and</w:t>
      </w:r>
      <w:r w:rsidR="00587761">
        <w:rPr>
          <w:szCs w:val="24"/>
        </w:rPr>
        <w:t xml:space="preserve"> C</w:t>
      </w:r>
      <w:r w:rsidR="006B240E">
        <w:rPr>
          <w:szCs w:val="24"/>
        </w:rPr>
        <w:t>ontract</w:t>
      </w:r>
      <w:r w:rsidRPr="00320BAB">
        <w:rPr>
          <w:szCs w:val="24"/>
        </w:rPr>
        <w:t>ing Services (PCS)</w:t>
      </w:r>
    </w:p>
    <w:p w:rsidR="00526CCF" w:rsidRPr="00320BAB" w:rsidRDefault="00526CCF" w:rsidP="004F6FC0">
      <w:pPr>
        <w:pStyle w:val="Header"/>
        <w:keepLines/>
        <w:tabs>
          <w:tab w:val="clear" w:pos="4320"/>
          <w:tab w:val="clear" w:pos="8640"/>
        </w:tabs>
        <w:ind w:left="1440"/>
        <w:contextualSpacing/>
        <w:jc w:val="center"/>
        <w:rPr>
          <w:szCs w:val="24"/>
        </w:rPr>
      </w:pPr>
      <w:r w:rsidRPr="00320BAB">
        <w:rPr>
          <w:szCs w:val="24"/>
        </w:rPr>
        <w:t>Bid Room</w:t>
      </w:r>
    </w:p>
    <w:p w:rsidR="004F6FC0" w:rsidRPr="00F41CCD" w:rsidRDefault="004F6FC0" w:rsidP="004F6FC0">
      <w:pPr>
        <w:spacing w:after="0"/>
        <w:ind w:left="1440"/>
        <w:contextualSpacing/>
        <w:jc w:val="center"/>
        <w:rPr>
          <w:rFonts w:cs="Times New Roman"/>
          <w:b/>
        </w:rPr>
      </w:pPr>
      <w:r>
        <w:rPr>
          <w:rFonts w:cs="Times New Roman"/>
          <w:b/>
        </w:rPr>
        <w:t xml:space="preserve">Attn: </w:t>
      </w:r>
      <w:r w:rsidR="00801369">
        <w:rPr>
          <w:rFonts w:cs="Times New Roman"/>
          <w:b/>
        </w:rPr>
        <w:t>Ross Hoffpauir, CTCM, CTCD</w:t>
      </w:r>
    </w:p>
    <w:p w:rsidR="004F6FC0" w:rsidRPr="00144286" w:rsidRDefault="004F6FC0" w:rsidP="004F6FC0">
      <w:pPr>
        <w:spacing w:after="0"/>
        <w:ind w:left="1440"/>
        <w:contextualSpacing/>
        <w:jc w:val="center"/>
      </w:pPr>
      <w:r w:rsidRPr="00144286">
        <w:t>Health and Human Services Commission</w:t>
      </w:r>
    </w:p>
    <w:p w:rsidR="004F6FC0" w:rsidRPr="00144286" w:rsidRDefault="004F6FC0" w:rsidP="004F6FC0">
      <w:pPr>
        <w:spacing w:after="0"/>
        <w:ind w:left="1440"/>
        <w:contextualSpacing/>
        <w:jc w:val="center"/>
      </w:pPr>
      <w:r w:rsidRPr="00144286">
        <w:t>1100 West 49th Street; Mail Code 2020</w:t>
      </w:r>
    </w:p>
    <w:p w:rsidR="004F6FC0" w:rsidRPr="00F41CCD" w:rsidRDefault="004F6FC0" w:rsidP="004F6FC0">
      <w:pPr>
        <w:spacing w:after="0"/>
        <w:ind w:left="1440"/>
        <w:contextualSpacing/>
        <w:jc w:val="center"/>
        <w:rPr>
          <w:rFonts w:cs="Times New Roman"/>
        </w:rPr>
      </w:pPr>
      <w:r>
        <w:rPr>
          <w:rFonts w:cs="Times New Roman"/>
        </w:rPr>
        <w:t>Building S</w:t>
      </w:r>
    </w:p>
    <w:p w:rsidR="004F6FC0" w:rsidRPr="00F41CCD" w:rsidRDefault="004F6FC0" w:rsidP="004F6FC0">
      <w:pPr>
        <w:spacing w:after="0"/>
        <w:ind w:left="1440"/>
        <w:contextualSpacing/>
        <w:jc w:val="center"/>
        <w:rPr>
          <w:rFonts w:cs="Times New Roman"/>
        </w:rPr>
      </w:pPr>
      <w:r w:rsidRPr="00F41CCD">
        <w:rPr>
          <w:rFonts w:cs="Times New Roman"/>
        </w:rPr>
        <w:t>Austin, TX 78756</w:t>
      </w:r>
    </w:p>
    <w:p w:rsidR="004F6FC0" w:rsidRPr="00144286" w:rsidRDefault="00893B56" w:rsidP="004F6FC0">
      <w:pPr>
        <w:spacing w:after="0"/>
        <w:ind w:left="1440"/>
        <w:contextualSpacing/>
        <w:jc w:val="center"/>
      </w:pPr>
      <w:hyperlink r:id="rId69" w:history="1">
        <w:r w:rsidR="00801369" w:rsidRPr="00A43B75">
          <w:rPr>
            <w:rStyle w:val="Hyperlink"/>
            <w:rFonts w:cs="Times New Roman"/>
          </w:rPr>
          <w:t>Ross.Hoffpauir01@HHSC.state.tx.us</w:t>
        </w:r>
      </w:hyperlink>
      <w:r w:rsidR="004F6FC0" w:rsidRPr="00144286">
        <w:t xml:space="preserve"> </w:t>
      </w:r>
    </w:p>
    <w:p w:rsidR="008B1FBF" w:rsidRPr="00320BAB" w:rsidRDefault="008B1FBF" w:rsidP="005C663C">
      <w:pPr>
        <w:spacing w:after="120"/>
        <w:contextualSpacing/>
        <w:jc w:val="left"/>
        <w:rPr>
          <w:rFonts w:cs="Times New Roman"/>
          <w:szCs w:val="24"/>
        </w:rPr>
      </w:pPr>
    </w:p>
    <w:p w:rsidR="00001EC4" w:rsidRPr="00320BAB" w:rsidRDefault="00001EC4" w:rsidP="008A1E62">
      <w:pPr>
        <w:spacing w:after="120"/>
        <w:ind w:left="1440"/>
        <w:jc w:val="left"/>
        <w:rPr>
          <w:rFonts w:cs="Times New Roman"/>
          <w:b/>
          <w:szCs w:val="24"/>
        </w:rPr>
      </w:pPr>
      <w:r w:rsidRPr="00320BAB">
        <w:rPr>
          <w:rFonts w:cs="Times New Roman"/>
          <w:b/>
          <w:szCs w:val="24"/>
          <w:u w:val="single"/>
        </w:rPr>
        <w:t>Note</w:t>
      </w:r>
      <w:r w:rsidRPr="00320BAB">
        <w:rPr>
          <w:rFonts w:cs="Times New Roman"/>
          <w:b/>
          <w:szCs w:val="24"/>
        </w:rPr>
        <w:t xml:space="preserve">: All </w:t>
      </w:r>
      <w:r w:rsidR="00466118">
        <w:rPr>
          <w:rFonts w:cs="Times New Roman"/>
          <w:b/>
          <w:szCs w:val="24"/>
        </w:rPr>
        <w:t>Solicitation Responses</w:t>
      </w:r>
      <w:r w:rsidRPr="00320BAB">
        <w:rPr>
          <w:rFonts w:cs="Times New Roman"/>
          <w:b/>
          <w:szCs w:val="24"/>
        </w:rPr>
        <w:t xml:space="preserve"> become the property of </w:t>
      </w:r>
      <w:r w:rsidR="0080769F" w:rsidRPr="00320BAB">
        <w:rPr>
          <w:rFonts w:cs="Times New Roman"/>
          <w:b/>
          <w:szCs w:val="24"/>
        </w:rPr>
        <w:t xml:space="preserve">HHSC </w:t>
      </w:r>
      <w:r w:rsidRPr="00320BAB">
        <w:rPr>
          <w:rFonts w:cs="Times New Roman"/>
          <w:b/>
          <w:szCs w:val="24"/>
        </w:rPr>
        <w:t>after submission</w:t>
      </w:r>
      <w:r w:rsidR="0080769F" w:rsidRPr="00320BAB">
        <w:rPr>
          <w:rFonts w:cs="Times New Roman"/>
          <w:b/>
          <w:szCs w:val="24"/>
        </w:rPr>
        <w:t xml:space="preserve"> and will not be returned to </w:t>
      </w:r>
      <w:r w:rsidR="002F7A9A">
        <w:rPr>
          <w:rFonts w:cs="Times New Roman"/>
          <w:b/>
          <w:szCs w:val="24"/>
        </w:rPr>
        <w:t>Applicant</w:t>
      </w:r>
      <w:r w:rsidRPr="00320BAB">
        <w:rPr>
          <w:rFonts w:cs="Times New Roman"/>
          <w:b/>
          <w:szCs w:val="24"/>
        </w:rPr>
        <w:t>.</w:t>
      </w:r>
    </w:p>
    <w:p w:rsidR="00001EC4" w:rsidRPr="00320BAB" w:rsidRDefault="00001EC4" w:rsidP="00A65CD2">
      <w:pPr>
        <w:pStyle w:val="Heading3"/>
        <w:tabs>
          <w:tab w:val="clear" w:pos="432"/>
        </w:tabs>
        <w:spacing w:after="120"/>
        <w:mirrorIndents w:val="0"/>
        <w:jc w:val="left"/>
        <w:rPr>
          <w:rFonts w:ascii="Times New Roman" w:hAnsi="Times New Roman" w:cs="Times New Roman"/>
        </w:rPr>
      </w:pPr>
      <w:bookmarkStart w:id="102" w:name="_Toc454347617"/>
      <w:bookmarkStart w:id="103" w:name="_Toc36736471"/>
      <w:r w:rsidRPr="00320BAB">
        <w:rPr>
          <w:rFonts w:ascii="Times New Roman" w:hAnsi="Times New Roman" w:cs="Times New Roman"/>
        </w:rPr>
        <w:t>3.</w:t>
      </w:r>
      <w:r w:rsidR="00B97DF2" w:rsidRPr="00320BAB">
        <w:rPr>
          <w:rFonts w:ascii="Times New Roman" w:hAnsi="Times New Roman" w:cs="Times New Roman"/>
        </w:rPr>
        <w:t>6</w:t>
      </w:r>
      <w:r w:rsidRPr="00320BAB">
        <w:rPr>
          <w:rFonts w:ascii="Times New Roman" w:hAnsi="Times New Roman" w:cs="Times New Roman"/>
        </w:rPr>
        <w:t>.4</w:t>
      </w:r>
      <w:r w:rsidRPr="00320BAB">
        <w:rPr>
          <w:rFonts w:ascii="Times New Roman" w:hAnsi="Times New Roman" w:cs="Times New Roman"/>
        </w:rPr>
        <w:tab/>
        <w:t xml:space="preserve">Alterations, Modifications, and </w:t>
      </w:r>
      <w:r w:rsidR="00074911" w:rsidRPr="00320BAB">
        <w:rPr>
          <w:rFonts w:ascii="Times New Roman" w:hAnsi="Times New Roman" w:cs="Times New Roman"/>
        </w:rPr>
        <w:t>Withdrawals</w:t>
      </w:r>
      <w:bookmarkEnd w:id="102"/>
      <w:bookmarkEnd w:id="103"/>
    </w:p>
    <w:p w:rsidR="00001EC4" w:rsidRDefault="00001EC4" w:rsidP="003A0713">
      <w:pPr>
        <w:spacing w:after="0"/>
        <w:ind w:left="1440"/>
        <w:contextualSpacing/>
        <w:rPr>
          <w:rFonts w:cs="Times New Roman"/>
          <w:szCs w:val="24"/>
        </w:rPr>
      </w:pPr>
      <w:r w:rsidRPr="00320BAB">
        <w:rPr>
          <w:rFonts w:cs="Times New Roman"/>
          <w:szCs w:val="24"/>
        </w:rPr>
        <w:t xml:space="preserve">Prior to the </w:t>
      </w:r>
      <w:r w:rsidR="00B00118">
        <w:rPr>
          <w:rFonts w:cs="Times New Roman"/>
          <w:szCs w:val="24"/>
        </w:rPr>
        <w:t>Application submission</w:t>
      </w:r>
      <w:r w:rsidRPr="00320BAB">
        <w:rPr>
          <w:rFonts w:cs="Times New Roman"/>
          <w:szCs w:val="24"/>
        </w:rPr>
        <w:t xml:space="preserve"> deadline, </w:t>
      </w:r>
      <w:r w:rsidR="00980E30" w:rsidRPr="00320BAB">
        <w:rPr>
          <w:rFonts w:cs="Times New Roman"/>
          <w:szCs w:val="24"/>
        </w:rPr>
        <w:t>an</w:t>
      </w:r>
      <w:r w:rsidRPr="00320BAB">
        <w:rPr>
          <w:rFonts w:cs="Times New Roman"/>
          <w:szCs w:val="24"/>
        </w:rPr>
        <w:t xml:space="preserve"> </w:t>
      </w:r>
      <w:r w:rsidR="002F7A9A">
        <w:rPr>
          <w:rFonts w:cs="Times New Roman"/>
          <w:szCs w:val="24"/>
        </w:rPr>
        <w:t>Applicant</w:t>
      </w:r>
      <w:r w:rsidRPr="00320BAB">
        <w:rPr>
          <w:rFonts w:cs="Times New Roman"/>
          <w:szCs w:val="24"/>
        </w:rPr>
        <w:t xml:space="preserve"> may: (1) withdraw its </w:t>
      </w:r>
      <w:r w:rsidR="00466118">
        <w:rPr>
          <w:rFonts w:cs="Times New Roman"/>
          <w:szCs w:val="24"/>
        </w:rPr>
        <w:t>Solicitation Response</w:t>
      </w:r>
      <w:r w:rsidRPr="00320BAB">
        <w:rPr>
          <w:rFonts w:cs="Times New Roman"/>
          <w:szCs w:val="24"/>
        </w:rPr>
        <w:t xml:space="preserve"> by submitting a written request to the Point of Contact identified in </w:t>
      </w:r>
      <w:r w:rsidRPr="00320BAB">
        <w:rPr>
          <w:rFonts w:cs="Times New Roman"/>
          <w:b/>
          <w:szCs w:val="24"/>
        </w:rPr>
        <w:t>Section 3.</w:t>
      </w:r>
      <w:r w:rsidR="00B97DF2" w:rsidRPr="00320BAB">
        <w:rPr>
          <w:rFonts w:cs="Times New Roman"/>
          <w:b/>
          <w:szCs w:val="24"/>
        </w:rPr>
        <w:t>4</w:t>
      </w:r>
      <w:r w:rsidRPr="00320BAB">
        <w:rPr>
          <w:rFonts w:cs="Times New Roman"/>
          <w:b/>
          <w:szCs w:val="24"/>
        </w:rPr>
        <w:t>.1</w:t>
      </w:r>
      <w:r w:rsidRPr="00320BAB">
        <w:rPr>
          <w:rFonts w:cs="Times New Roman"/>
          <w:szCs w:val="24"/>
        </w:rPr>
        <w:t xml:space="preserve">; or (2) modify its </w:t>
      </w:r>
      <w:r w:rsidR="00466118">
        <w:rPr>
          <w:rFonts w:cs="Times New Roman"/>
          <w:szCs w:val="24"/>
        </w:rPr>
        <w:t>Solicitation Response</w:t>
      </w:r>
      <w:r w:rsidRPr="00320BAB">
        <w:rPr>
          <w:rFonts w:cs="Times New Roman"/>
          <w:szCs w:val="24"/>
        </w:rPr>
        <w:t xml:space="preserve"> by submitting a written amendment to the Point of Contact identified in </w:t>
      </w:r>
      <w:r w:rsidRPr="00320BAB">
        <w:rPr>
          <w:rFonts w:cs="Times New Roman"/>
          <w:b/>
          <w:szCs w:val="24"/>
        </w:rPr>
        <w:t>Section 3.</w:t>
      </w:r>
      <w:r w:rsidR="00B97DF2" w:rsidRPr="00320BAB">
        <w:rPr>
          <w:rFonts w:cs="Times New Roman"/>
          <w:b/>
          <w:szCs w:val="24"/>
        </w:rPr>
        <w:t>4</w:t>
      </w:r>
      <w:r w:rsidRPr="00320BAB">
        <w:rPr>
          <w:rFonts w:cs="Times New Roman"/>
          <w:b/>
          <w:szCs w:val="24"/>
        </w:rPr>
        <w:t>.1</w:t>
      </w:r>
      <w:r w:rsidRPr="00320BAB">
        <w:rPr>
          <w:rFonts w:cs="Times New Roman"/>
          <w:szCs w:val="24"/>
        </w:rPr>
        <w:t xml:space="preserve">. </w:t>
      </w:r>
      <w:r w:rsidR="00343FFA" w:rsidRPr="00320BAB">
        <w:rPr>
          <w:rFonts w:cs="Times New Roman"/>
          <w:szCs w:val="24"/>
        </w:rPr>
        <w:t>HHSC</w:t>
      </w:r>
      <w:r w:rsidRPr="00320BAB">
        <w:rPr>
          <w:rFonts w:cs="Times New Roman"/>
          <w:szCs w:val="24"/>
        </w:rPr>
        <w:t xml:space="preserve"> may request </w:t>
      </w:r>
      <w:r w:rsidR="00466118">
        <w:rPr>
          <w:rFonts w:cs="Times New Roman"/>
          <w:szCs w:val="24"/>
        </w:rPr>
        <w:t>Solicitation Response</w:t>
      </w:r>
      <w:r w:rsidRPr="00320BAB">
        <w:rPr>
          <w:rFonts w:cs="Times New Roman"/>
          <w:szCs w:val="24"/>
        </w:rPr>
        <w:t xml:space="preserve"> </w:t>
      </w:r>
      <w:r w:rsidR="00E16199">
        <w:rPr>
          <w:rFonts w:cs="Times New Roman"/>
          <w:szCs w:val="24"/>
        </w:rPr>
        <w:t>m</w:t>
      </w:r>
      <w:r w:rsidRPr="00320BAB">
        <w:rPr>
          <w:rFonts w:cs="Times New Roman"/>
          <w:szCs w:val="24"/>
        </w:rPr>
        <w:t xml:space="preserve">odifications at any time. </w:t>
      </w:r>
    </w:p>
    <w:p w:rsidR="00A70210" w:rsidRDefault="00A70210" w:rsidP="003A0713">
      <w:pPr>
        <w:spacing w:after="0"/>
        <w:ind w:left="1440"/>
        <w:contextualSpacing/>
        <w:rPr>
          <w:rFonts w:cs="Times New Roman"/>
          <w:szCs w:val="24"/>
        </w:rPr>
      </w:pPr>
    </w:p>
    <w:p w:rsidR="00A70210" w:rsidRPr="00160252" w:rsidRDefault="00A70210" w:rsidP="00A70210">
      <w:pPr>
        <w:numPr>
          <w:ilvl w:val="1"/>
          <w:numId w:val="0"/>
        </w:numPr>
        <w:ind w:left="720"/>
        <w:jc w:val="center"/>
        <w:rPr>
          <w:b/>
        </w:rPr>
      </w:pPr>
      <w:r w:rsidRPr="00160252">
        <w:rPr>
          <w:b/>
        </w:rPr>
        <w:t>The remainder of this page is intentionally left blank.</w:t>
      </w:r>
    </w:p>
    <w:p w:rsidR="00A70210" w:rsidRDefault="00A70210" w:rsidP="003A0713">
      <w:pPr>
        <w:spacing w:after="0"/>
        <w:ind w:left="1440"/>
        <w:contextualSpacing/>
        <w:rPr>
          <w:rFonts w:cs="Times New Roman"/>
          <w:szCs w:val="24"/>
        </w:rPr>
      </w:pPr>
    </w:p>
    <w:p w:rsidR="00A70210" w:rsidRDefault="00A70210" w:rsidP="00A70210">
      <w:pPr>
        <w:spacing w:after="0"/>
        <w:ind w:left="1440"/>
        <w:contextualSpacing/>
        <w:jc w:val="center"/>
        <w:rPr>
          <w:rFonts w:cs="Times New Roman"/>
          <w:szCs w:val="24"/>
        </w:rPr>
      </w:pPr>
    </w:p>
    <w:p w:rsidR="00A70210" w:rsidRDefault="00A70210" w:rsidP="003A0713">
      <w:pPr>
        <w:spacing w:after="0"/>
        <w:ind w:left="1440"/>
        <w:contextualSpacing/>
        <w:rPr>
          <w:rFonts w:cs="Times New Roman"/>
          <w:szCs w:val="24"/>
        </w:rPr>
      </w:pPr>
    </w:p>
    <w:p w:rsidR="00A70210" w:rsidRDefault="00A70210" w:rsidP="003A0713">
      <w:pPr>
        <w:spacing w:after="0"/>
        <w:ind w:left="1440"/>
        <w:contextualSpacing/>
        <w:rPr>
          <w:rFonts w:cs="Times New Roman"/>
          <w:szCs w:val="24"/>
        </w:rPr>
      </w:pPr>
    </w:p>
    <w:p w:rsidR="00A70210" w:rsidRDefault="00A70210" w:rsidP="003A0713">
      <w:pPr>
        <w:spacing w:after="0"/>
        <w:ind w:left="1440"/>
        <w:contextualSpacing/>
        <w:rPr>
          <w:rFonts w:cs="Times New Roman"/>
          <w:szCs w:val="24"/>
        </w:rPr>
      </w:pPr>
    </w:p>
    <w:p w:rsidR="00A70210" w:rsidRDefault="00A70210" w:rsidP="003A0713">
      <w:pPr>
        <w:spacing w:after="0"/>
        <w:ind w:left="1440"/>
        <w:contextualSpacing/>
        <w:rPr>
          <w:rFonts w:cs="Times New Roman"/>
          <w:szCs w:val="24"/>
        </w:rPr>
      </w:pPr>
    </w:p>
    <w:p w:rsidR="00A70210" w:rsidRDefault="00A70210" w:rsidP="003A0713">
      <w:pPr>
        <w:spacing w:after="0"/>
        <w:ind w:left="1440"/>
        <w:contextualSpacing/>
        <w:rPr>
          <w:rFonts w:cs="Times New Roman"/>
          <w:szCs w:val="24"/>
        </w:rPr>
      </w:pPr>
    </w:p>
    <w:p w:rsidR="00A70210" w:rsidRDefault="00A70210" w:rsidP="003A0713">
      <w:pPr>
        <w:spacing w:after="0"/>
        <w:ind w:left="1440"/>
        <w:contextualSpacing/>
        <w:rPr>
          <w:rFonts w:cs="Times New Roman"/>
          <w:szCs w:val="24"/>
        </w:rPr>
      </w:pPr>
    </w:p>
    <w:p w:rsidR="00A70210" w:rsidRPr="00320BAB" w:rsidRDefault="00A70210" w:rsidP="003A0713">
      <w:pPr>
        <w:spacing w:after="0"/>
        <w:ind w:left="1440"/>
        <w:contextualSpacing/>
        <w:rPr>
          <w:rFonts w:cs="Times New Roman"/>
          <w:szCs w:val="24"/>
        </w:rPr>
      </w:pPr>
    </w:p>
    <w:p w:rsidR="00672160" w:rsidRPr="00320BAB" w:rsidRDefault="00672160" w:rsidP="003A0713">
      <w:pPr>
        <w:spacing w:after="0"/>
        <w:contextualSpacing/>
        <w:jc w:val="left"/>
        <w:rPr>
          <w:rFonts w:cs="Times New Roman"/>
          <w:szCs w:val="24"/>
        </w:rPr>
      </w:pPr>
    </w:p>
    <w:p w:rsidR="00D51EB5" w:rsidRDefault="00D51EB5">
      <w:pPr>
        <w:spacing w:line="259" w:lineRule="auto"/>
        <w:ind w:left="0"/>
        <w:jc w:val="left"/>
        <w:rPr>
          <w:rFonts w:cs="Times New Roman"/>
          <w:szCs w:val="24"/>
        </w:rPr>
      </w:pPr>
    </w:p>
    <w:p w:rsidR="00347167" w:rsidRPr="00320BAB" w:rsidRDefault="00347167" w:rsidP="003A0713">
      <w:pPr>
        <w:pStyle w:val="Heading1"/>
        <w:spacing w:after="240"/>
        <w:ind w:left="0"/>
        <w:rPr>
          <w:rFonts w:ascii="Times New Roman" w:hAnsi="Times New Roman" w:cs="Times New Roman"/>
          <w:szCs w:val="24"/>
        </w:rPr>
      </w:pPr>
      <w:bookmarkStart w:id="104" w:name="_Toc454347618"/>
      <w:bookmarkStart w:id="105" w:name="_Toc36736472"/>
      <w:r w:rsidRPr="00320BAB">
        <w:rPr>
          <w:rFonts w:ascii="Times New Roman" w:hAnsi="Times New Roman" w:cs="Times New Roman"/>
          <w:szCs w:val="24"/>
        </w:rPr>
        <w:lastRenderedPageBreak/>
        <w:t xml:space="preserve">Article </w:t>
      </w:r>
      <w:r w:rsidR="006E01F6">
        <w:rPr>
          <w:rFonts w:ascii="Times New Roman" w:hAnsi="Times New Roman" w:cs="Times New Roman"/>
          <w:szCs w:val="24"/>
        </w:rPr>
        <w:t>IV</w:t>
      </w:r>
      <w:r w:rsidRPr="00320BAB">
        <w:rPr>
          <w:rFonts w:ascii="Times New Roman" w:hAnsi="Times New Roman" w:cs="Times New Roman"/>
          <w:szCs w:val="24"/>
        </w:rPr>
        <w:t xml:space="preserve">. </w:t>
      </w:r>
      <w:r w:rsidR="00551182">
        <w:rPr>
          <w:rFonts w:ascii="Times New Roman" w:hAnsi="Times New Roman" w:cs="Times New Roman"/>
          <w:szCs w:val="24"/>
        </w:rPr>
        <w:t>A</w:t>
      </w:r>
      <w:r w:rsidR="002F7A9A">
        <w:rPr>
          <w:rFonts w:ascii="Times New Roman" w:hAnsi="Times New Roman" w:cs="Times New Roman"/>
          <w:szCs w:val="24"/>
        </w:rPr>
        <w:t>pplication</w:t>
      </w:r>
      <w:r w:rsidR="00DA74F5">
        <w:rPr>
          <w:rFonts w:ascii="Times New Roman" w:hAnsi="Times New Roman" w:cs="Times New Roman"/>
          <w:szCs w:val="24"/>
        </w:rPr>
        <w:t xml:space="preserve"> Evaluation and A</w:t>
      </w:r>
      <w:r w:rsidR="00551182">
        <w:rPr>
          <w:rFonts w:ascii="Times New Roman" w:hAnsi="Times New Roman" w:cs="Times New Roman"/>
          <w:szCs w:val="24"/>
        </w:rPr>
        <w:t>ward P</w:t>
      </w:r>
      <w:r w:rsidRPr="00320BAB">
        <w:rPr>
          <w:rFonts w:ascii="Times New Roman" w:hAnsi="Times New Roman" w:cs="Times New Roman"/>
          <w:szCs w:val="24"/>
        </w:rPr>
        <w:t>rocess</w:t>
      </w:r>
      <w:bookmarkEnd w:id="104"/>
      <w:bookmarkEnd w:id="105"/>
    </w:p>
    <w:p w:rsidR="00685574" w:rsidRPr="00320BAB" w:rsidRDefault="00A65CD2" w:rsidP="003A0713">
      <w:pPr>
        <w:pStyle w:val="Heading2"/>
        <w:spacing w:before="120"/>
        <w:contextualSpacing/>
        <w:jc w:val="left"/>
        <w:rPr>
          <w:rFonts w:cs="Times New Roman"/>
          <w:szCs w:val="24"/>
        </w:rPr>
      </w:pPr>
      <w:bookmarkStart w:id="106" w:name="_Toc454347619"/>
      <w:bookmarkStart w:id="107" w:name="_Toc36736473"/>
      <w:r>
        <w:rPr>
          <w:rFonts w:cs="Times New Roman"/>
          <w:szCs w:val="24"/>
        </w:rPr>
        <w:t>4.1</w:t>
      </w:r>
      <w:r>
        <w:rPr>
          <w:rFonts w:cs="Times New Roman"/>
          <w:szCs w:val="24"/>
        </w:rPr>
        <w:tab/>
      </w:r>
      <w:r w:rsidR="00685574" w:rsidRPr="00320BAB">
        <w:rPr>
          <w:rFonts w:cs="Times New Roman"/>
          <w:szCs w:val="24"/>
        </w:rPr>
        <w:t>Generally</w:t>
      </w:r>
      <w:bookmarkEnd w:id="106"/>
      <w:bookmarkEnd w:id="107"/>
    </w:p>
    <w:p w:rsidR="00685574" w:rsidRPr="00320BAB" w:rsidRDefault="00685574" w:rsidP="003A0713">
      <w:pPr>
        <w:spacing w:after="80"/>
        <w:jc w:val="left"/>
        <w:rPr>
          <w:rFonts w:cs="Times New Roman"/>
          <w:szCs w:val="24"/>
        </w:rPr>
      </w:pPr>
      <w:r w:rsidRPr="00320BAB">
        <w:rPr>
          <w:rFonts w:cs="Times New Roman"/>
          <w:szCs w:val="24"/>
        </w:rPr>
        <w:t xml:space="preserve">A </w:t>
      </w:r>
      <w:r w:rsidR="00466118">
        <w:rPr>
          <w:rFonts w:cs="Times New Roman"/>
          <w:szCs w:val="24"/>
        </w:rPr>
        <w:t>three</w:t>
      </w:r>
      <w:r w:rsidR="008B1FBF" w:rsidRPr="00320BAB">
        <w:rPr>
          <w:rFonts w:cs="Times New Roman"/>
          <w:szCs w:val="24"/>
        </w:rPr>
        <w:t>-</w:t>
      </w:r>
      <w:r w:rsidRPr="00320BAB">
        <w:rPr>
          <w:rFonts w:cs="Times New Roman"/>
          <w:szCs w:val="24"/>
        </w:rPr>
        <w:t>step selection process will be used:</w:t>
      </w:r>
    </w:p>
    <w:p w:rsidR="00685574" w:rsidRPr="00320BAB" w:rsidRDefault="00685574" w:rsidP="003A0713">
      <w:pPr>
        <w:numPr>
          <w:ilvl w:val="0"/>
          <w:numId w:val="13"/>
        </w:numPr>
        <w:spacing w:after="80"/>
        <w:ind w:left="1440"/>
        <w:jc w:val="left"/>
        <w:rPr>
          <w:rFonts w:cs="Times New Roman"/>
          <w:szCs w:val="24"/>
        </w:rPr>
      </w:pPr>
      <w:r w:rsidRPr="00320BAB">
        <w:rPr>
          <w:rFonts w:cs="Times New Roman"/>
          <w:szCs w:val="24"/>
        </w:rPr>
        <w:t>Eligibility screening</w:t>
      </w:r>
      <w:r w:rsidR="006B6713" w:rsidRPr="00320BAB">
        <w:rPr>
          <w:rFonts w:cs="Times New Roman"/>
          <w:szCs w:val="24"/>
        </w:rPr>
        <w:t>;</w:t>
      </w:r>
      <w:r w:rsidR="005B1D4E" w:rsidRPr="00320BAB">
        <w:rPr>
          <w:rFonts w:cs="Times New Roman"/>
          <w:szCs w:val="24"/>
        </w:rPr>
        <w:t xml:space="preserve"> and</w:t>
      </w:r>
    </w:p>
    <w:p w:rsidR="00685574" w:rsidRDefault="00685574" w:rsidP="003A0713">
      <w:pPr>
        <w:numPr>
          <w:ilvl w:val="0"/>
          <w:numId w:val="13"/>
        </w:numPr>
        <w:spacing w:after="120"/>
        <w:ind w:left="1440"/>
        <w:jc w:val="left"/>
        <w:rPr>
          <w:rFonts w:cs="Times New Roman"/>
          <w:szCs w:val="24"/>
        </w:rPr>
      </w:pPr>
      <w:r w:rsidRPr="00320BAB">
        <w:rPr>
          <w:rFonts w:cs="Times New Roman"/>
          <w:szCs w:val="24"/>
        </w:rPr>
        <w:t>Evaluation based upon specific selection criteria</w:t>
      </w:r>
      <w:r w:rsidR="006B6713" w:rsidRPr="00320BAB">
        <w:rPr>
          <w:rFonts w:cs="Times New Roman"/>
          <w:szCs w:val="24"/>
        </w:rPr>
        <w:t xml:space="preserve">; </w:t>
      </w:r>
      <w:r w:rsidR="00466118">
        <w:rPr>
          <w:rFonts w:cs="Times New Roman"/>
          <w:szCs w:val="24"/>
        </w:rPr>
        <w:t>and</w:t>
      </w:r>
    </w:p>
    <w:p w:rsidR="00466118" w:rsidRPr="00320BAB" w:rsidRDefault="00466118" w:rsidP="003A0713">
      <w:pPr>
        <w:numPr>
          <w:ilvl w:val="0"/>
          <w:numId w:val="13"/>
        </w:numPr>
        <w:spacing w:after="120"/>
        <w:ind w:left="1440"/>
        <w:jc w:val="left"/>
        <w:rPr>
          <w:rFonts w:cs="Times New Roman"/>
          <w:szCs w:val="24"/>
        </w:rPr>
      </w:pPr>
      <w:r>
        <w:rPr>
          <w:rFonts w:cs="Times New Roman"/>
          <w:szCs w:val="24"/>
        </w:rPr>
        <w:t>Final Selection based upon State priorities.</w:t>
      </w:r>
    </w:p>
    <w:p w:rsidR="00685574" w:rsidRPr="00320BAB" w:rsidRDefault="00A65CD2" w:rsidP="003A0713">
      <w:pPr>
        <w:pStyle w:val="Heading3"/>
        <w:tabs>
          <w:tab w:val="clear" w:pos="432"/>
        </w:tabs>
        <w:mirrorIndents w:val="0"/>
        <w:rPr>
          <w:rFonts w:cs="Times New Roman"/>
        </w:rPr>
      </w:pPr>
      <w:bookmarkStart w:id="108" w:name="_Toc454347620"/>
      <w:bookmarkStart w:id="109" w:name="_Toc36736474"/>
      <w:r>
        <w:rPr>
          <w:rFonts w:cs="Times New Roman"/>
        </w:rPr>
        <w:t>4.</w:t>
      </w:r>
      <w:r w:rsidR="00E16199">
        <w:rPr>
          <w:rFonts w:cs="Times New Roman"/>
        </w:rPr>
        <w:t>1.1</w:t>
      </w:r>
      <w:r>
        <w:rPr>
          <w:rFonts w:cs="Times New Roman"/>
        </w:rPr>
        <w:tab/>
      </w:r>
      <w:r w:rsidR="00685574" w:rsidRPr="00320BAB">
        <w:rPr>
          <w:rFonts w:cs="Times New Roman"/>
        </w:rPr>
        <w:t>Eligibility Screening</w:t>
      </w:r>
      <w:bookmarkEnd w:id="108"/>
      <w:bookmarkEnd w:id="109"/>
    </w:p>
    <w:p w:rsidR="00685574" w:rsidRPr="00320BAB" w:rsidRDefault="00685574" w:rsidP="00062260">
      <w:pPr>
        <w:spacing w:after="80"/>
        <w:ind w:left="1440"/>
        <w:contextualSpacing/>
        <w:rPr>
          <w:rFonts w:cs="Times New Roman"/>
          <w:szCs w:val="24"/>
        </w:rPr>
      </w:pPr>
      <w:r w:rsidRPr="00320BAB">
        <w:rPr>
          <w:rFonts w:cs="Times New Roman"/>
          <w:szCs w:val="24"/>
        </w:rPr>
        <w:t xml:space="preserve">Applications will be reviewed for </w:t>
      </w:r>
      <w:r w:rsidR="00466118">
        <w:rPr>
          <w:rFonts w:cs="Times New Roman"/>
          <w:szCs w:val="24"/>
        </w:rPr>
        <w:t>minimum qualifications and completeness.</w:t>
      </w:r>
      <w:r w:rsidRPr="00320BAB">
        <w:rPr>
          <w:rFonts w:cs="Times New Roman"/>
          <w:szCs w:val="24"/>
        </w:rPr>
        <w:t xml:space="preserve"> All complete </w:t>
      </w:r>
      <w:r w:rsidR="002F7A9A">
        <w:rPr>
          <w:rFonts w:cs="Times New Roman"/>
          <w:szCs w:val="24"/>
        </w:rPr>
        <w:t>Application</w:t>
      </w:r>
      <w:r w:rsidR="002923CF" w:rsidRPr="00320BAB">
        <w:rPr>
          <w:rFonts w:cs="Times New Roman"/>
          <w:szCs w:val="24"/>
        </w:rPr>
        <w:t>s</w:t>
      </w:r>
      <w:r w:rsidRPr="00320BAB">
        <w:rPr>
          <w:rFonts w:cs="Times New Roman"/>
          <w:szCs w:val="24"/>
        </w:rPr>
        <w:t xml:space="preserve"> meeting the minimum qualifications will move to </w:t>
      </w:r>
      <w:r w:rsidR="00BC444F" w:rsidRPr="00320BAB">
        <w:rPr>
          <w:rFonts w:cs="Times New Roman"/>
          <w:szCs w:val="24"/>
        </w:rPr>
        <w:t xml:space="preserve">the </w:t>
      </w:r>
      <w:r w:rsidRPr="00320BAB">
        <w:rPr>
          <w:rFonts w:cs="Times New Roman"/>
          <w:szCs w:val="24"/>
        </w:rPr>
        <w:t>Evaluation stage.</w:t>
      </w:r>
      <w:r w:rsidR="00F8066B" w:rsidRPr="00320BAB">
        <w:rPr>
          <w:rFonts w:cs="Times New Roman"/>
          <w:szCs w:val="24"/>
        </w:rPr>
        <w:t xml:space="preserve">  Minimum qualifications are:</w:t>
      </w:r>
    </w:p>
    <w:p w:rsidR="00F8066B" w:rsidRPr="00320BAB" w:rsidRDefault="002F7A9A" w:rsidP="00062260">
      <w:pPr>
        <w:pStyle w:val="ListParagraph"/>
        <w:numPr>
          <w:ilvl w:val="0"/>
          <w:numId w:val="33"/>
        </w:numPr>
        <w:spacing w:after="80"/>
        <w:ind w:left="2160"/>
        <w:contextualSpacing w:val="0"/>
        <w:rPr>
          <w:rFonts w:cs="Times New Roman"/>
          <w:szCs w:val="24"/>
        </w:rPr>
      </w:pPr>
      <w:r>
        <w:rPr>
          <w:rFonts w:cs="Times New Roman"/>
          <w:szCs w:val="24"/>
        </w:rPr>
        <w:t>Application</w:t>
      </w:r>
      <w:r w:rsidR="00F8066B" w:rsidRPr="00320BAB">
        <w:rPr>
          <w:rFonts w:cs="Times New Roman"/>
          <w:szCs w:val="24"/>
        </w:rPr>
        <w:t xml:space="preserve"> is received by published deadline;</w:t>
      </w:r>
    </w:p>
    <w:p w:rsidR="00F8066B" w:rsidRPr="00A83A3E" w:rsidRDefault="002F7A9A" w:rsidP="00062260">
      <w:pPr>
        <w:pStyle w:val="ListParagraph"/>
        <w:numPr>
          <w:ilvl w:val="0"/>
          <w:numId w:val="33"/>
        </w:numPr>
        <w:spacing w:after="80"/>
        <w:ind w:left="2160"/>
        <w:contextualSpacing w:val="0"/>
        <w:rPr>
          <w:rFonts w:cs="Times New Roman"/>
          <w:b/>
          <w:szCs w:val="24"/>
          <w:u w:val="single"/>
        </w:rPr>
      </w:pPr>
      <w:r>
        <w:rPr>
          <w:rFonts w:cs="Times New Roman"/>
          <w:szCs w:val="24"/>
        </w:rPr>
        <w:t>Application</w:t>
      </w:r>
      <w:r w:rsidR="00F8066B" w:rsidRPr="00320BAB">
        <w:rPr>
          <w:rFonts w:cs="Times New Roman"/>
          <w:szCs w:val="24"/>
        </w:rPr>
        <w:t xml:space="preserve"> is complete and includes required attachments per </w:t>
      </w:r>
      <w:r w:rsidR="00F8066B" w:rsidRPr="00A83A3E">
        <w:rPr>
          <w:rFonts w:cs="Times New Roman"/>
          <w:b/>
          <w:szCs w:val="24"/>
          <w:u w:val="single"/>
        </w:rPr>
        <w:t xml:space="preserve">Article </w:t>
      </w:r>
      <w:r w:rsidR="00A83A3E" w:rsidRPr="00A83A3E">
        <w:rPr>
          <w:rFonts w:cs="Times New Roman"/>
          <w:b/>
          <w:szCs w:val="24"/>
          <w:u w:val="single"/>
        </w:rPr>
        <w:t>IX</w:t>
      </w:r>
      <w:r w:rsidR="00E761F2">
        <w:rPr>
          <w:rFonts w:cs="Times New Roman"/>
          <w:b/>
          <w:szCs w:val="24"/>
          <w:u w:val="single"/>
        </w:rPr>
        <w:t>,</w:t>
      </w:r>
      <w:r w:rsidR="00F8066B" w:rsidRPr="00A83A3E">
        <w:rPr>
          <w:rFonts w:cs="Times New Roman"/>
          <w:b/>
          <w:szCs w:val="24"/>
          <w:u w:val="single"/>
        </w:rPr>
        <w:t xml:space="preserve"> </w:t>
      </w:r>
      <w:r w:rsidR="00B00118">
        <w:rPr>
          <w:rFonts w:cs="Times New Roman"/>
          <w:b/>
          <w:szCs w:val="24"/>
          <w:u w:val="single"/>
        </w:rPr>
        <w:t xml:space="preserve">Application </w:t>
      </w:r>
      <w:r w:rsidR="00F8066B" w:rsidRPr="00A83A3E">
        <w:rPr>
          <w:rFonts w:cs="Times New Roman"/>
          <w:b/>
          <w:szCs w:val="24"/>
          <w:u w:val="single"/>
        </w:rPr>
        <w:t>Submission Checklist</w:t>
      </w:r>
      <w:r w:rsidR="00FB3914">
        <w:rPr>
          <w:rFonts w:cs="Times New Roman"/>
          <w:b/>
          <w:szCs w:val="24"/>
          <w:u w:val="single"/>
        </w:rPr>
        <w:t>;</w:t>
      </w:r>
    </w:p>
    <w:p w:rsidR="00F8066B" w:rsidRPr="00320BAB" w:rsidRDefault="002F7A9A" w:rsidP="00062260">
      <w:pPr>
        <w:pStyle w:val="ListParagraph"/>
        <w:numPr>
          <w:ilvl w:val="0"/>
          <w:numId w:val="33"/>
        </w:numPr>
        <w:spacing w:after="80"/>
        <w:ind w:left="2160"/>
        <w:contextualSpacing w:val="0"/>
        <w:rPr>
          <w:rFonts w:cs="Times New Roman"/>
          <w:szCs w:val="24"/>
        </w:rPr>
      </w:pPr>
      <w:r>
        <w:rPr>
          <w:rFonts w:cs="Times New Roman"/>
          <w:szCs w:val="24"/>
        </w:rPr>
        <w:t>Application</w:t>
      </w:r>
      <w:r w:rsidR="00F8066B" w:rsidRPr="00320BAB">
        <w:rPr>
          <w:rFonts w:cs="Times New Roman"/>
          <w:szCs w:val="24"/>
        </w:rPr>
        <w:t xml:space="preserve"> is signed by an </w:t>
      </w:r>
      <w:r w:rsidR="00E761F2">
        <w:rPr>
          <w:rFonts w:cs="Times New Roman"/>
          <w:szCs w:val="24"/>
        </w:rPr>
        <w:t>a</w:t>
      </w:r>
      <w:r w:rsidR="00F8066B" w:rsidRPr="00320BAB">
        <w:rPr>
          <w:rFonts w:cs="Times New Roman"/>
          <w:szCs w:val="24"/>
        </w:rPr>
        <w:t xml:space="preserve">uthorized </w:t>
      </w:r>
      <w:r w:rsidR="00E761F2">
        <w:rPr>
          <w:rFonts w:cs="Times New Roman"/>
          <w:szCs w:val="24"/>
        </w:rPr>
        <w:t>r</w:t>
      </w:r>
      <w:r w:rsidR="00F8066B" w:rsidRPr="00320BAB">
        <w:rPr>
          <w:rFonts w:cs="Times New Roman"/>
          <w:szCs w:val="24"/>
        </w:rPr>
        <w:t>epresentative</w:t>
      </w:r>
      <w:r w:rsidR="00A83A3E">
        <w:rPr>
          <w:rFonts w:cs="Times New Roman"/>
          <w:szCs w:val="24"/>
        </w:rPr>
        <w:t xml:space="preserve"> in all places where signature is needed</w:t>
      </w:r>
      <w:r w:rsidR="00F8066B" w:rsidRPr="00320BAB">
        <w:rPr>
          <w:rFonts w:cs="Times New Roman"/>
          <w:szCs w:val="24"/>
        </w:rPr>
        <w:t>;</w:t>
      </w:r>
      <w:r w:rsidR="005B1D4E" w:rsidRPr="00320BAB">
        <w:rPr>
          <w:rFonts w:cs="Times New Roman"/>
          <w:szCs w:val="24"/>
        </w:rPr>
        <w:t xml:space="preserve"> and</w:t>
      </w:r>
    </w:p>
    <w:p w:rsidR="00F8066B" w:rsidRPr="00320BAB" w:rsidRDefault="002F7A9A" w:rsidP="00062260">
      <w:pPr>
        <w:pStyle w:val="ListParagraph"/>
        <w:numPr>
          <w:ilvl w:val="0"/>
          <w:numId w:val="33"/>
        </w:numPr>
        <w:spacing w:after="80"/>
        <w:ind w:left="2160"/>
        <w:contextualSpacing w:val="0"/>
        <w:rPr>
          <w:rFonts w:cs="Times New Roman"/>
          <w:szCs w:val="24"/>
        </w:rPr>
      </w:pPr>
      <w:r>
        <w:rPr>
          <w:rFonts w:cs="Times New Roman"/>
          <w:szCs w:val="24"/>
        </w:rPr>
        <w:t>Applicant</w:t>
      </w:r>
      <w:r w:rsidR="00F8066B" w:rsidRPr="00320BAB">
        <w:rPr>
          <w:rFonts w:cs="Times New Roman"/>
          <w:szCs w:val="24"/>
        </w:rPr>
        <w:t xml:space="preserve"> </w:t>
      </w:r>
      <w:r w:rsidR="00FD4F55" w:rsidRPr="00320BAB">
        <w:rPr>
          <w:rFonts w:cs="Times New Roman"/>
          <w:szCs w:val="24"/>
        </w:rPr>
        <w:t xml:space="preserve">must meet criteria listed in </w:t>
      </w:r>
      <w:r w:rsidR="005B1D4E" w:rsidRPr="00320BAB">
        <w:rPr>
          <w:rFonts w:cs="Times New Roman"/>
          <w:b/>
          <w:szCs w:val="24"/>
        </w:rPr>
        <w:t>Section 2.3</w:t>
      </w:r>
      <w:r w:rsidR="00192E77">
        <w:rPr>
          <w:rFonts w:cs="Times New Roman"/>
          <w:b/>
          <w:szCs w:val="24"/>
        </w:rPr>
        <w:t>, Eligible Applicants</w:t>
      </w:r>
      <w:r w:rsidR="002649D6">
        <w:rPr>
          <w:rFonts w:cs="Times New Roman"/>
          <w:b/>
          <w:szCs w:val="24"/>
        </w:rPr>
        <w:t>.</w:t>
      </w:r>
    </w:p>
    <w:p w:rsidR="00685574" w:rsidRPr="00320BAB" w:rsidRDefault="008B1FBF" w:rsidP="00D44F14">
      <w:pPr>
        <w:pStyle w:val="Heading3"/>
        <w:tabs>
          <w:tab w:val="clear" w:pos="432"/>
        </w:tabs>
        <w:mirrorIndents w:val="0"/>
        <w:rPr>
          <w:rFonts w:cs="Times New Roman"/>
        </w:rPr>
      </w:pPr>
      <w:bookmarkStart w:id="110" w:name="_Toc454347621"/>
      <w:bookmarkStart w:id="111" w:name="_Toc36736475"/>
      <w:r w:rsidRPr="00320BAB">
        <w:rPr>
          <w:rFonts w:cs="Times New Roman"/>
        </w:rPr>
        <w:t>4.</w:t>
      </w:r>
      <w:r w:rsidR="00D44F14">
        <w:rPr>
          <w:rFonts w:cs="Times New Roman"/>
        </w:rPr>
        <w:t>1.2</w:t>
      </w:r>
      <w:r w:rsidRPr="00320BAB">
        <w:rPr>
          <w:rFonts w:cs="Times New Roman"/>
        </w:rPr>
        <w:tab/>
      </w:r>
      <w:r w:rsidR="00685574" w:rsidRPr="00320BAB">
        <w:rPr>
          <w:rFonts w:cs="Times New Roman"/>
        </w:rPr>
        <w:t>Evaluation</w:t>
      </w:r>
      <w:bookmarkEnd w:id="110"/>
      <w:bookmarkEnd w:id="111"/>
    </w:p>
    <w:p w:rsidR="00FD4F55" w:rsidRDefault="002F7A9A" w:rsidP="00D44F14">
      <w:pPr>
        <w:spacing w:after="120"/>
        <w:ind w:left="1440"/>
        <w:contextualSpacing/>
        <w:rPr>
          <w:rFonts w:cs="Times New Roman"/>
          <w:szCs w:val="24"/>
        </w:rPr>
      </w:pPr>
      <w:r>
        <w:rPr>
          <w:rFonts w:cs="Times New Roman"/>
          <w:szCs w:val="24"/>
        </w:rPr>
        <w:t>Application</w:t>
      </w:r>
      <w:r w:rsidR="00FD4F55" w:rsidRPr="00320BAB">
        <w:rPr>
          <w:rFonts w:cs="Times New Roman"/>
          <w:szCs w:val="24"/>
        </w:rPr>
        <w:t xml:space="preserve">s will be evaluated and scored in accordance with the factors required by program criteria in this </w:t>
      </w:r>
      <w:r w:rsidR="00233BCC">
        <w:rPr>
          <w:rFonts w:cs="Times New Roman"/>
          <w:szCs w:val="24"/>
        </w:rPr>
        <w:t>Solicitation</w:t>
      </w:r>
      <w:r w:rsidR="00E42B4B" w:rsidRPr="00320BAB">
        <w:rPr>
          <w:rFonts w:cs="Times New Roman"/>
          <w:szCs w:val="24"/>
        </w:rPr>
        <w:t xml:space="preserve"> using </w:t>
      </w:r>
      <w:r w:rsidR="00E42B4B" w:rsidRPr="00320BAB">
        <w:rPr>
          <w:rFonts w:cs="Times New Roman"/>
          <w:b/>
          <w:szCs w:val="24"/>
          <w:u w:val="single"/>
        </w:rPr>
        <w:t>Exhibit G, Evaluation Tool</w:t>
      </w:r>
      <w:r w:rsidR="00E42B4B" w:rsidRPr="00320BAB">
        <w:rPr>
          <w:rFonts w:cs="Times New Roman"/>
          <w:szCs w:val="24"/>
        </w:rPr>
        <w:t>.</w:t>
      </w:r>
    </w:p>
    <w:p w:rsidR="00466118" w:rsidRDefault="00466118" w:rsidP="00D44F14">
      <w:pPr>
        <w:spacing w:after="120"/>
        <w:ind w:left="1440"/>
        <w:contextualSpacing/>
        <w:rPr>
          <w:rFonts w:cs="Times New Roman"/>
          <w:szCs w:val="24"/>
        </w:rPr>
      </w:pPr>
    </w:p>
    <w:p w:rsidR="00466118" w:rsidRPr="00320BAB" w:rsidRDefault="00466118" w:rsidP="00D44F14">
      <w:pPr>
        <w:spacing w:after="120"/>
        <w:ind w:left="1440"/>
        <w:contextualSpacing/>
        <w:rPr>
          <w:rFonts w:cs="Times New Roman"/>
          <w:szCs w:val="24"/>
        </w:rPr>
      </w:pPr>
      <w:r>
        <w:rPr>
          <w:rFonts w:cs="Times New Roman"/>
          <w:szCs w:val="24"/>
        </w:rPr>
        <w:t>Grant applications shall be evaluated based upon:</w:t>
      </w:r>
    </w:p>
    <w:p w:rsidR="00FD4F55" w:rsidRPr="00320BAB" w:rsidRDefault="005B1D4E" w:rsidP="00062260">
      <w:pPr>
        <w:pStyle w:val="ListParagraph"/>
        <w:numPr>
          <w:ilvl w:val="0"/>
          <w:numId w:val="34"/>
        </w:numPr>
        <w:spacing w:after="80"/>
        <w:ind w:left="2160"/>
        <w:contextualSpacing w:val="0"/>
        <w:rPr>
          <w:rFonts w:cs="Times New Roman"/>
          <w:szCs w:val="24"/>
        </w:rPr>
      </w:pPr>
      <w:r w:rsidRPr="00320BAB">
        <w:rPr>
          <w:rFonts w:cs="Times New Roman"/>
          <w:szCs w:val="24"/>
        </w:rPr>
        <w:t>Local Unmet Needs</w:t>
      </w:r>
      <w:r w:rsidR="00E42B4B" w:rsidRPr="00320BAB">
        <w:rPr>
          <w:rFonts w:cs="Times New Roman"/>
          <w:szCs w:val="24"/>
        </w:rPr>
        <w:t xml:space="preserve"> and Community Collaboration</w:t>
      </w:r>
      <w:r w:rsidR="00FD4F55" w:rsidRPr="00320BAB">
        <w:rPr>
          <w:rFonts w:cs="Times New Roman"/>
          <w:szCs w:val="24"/>
        </w:rPr>
        <w:t xml:space="preserve"> </w:t>
      </w:r>
      <w:r w:rsidR="00E42B4B" w:rsidRPr="00320BAB">
        <w:rPr>
          <w:rFonts w:cs="Times New Roman"/>
          <w:szCs w:val="24"/>
        </w:rPr>
        <w:t>(</w:t>
      </w:r>
      <w:r w:rsidR="003842D7" w:rsidRPr="00320BAB">
        <w:rPr>
          <w:rFonts w:cs="Times New Roman"/>
          <w:szCs w:val="24"/>
        </w:rPr>
        <w:t>15</w:t>
      </w:r>
      <w:r w:rsidR="00FD4F55" w:rsidRPr="00320BAB">
        <w:rPr>
          <w:rFonts w:cs="Times New Roman"/>
          <w:szCs w:val="24"/>
        </w:rPr>
        <w:t>%</w:t>
      </w:r>
      <w:r w:rsidR="00E42B4B" w:rsidRPr="00320BAB">
        <w:rPr>
          <w:rFonts w:cs="Times New Roman"/>
          <w:szCs w:val="24"/>
        </w:rPr>
        <w:t xml:space="preserve">): data is used to prioritize community-level issues to identify unmet needs; </w:t>
      </w:r>
      <w:r w:rsidR="002735C8">
        <w:rPr>
          <w:rFonts w:cs="Times New Roman"/>
          <w:szCs w:val="24"/>
        </w:rPr>
        <w:t>Community C</w:t>
      </w:r>
      <w:r w:rsidR="00E42B4B" w:rsidRPr="00320BAB">
        <w:rPr>
          <w:rFonts w:cs="Times New Roman"/>
          <w:szCs w:val="24"/>
        </w:rPr>
        <w:t>ollaborative partners coordinate to develop strategies to address unmet needs</w:t>
      </w:r>
      <w:r w:rsidR="00466118">
        <w:rPr>
          <w:rFonts w:cs="Times New Roman"/>
          <w:szCs w:val="24"/>
        </w:rPr>
        <w:t>;</w:t>
      </w:r>
    </w:p>
    <w:p w:rsidR="00FD4F55" w:rsidRPr="00320BAB" w:rsidRDefault="005B1D4E" w:rsidP="00062260">
      <w:pPr>
        <w:pStyle w:val="ListParagraph"/>
        <w:numPr>
          <w:ilvl w:val="0"/>
          <w:numId w:val="34"/>
        </w:numPr>
        <w:spacing w:after="80"/>
        <w:ind w:left="2160"/>
        <w:contextualSpacing w:val="0"/>
        <w:rPr>
          <w:rFonts w:cs="Times New Roman"/>
          <w:szCs w:val="24"/>
        </w:rPr>
      </w:pPr>
      <w:r w:rsidRPr="00320BAB">
        <w:rPr>
          <w:rFonts w:cs="Times New Roman"/>
          <w:szCs w:val="24"/>
        </w:rPr>
        <w:t>Project Design</w:t>
      </w:r>
      <w:r w:rsidR="00E42B4B" w:rsidRPr="00320BAB">
        <w:rPr>
          <w:rFonts w:cs="Times New Roman"/>
          <w:szCs w:val="24"/>
        </w:rPr>
        <w:t xml:space="preserve"> (</w:t>
      </w:r>
      <w:r w:rsidR="003842D7" w:rsidRPr="00320BAB">
        <w:rPr>
          <w:rFonts w:cs="Times New Roman"/>
          <w:szCs w:val="24"/>
        </w:rPr>
        <w:t>55%</w:t>
      </w:r>
      <w:r w:rsidR="00E42B4B" w:rsidRPr="00320BAB">
        <w:rPr>
          <w:rFonts w:cs="Times New Roman"/>
          <w:szCs w:val="24"/>
        </w:rPr>
        <w:t>): proposed model of coordinated services is likely to address the identified unmet needs in the community</w:t>
      </w:r>
      <w:r w:rsidR="00466118">
        <w:rPr>
          <w:rFonts w:cs="Times New Roman"/>
          <w:szCs w:val="24"/>
        </w:rPr>
        <w:t>;</w:t>
      </w:r>
    </w:p>
    <w:p w:rsidR="005B1D4E" w:rsidRPr="00320BAB" w:rsidRDefault="002F7A9A" w:rsidP="00062260">
      <w:pPr>
        <w:pStyle w:val="ListParagraph"/>
        <w:numPr>
          <w:ilvl w:val="0"/>
          <w:numId w:val="34"/>
        </w:numPr>
        <w:spacing w:after="80"/>
        <w:ind w:left="2160"/>
        <w:contextualSpacing w:val="0"/>
        <w:rPr>
          <w:rFonts w:cs="Times New Roman"/>
          <w:szCs w:val="24"/>
        </w:rPr>
      </w:pPr>
      <w:r>
        <w:rPr>
          <w:rFonts w:cs="Times New Roman"/>
          <w:szCs w:val="24"/>
        </w:rPr>
        <w:t>Applicant</w:t>
      </w:r>
      <w:r w:rsidR="005B1D4E" w:rsidRPr="00320BAB">
        <w:rPr>
          <w:rFonts w:cs="Times New Roman"/>
          <w:szCs w:val="24"/>
        </w:rPr>
        <w:t xml:space="preserve"> Ability to Execute</w:t>
      </w:r>
      <w:r w:rsidR="00E42B4B" w:rsidRPr="00320BAB">
        <w:rPr>
          <w:rFonts w:cs="Times New Roman"/>
          <w:szCs w:val="24"/>
        </w:rPr>
        <w:t xml:space="preserve"> (</w:t>
      </w:r>
      <w:r w:rsidR="003842D7" w:rsidRPr="00320BAB">
        <w:rPr>
          <w:rFonts w:cs="Times New Roman"/>
          <w:szCs w:val="24"/>
        </w:rPr>
        <w:t>20%</w:t>
      </w:r>
      <w:r w:rsidR="00E42B4B" w:rsidRPr="00320BAB">
        <w:rPr>
          <w:rFonts w:cs="Times New Roman"/>
          <w:szCs w:val="24"/>
        </w:rPr>
        <w:t xml:space="preserve">): </w:t>
      </w:r>
      <w:r w:rsidR="005947B8" w:rsidRPr="00320BAB">
        <w:rPr>
          <w:rFonts w:cs="Times New Roman"/>
          <w:szCs w:val="24"/>
        </w:rPr>
        <w:t xml:space="preserve">proposal includes a reasonable </w:t>
      </w:r>
      <w:r w:rsidR="008D6E23">
        <w:rPr>
          <w:rFonts w:cs="Times New Roman"/>
          <w:szCs w:val="24"/>
        </w:rPr>
        <w:t>Project</w:t>
      </w:r>
      <w:r w:rsidR="005947B8" w:rsidRPr="00320BAB">
        <w:rPr>
          <w:rFonts w:cs="Times New Roman"/>
          <w:szCs w:val="24"/>
        </w:rPr>
        <w:t xml:space="preserve"> management plan and demonstrated ability to provide administrative oversight of complex, high-cost contracts to ensure the Project is executed successfully</w:t>
      </w:r>
      <w:r w:rsidR="00466118">
        <w:rPr>
          <w:rFonts w:cs="Times New Roman"/>
          <w:szCs w:val="24"/>
        </w:rPr>
        <w:t>: and</w:t>
      </w:r>
    </w:p>
    <w:p w:rsidR="00FD4F55" w:rsidRDefault="00721DF2" w:rsidP="00062260">
      <w:pPr>
        <w:pStyle w:val="ListParagraph"/>
        <w:numPr>
          <w:ilvl w:val="0"/>
          <w:numId w:val="34"/>
        </w:numPr>
        <w:spacing w:after="80"/>
        <w:ind w:left="2160"/>
        <w:contextualSpacing w:val="0"/>
        <w:rPr>
          <w:rFonts w:cs="Times New Roman"/>
          <w:szCs w:val="24"/>
        </w:rPr>
      </w:pPr>
      <w:r w:rsidRPr="00320BAB">
        <w:rPr>
          <w:rFonts w:cs="Times New Roman"/>
          <w:szCs w:val="24"/>
        </w:rPr>
        <w:t>Project Costs</w:t>
      </w:r>
      <w:r w:rsidR="005947B8" w:rsidRPr="00320BAB">
        <w:rPr>
          <w:rFonts w:cs="Times New Roman"/>
          <w:szCs w:val="24"/>
        </w:rPr>
        <w:t xml:space="preserve"> (</w:t>
      </w:r>
      <w:r w:rsidR="003842D7" w:rsidRPr="00320BAB">
        <w:rPr>
          <w:rFonts w:cs="Times New Roman"/>
          <w:szCs w:val="24"/>
        </w:rPr>
        <w:t>10%</w:t>
      </w:r>
      <w:r w:rsidR="005947B8" w:rsidRPr="00320BAB">
        <w:rPr>
          <w:rFonts w:cs="Times New Roman"/>
          <w:szCs w:val="24"/>
        </w:rPr>
        <w:t xml:space="preserve">): costs are sufficiently documented, reasonable, justified, and would likely result in the successful performance of the Project, in compliance with all federal and state </w:t>
      </w:r>
      <w:r w:rsidR="004131A4" w:rsidRPr="00320BAB">
        <w:rPr>
          <w:rFonts w:cs="Times New Roman"/>
          <w:szCs w:val="24"/>
        </w:rPr>
        <w:t>regulations</w:t>
      </w:r>
      <w:r w:rsidR="005947B8" w:rsidRPr="00320BAB">
        <w:rPr>
          <w:rFonts w:cs="Times New Roman"/>
          <w:szCs w:val="24"/>
        </w:rPr>
        <w:t>.</w:t>
      </w:r>
    </w:p>
    <w:p w:rsidR="00D10D2B" w:rsidRDefault="00D10D2B" w:rsidP="00D10D2B">
      <w:pPr>
        <w:spacing w:after="80"/>
        <w:rPr>
          <w:rFonts w:cs="Times New Roman"/>
          <w:szCs w:val="24"/>
        </w:rPr>
      </w:pPr>
    </w:p>
    <w:p w:rsidR="00685574" w:rsidRPr="00320BAB" w:rsidRDefault="00685574" w:rsidP="005C663C">
      <w:pPr>
        <w:pStyle w:val="Heading2"/>
        <w:spacing w:before="0"/>
        <w:contextualSpacing/>
        <w:jc w:val="left"/>
        <w:rPr>
          <w:rFonts w:cs="Times New Roman"/>
          <w:szCs w:val="24"/>
        </w:rPr>
      </w:pPr>
      <w:bookmarkStart w:id="112" w:name="_Toc454347622"/>
      <w:bookmarkStart w:id="113" w:name="_Toc36736476"/>
      <w:r w:rsidRPr="00320BAB">
        <w:rPr>
          <w:rFonts w:cs="Times New Roman"/>
          <w:szCs w:val="24"/>
        </w:rPr>
        <w:t>4.</w:t>
      </w:r>
      <w:r w:rsidR="00D44F14">
        <w:rPr>
          <w:rFonts w:cs="Times New Roman"/>
          <w:szCs w:val="24"/>
        </w:rPr>
        <w:t>2</w:t>
      </w:r>
      <w:r w:rsidRPr="00320BAB">
        <w:rPr>
          <w:rFonts w:cs="Times New Roman"/>
          <w:szCs w:val="24"/>
        </w:rPr>
        <w:t xml:space="preserve"> </w:t>
      </w:r>
      <w:r w:rsidRPr="00320BAB">
        <w:rPr>
          <w:rFonts w:cs="Times New Roman"/>
          <w:szCs w:val="24"/>
        </w:rPr>
        <w:tab/>
        <w:t>Final Selection</w:t>
      </w:r>
      <w:bookmarkEnd w:id="112"/>
      <w:bookmarkEnd w:id="113"/>
    </w:p>
    <w:p w:rsidR="00685574" w:rsidRPr="00320BAB" w:rsidRDefault="00685574" w:rsidP="00D44F14">
      <w:pPr>
        <w:spacing w:after="120"/>
        <w:rPr>
          <w:rFonts w:cs="Times New Roman"/>
          <w:szCs w:val="24"/>
        </w:rPr>
      </w:pPr>
      <w:r w:rsidRPr="00320BAB">
        <w:rPr>
          <w:rFonts w:cs="Times New Roman"/>
          <w:szCs w:val="24"/>
        </w:rPr>
        <w:t xml:space="preserve">HHSC intends </w:t>
      </w:r>
      <w:r w:rsidR="002F7A9A">
        <w:rPr>
          <w:rFonts w:cs="Times New Roman"/>
          <w:szCs w:val="24"/>
        </w:rPr>
        <w:t>to make</w:t>
      </w:r>
      <w:r w:rsidRPr="00320BAB">
        <w:rPr>
          <w:rFonts w:cs="Times New Roman"/>
          <w:szCs w:val="24"/>
        </w:rPr>
        <w:t xml:space="preserve"> multiple awards. After initial screening for eligibility,</w:t>
      </w:r>
      <w:r w:rsidR="002F7A9A">
        <w:rPr>
          <w:rFonts w:cs="Times New Roman"/>
          <w:szCs w:val="24"/>
        </w:rPr>
        <w:t xml:space="preserve"> </w:t>
      </w:r>
      <w:r w:rsidRPr="00320BAB">
        <w:rPr>
          <w:rFonts w:cs="Times New Roman"/>
          <w:szCs w:val="24"/>
        </w:rPr>
        <w:t>application completeness</w:t>
      </w:r>
      <w:r w:rsidR="00243AD9" w:rsidRPr="00320BAB">
        <w:rPr>
          <w:rFonts w:cs="Times New Roman"/>
          <w:szCs w:val="24"/>
        </w:rPr>
        <w:t>,</w:t>
      </w:r>
      <w:r w:rsidRPr="00320BAB">
        <w:rPr>
          <w:rFonts w:cs="Times New Roman"/>
          <w:szCs w:val="24"/>
        </w:rPr>
        <w:t xml:space="preserve"> and initial scoring of the elements listed above in </w:t>
      </w:r>
      <w:r w:rsidRPr="00192E77">
        <w:rPr>
          <w:rFonts w:cs="Times New Roman"/>
          <w:b/>
          <w:szCs w:val="24"/>
        </w:rPr>
        <w:t>Section 4.</w:t>
      </w:r>
      <w:r w:rsidR="00D44F14">
        <w:rPr>
          <w:rFonts w:cs="Times New Roman"/>
          <w:b/>
          <w:szCs w:val="24"/>
        </w:rPr>
        <w:t>1.2</w:t>
      </w:r>
      <w:r w:rsidR="002F7A9A" w:rsidRPr="00192E77">
        <w:rPr>
          <w:rFonts w:cs="Times New Roman"/>
          <w:b/>
          <w:szCs w:val="24"/>
        </w:rPr>
        <w:t>, Evaluation</w:t>
      </w:r>
      <w:r w:rsidRPr="00320BAB">
        <w:rPr>
          <w:rFonts w:cs="Times New Roman"/>
          <w:szCs w:val="24"/>
        </w:rPr>
        <w:t xml:space="preserve">, a selection committee will look at all eligible </w:t>
      </w:r>
      <w:r w:rsidR="002F7A9A">
        <w:rPr>
          <w:rFonts w:cs="Times New Roman"/>
          <w:szCs w:val="24"/>
        </w:rPr>
        <w:t>Applica</w:t>
      </w:r>
      <w:r w:rsidR="00D44F14">
        <w:rPr>
          <w:rFonts w:cs="Times New Roman"/>
          <w:szCs w:val="24"/>
        </w:rPr>
        <w:t>tions</w:t>
      </w:r>
      <w:r w:rsidRPr="00320BAB">
        <w:rPr>
          <w:rFonts w:cs="Times New Roman"/>
          <w:szCs w:val="24"/>
        </w:rPr>
        <w:t xml:space="preserve"> to determine which should be awarded </w:t>
      </w:r>
      <w:proofErr w:type="gramStart"/>
      <w:r w:rsidRPr="00320BAB">
        <w:rPr>
          <w:rFonts w:cs="Times New Roman"/>
          <w:szCs w:val="24"/>
        </w:rPr>
        <w:t>in order to</w:t>
      </w:r>
      <w:proofErr w:type="gramEnd"/>
      <w:r w:rsidRPr="00320BAB">
        <w:rPr>
          <w:rFonts w:cs="Times New Roman"/>
          <w:szCs w:val="24"/>
        </w:rPr>
        <w:t xml:space="preserve"> most effectively accomplish state priorities. </w:t>
      </w:r>
      <w:r w:rsidR="00AC0C69" w:rsidRPr="00320BAB">
        <w:rPr>
          <w:rFonts w:cs="Times New Roman"/>
          <w:szCs w:val="24"/>
        </w:rPr>
        <w:t xml:space="preserve">The selection committee </w:t>
      </w:r>
      <w:r w:rsidR="00AC0C69" w:rsidRPr="00320BAB">
        <w:rPr>
          <w:rFonts w:cs="Times New Roman"/>
          <w:szCs w:val="24"/>
        </w:rPr>
        <w:lastRenderedPageBreak/>
        <w:t xml:space="preserve">will recommend </w:t>
      </w:r>
      <w:r w:rsidR="006B1BB7">
        <w:rPr>
          <w:rFonts w:cs="Times New Roman"/>
          <w:szCs w:val="24"/>
        </w:rPr>
        <w:t>Grant</w:t>
      </w:r>
      <w:r w:rsidR="00AC0C69" w:rsidRPr="00320BAB">
        <w:rPr>
          <w:rFonts w:cs="Times New Roman"/>
          <w:szCs w:val="24"/>
        </w:rPr>
        <w:t xml:space="preserve"> awards to be made to the HHSC Executive Commissioner</w:t>
      </w:r>
      <w:r w:rsidR="00FD4F55" w:rsidRPr="00320BAB">
        <w:rPr>
          <w:rFonts w:cs="Times New Roman"/>
          <w:szCs w:val="24"/>
        </w:rPr>
        <w:t xml:space="preserve"> or her designee</w:t>
      </w:r>
      <w:r w:rsidR="00AC0C69" w:rsidRPr="00320BAB">
        <w:rPr>
          <w:rFonts w:cs="Times New Roman"/>
          <w:szCs w:val="24"/>
        </w:rPr>
        <w:t>, who will make the final award approval.</w:t>
      </w:r>
    </w:p>
    <w:p w:rsidR="004972B8" w:rsidRDefault="00685574" w:rsidP="00062260">
      <w:pPr>
        <w:spacing w:after="0"/>
        <w:contextualSpacing/>
        <w:rPr>
          <w:rFonts w:cs="Times New Roman"/>
          <w:szCs w:val="24"/>
        </w:rPr>
      </w:pPr>
      <w:r w:rsidRPr="00320BAB">
        <w:rPr>
          <w:rFonts w:cs="Times New Roman"/>
          <w:szCs w:val="24"/>
        </w:rPr>
        <w:t xml:space="preserve">HHSC will make all final funding decisions based on eligibility, </w:t>
      </w:r>
      <w:r w:rsidR="00240788" w:rsidRPr="00320BAB">
        <w:rPr>
          <w:rFonts w:cs="Times New Roman"/>
          <w:szCs w:val="24"/>
        </w:rPr>
        <w:t xml:space="preserve">geographic distribution across the state, </w:t>
      </w:r>
      <w:r w:rsidRPr="00320BAB">
        <w:rPr>
          <w:rFonts w:cs="Times New Roman"/>
          <w:szCs w:val="24"/>
        </w:rPr>
        <w:t xml:space="preserve">state priorities, reasonableness, availability of funding, and cost-effectiveness.  </w:t>
      </w:r>
    </w:p>
    <w:p w:rsidR="00D10D2B" w:rsidRDefault="00D10D2B" w:rsidP="00062260">
      <w:pPr>
        <w:spacing w:after="0"/>
        <w:contextualSpacing/>
        <w:rPr>
          <w:rFonts w:cs="Times New Roman"/>
          <w:szCs w:val="24"/>
        </w:rPr>
      </w:pPr>
    </w:p>
    <w:p w:rsidR="00870CC7" w:rsidRPr="00320BAB" w:rsidRDefault="00685574" w:rsidP="00062260">
      <w:pPr>
        <w:pStyle w:val="Heading2"/>
        <w:spacing w:before="120"/>
        <w:contextualSpacing/>
        <w:jc w:val="left"/>
        <w:rPr>
          <w:rFonts w:cs="Times New Roman"/>
          <w:szCs w:val="24"/>
        </w:rPr>
      </w:pPr>
      <w:bookmarkStart w:id="114" w:name="_Toc454347623"/>
      <w:bookmarkStart w:id="115" w:name="_Toc36736477"/>
      <w:r w:rsidRPr="00320BAB">
        <w:rPr>
          <w:rFonts w:cs="Times New Roman"/>
          <w:szCs w:val="24"/>
        </w:rPr>
        <w:t>4.</w:t>
      </w:r>
      <w:r w:rsidR="00D44F14">
        <w:rPr>
          <w:rFonts w:cs="Times New Roman"/>
          <w:szCs w:val="24"/>
        </w:rPr>
        <w:t>3</w:t>
      </w:r>
      <w:r w:rsidRPr="00320BAB">
        <w:rPr>
          <w:rFonts w:cs="Times New Roman"/>
          <w:szCs w:val="24"/>
        </w:rPr>
        <w:t xml:space="preserve"> </w:t>
      </w:r>
      <w:r w:rsidRPr="00320BAB">
        <w:rPr>
          <w:rFonts w:cs="Times New Roman"/>
          <w:szCs w:val="24"/>
        </w:rPr>
        <w:tab/>
        <w:t>Negotiation and Award</w:t>
      </w:r>
      <w:bookmarkEnd w:id="114"/>
      <w:bookmarkEnd w:id="115"/>
    </w:p>
    <w:p w:rsidR="002D6ACB" w:rsidRPr="00320BAB" w:rsidRDefault="002D6ACB" w:rsidP="005C663C">
      <w:pPr>
        <w:pStyle w:val="Heading3"/>
        <w:spacing w:after="120"/>
        <w:mirrorIndents w:val="0"/>
        <w:rPr>
          <w:rFonts w:ascii="Times New Roman" w:hAnsi="Times New Roman" w:cs="Times New Roman"/>
        </w:rPr>
      </w:pPr>
      <w:bookmarkStart w:id="116" w:name="_Toc36736478"/>
      <w:r w:rsidRPr="00320BAB">
        <w:rPr>
          <w:rFonts w:ascii="Times New Roman" w:hAnsi="Times New Roman" w:cs="Times New Roman"/>
        </w:rPr>
        <w:t>4.</w:t>
      </w:r>
      <w:r w:rsidR="00D44F14">
        <w:rPr>
          <w:rFonts w:ascii="Times New Roman" w:hAnsi="Times New Roman" w:cs="Times New Roman"/>
        </w:rPr>
        <w:t>3</w:t>
      </w:r>
      <w:r w:rsidRPr="00320BAB">
        <w:rPr>
          <w:rFonts w:ascii="Times New Roman" w:hAnsi="Times New Roman" w:cs="Times New Roman"/>
        </w:rPr>
        <w:t>.</w:t>
      </w:r>
      <w:r w:rsidR="002F7A9A">
        <w:rPr>
          <w:rFonts w:ascii="Times New Roman" w:hAnsi="Times New Roman" w:cs="Times New Roman"/>
        </w:rPr>
        <w:t>1</w:t>
      </w:r>
      <w:r w:rsidRPr="00320BAB">
        <w:rPr>
          <w:rFonts w:ascii="Times New Roman" w:hAnsi="Times New Roman" w:cs="Times New Roman"/>
        </w:rPr>
        <w:tab/>
        <w:t>Negotiation</w:t>
      </w:r>
      <w:bookmarkEnd w:id="116"/>
    </w:p>
    <w:p w:rsidR="00E4525F" w:rsidRDefault="00E4525F" w:rsidP="00062260">
      <w:pPr>
        <w:spacing w:after="120"/>
        <w:ind w:left="1440"/>
        <w:rPr>
          <w:rFonts w:cs="Times New Roman"/>
          <w:szCs w:val="24"/>
        </w:rPr>
      </w:pPr>
      <w:r>
        <w:rPr>
          <w:rFonts w:cs="Times New Roman"/>
          <w:szCs w:val="24"/>
        </w:rPr>
        <w:t xml:space="preserve">The specific dollar amount awarded to each </w:t>
      </w:r>
      <w:r w:rsidR="00706A47">
        <w:rPr>
          <w:rFonts w:cs="Times New Roman"/>
          <w:szCs w:val="24"/>
        </w:rPr>
        <w:t>S</w:t>
      </w:r>
      <w:r>
        <w:rPr>
          <w:rFonts w:cs="Times New Roman"/>
          <w:szCs w:val="24"/>
        </w:rPr>
        <w:t>uccessful Applicant will depend upon the merit and scope of the Application, the recommendation of the Selection Committee, and the decision of the Executive Commissioner.  Not all Applicants who are deemed eligible to receive funds are assured of receiving an award.</w:t>
      </w:r>
    </w:p>
    <w:p w:rsidR="002D6ACB" w:rsidRPr="00320BAB" w:rsidRDefault="002D6ACB" w:rsidP="00062260">
      <w:pPr>
        <w:spacing w:after="120"/>
        <w:ind w:left="1440"/>
        <w:rPr>
          <w:rFonts w:cs="Times New Roman"/>
          <w:szCs w:val="24"/>
        </w:rPr>
      </w:pPr>
      <w:r w:rsidRPr="00320BAB">
        <w:rPr>
          <w:rFonts w:cs="Times New Roman"/>
          <w:szCs w:val="24"/>
        </w:rPr>
        <w:t xml:space="preserve">The negotiation phase involves direct contact between the Apparent Awardee and HHSC representatives via phone and/or email. During negotiations, Apparent Awardees may expect in-depth discussions of the </w:t>
      </w:r>
      <w:r w:rsidR="009422CB">
        <w:rPr>
          <w:rFonts w:cs="Times New Roman"/>
          <w:szCs w:val="24"/>
        </w:rPr>
        <w:t xml:space="preserve">submitted </w:t>
      </w:r>
      <w:r w:rsidR="00B00118">
        <w:rPr>
          <w:rFonts w:cs="Times New Roman"/>
          <w:szCs w:val="24"/>
        </w:rPr>
        <w:t>Application</w:t>
      </w:r>
      <w:r w:rsidRPr="00320BAB">
        <w:rPr>
          <w:rFonts w:cs="Times New Roman"/>
          <w:szCs w:val="24"/>
        </w:rPr>
        <w:t xml:space="preserve"> and Proposed </w:t>
      </w:r>
      <w:r w:rsidR="00E4525F">
        <w:rPr>
          <w:rFonts w:cs="Times New Roman"/>
          <w:szCs w:val="24"/>
        </w:rPr>
        <w:t>Budget</w:t>
      </w:r>
      <w:r w:rsidRPr="00320BAB">
        <w:rPr>
          <w:rFonts w:cs="Times New Roman"/>
          <w:szCs w:val="24"/>
        </w:rPr>
        <w:t xml:space="preserve">, and requests for clarification or additional detail regarding the </w:t>
      </w:r>
      <w:r w:rsidR="00B00118">
        <w:rPr>
          <w:rFonts w:cs="Times New Roman"/>
          <w:szCs w:val="24"/>
        </w:rPr>
        <w:t>Application</w:t>
      </w:r>
      <w:r w:rsidRPr="00320BAB">
        <w:rPr>
          <w:rFonts w:cs="Times New Roman"/>
          <w:szCs w:val="24"/>
        </w:rPr>
        <w:t xml:space="preserve"> and Proposed Project.</w:t>
      </w:r>
    </w:p>
    <w:p w:rsidR="002D6ACB" w:rsidRDefault="002D6ACB" w:rsidP="00A65CD2">
      <w:pPr>
        <w:spacing w:after="120"/>
        <w:ind w:left="1440"/>
        <w:contextualSpacing/>
        <w:jc w:val="left"/>
        <w:rPr>
          <w:rFonts w:cs="Times New Roman"/>
          <w:szCs w:val="24"/>
        </w:rPr>
      </w:pPr>
      <w:r w:rsidRPr="00320BAB">
        <w:rPr>
          <w:rFonts w:cs="Times New Roman"/>
          <w:szCs w:val="24"/>
        </w:rPr>
        <w:t xml:space="preserve">Final funding amounts and contract provisions are determined at the sole discretion of HHSC staff. </w:t>
      </w:r>
    </w:p>
    <w:p w:rsidR="00E4525F" w:rsidRDefault="00E4525F" w:rsidP="00A65CD2">
      <w:pPr>
        <w:spacing w:after="120"/>
        <w:ind w:left="1440"/>
        <w:contextualSpacing/>
        <w:jc w:val="left"/>
        <w:rPr>
          <w:rFonts w:cs="Times New Roman"/>
          <w:szCs w:val="24"/>
        </w:rPr>
      </w:pPr>
    </w:p>
    <w:p w:rsidR="00E4525F" w:rsidRDefault="00E4525F" w:rsidP="00A65CD2">
      <w:pPr>
        <w:spacing w:after="120"/>
        <w:ind w:left="1440"/>
        <w:contextualSpacing/>
        <w:jc w:val="left"/>
        <w:rPr>
          <w:rFonts w:cs="Times New Roman"/>
          <w:szCs w:val="24"/>
        </w:rPr>
      </w:pPr>
      <w:r>
        <w:rPr>
          <w:rFonts w:cs="Times New Roman"/>
          <w:szCs w:val="24"/>
        </w:rPr>
        <w:t>HHSC may announce tentative or apparent grant recipients once the Executive Commissioner has given approval to initiate negotiation and execute contracts.</w:t>
      </w:r>
    </w:p>
    <w:p w:rsidR="00E4525F" w:rsidRDefault="00E4525F" w:rsidP="00A65CD2">
      <w:pPr>
        <w:spacing w:after="120"/>
        <w:ind w:left="1440"/>
        <w:contextualSpacing/>
        <w:jc w:val="left"/>
        <w:rPr>
          <w:rFonts w:cs="Times New Roman"/>
          <w:szCs w:val="24"/>
        </w:rPr>
      </w:pPr>
    </w:p>
    <w:p w:rsidR="00E4525F" w:rsidRPr="006E34E4" w:rsidRDefault="00E4525F" w:rsidP="00E4525F">
      <w:pPr>
        <w:spacing w:after="0"/>
        <w:ind w:left="1440"/>
        <w:contextualSpacing/>
        <w:rPr>
          <w:rFonts w:cs="Times New Roman"/>
          <w:b/>
          <w:szCs w:val="24"/>
        </w:rPr>
      </w:pPr>
      <w:r w:rsidRPr="006E34E4">
        <w:rPr>
          <w:rFonts w:cs="Times New Roman"/>
          <w:b/>
          <w:szCs w:val="24"/>
        </w:rPr>
        <w:t xml:space="preserve">Any exceptions to the requirements, terms, conditions, or certifications in the RFA or attachments, addendums, or revisions to the RFA or General Provisions, sought by the Applicant must be specifically detailed in writing by the Applicant on Exhibit </w:t>
      </w:r>
      <w:r>
        <w:rPr>
          <w:rFonts w:cs="Times New Roman"/>
          <w:b/>
          <w:szCs w:val="24"/>
        </w:rPr>
        <w:t>D</w:t>
      </w:r>
      <w:r w:rsidRPr="006E34E4">
        <w:rPr>
          <w:rFonts w:cs="Times New Roman"/>
          <w:b/>
          <w:szCs w:val="24"/>
        </w:rPr>
        <w:t xml:space="preserve">: Exception Form in this proposal and submitted to HHSC for consideration.  HHSC will accept or reject each proposed exception.  HHSC will not consider exceptions submitted separately from the Applicant’s proposal or </w:t>
      </w:r>
      <w:proofErr w:type="gramStart"/>
      <w:r w:rsidRPr="006E34E4">
        <w:rPr>
          <w:rFonts w:cs="Times New Roman"/>
          <w:b/>
          <w:szCs w:val="24"/>
        </w:rPr>
        <w:t>at a later date</w:t>
      </w:r>
      <w:proofErr w:type="gramEnd"/>
      <w:r w:rsidRPr="006E34E4">
        <w:rPr>
          <w:rFonts w:cs="Times New Roman"/>
          <w:b/>
          <w:szCs w:val="24"/>
        </w:rPr>
        <w:t>.</w:t>
      </w:r>
    </w:p>
    <w:p w:rsidR="00E4525F" w:rsidRPr="00320BAB" w:rsidRDefault="00E4525F" w:rsidP="00A65CD2">
      <w:pPr>
        <w:spacing w:after="120"/>
        <w:ind w:left="1440"/>
        <w:contextualSpacing/>
        <w:jc w:val="left"/>
        <w:rPr>
          <w:rFonts w:cs="Times New Roman"/>
          <w:szCs w:val="24"/>
        </w:rPr>
      </w:pPr>
    </w:p>
    <w:p w:rsidR="002D6ACB" w:rsidRPr="00320BAB" w:rsidRDefault="00D44F14" w:rsidP="005C663C">
      <w:pPr>
        <w:pStyle w:val="Heading3"/>
        <w:spacing w:after="120"/>
        <w:mirrorIndents w:val="0"/>
        <w:rPr>
          <w:rFonts w:ascii="Times New Roman" w:hAnsi="Times New Roman" w:cs="Times New Roman"/>
        </w:rPr>
      </w:pPr>
      <w:bookmarkStart w:id="117" w:name="_Toc36736479"/>
      <w:bookmarkStart w:id="118" w:name="_Hlk15381054"/>
      <w:r>
        <w:rPr>
          <w:rFonts w:ascii="Times New Roman" w:hAnsi="Times New Roman" w:cs="Times New Roman"/>
        </w:rPr>
        <w:t>4.3</w:t>
      </w:r>
      <w:r w:rsidR="002D6ACB" w:rsidRPr="00320BAB">
        <w:rPr>
          <w:rFonts w:ascii="Times New Roman" w:hAnsi="Times New Roman" w:cs="Times New Roman"/>
        </w:rPr>
        <w:t>.</w:t>
      </w:r>
      <w:r w:rsidR="002F7A9A">
        <w:rPr>
          <w:rFonts w:ascii="Times New Roman" w:hAnsi="Times New Roman" w:cs="Times New Roman"/>
        </w:rPr>
        <w:t>2</w:t>
      </w:r>
      <w:r w:rsidR="002D6ACB" w:rsidRPr="00320BAB">
        <w:rPr>
          <w:rFonts w:ascii="Times New Roman" w:hAnsi="Times New Roman" w:cs="Times New Roman"/>
        </w:rPr>
        <w:tab/>
        <w:t>Award</w:t>
      </w:r>
      <w:bookmarkEnd w:id="117"/>
    </w:p>
    <w:p w:rsidR="002D6ACB" w:rsidRPr="00320BAB" w:rsidRDefault="002D6ACB" w:rsidP="00062260">
      <w:pPr>
        <w:spacing w:after="80"/>
        <w:ind w:left="1440"/>
        <w:contextualSpacing/>
        <w:rPr>
          <w:rFonts w:cs="Times New Roman"/>
          <w:szCs w:val="24"/>
        </w:rPr>
      </w:pPr>
      <w:r w:rsidRPr="00320BAB">
        <w:rPr>
          <w:rFonts w:cs="Times New Roman"/>
          <w:szCs w:val="24"/>
        </w:rPr>
        <w:t xml:space="preserve">HHSC will notify each Successful </w:t>
      </w:r>
      <w:r w:rsidR="002F7A9A">
        <w:rPr>
          <w:rFonts w:cs="Times New Roman"/>
          <w:szCs w:val="24"/>
        </w:rPr>
        <w:t>Applicant</w:t>
      </w:r>
      <w:r w:rsidRPr="00320BAB">
        <w:rPr>
          <w:rFonts w:cs="Times New Roman"/>
          <w:szCs w:val="24"/>
        </w:rPr>
        <w:t xml:space="preserve"> of its selection to receive an award. The dollar amount awarded to each Apparent Awardee depends on the: </w:t>
      </w:r>
    </w:p>
    <w:p w:rsidR="002D6ACB" w:rsidRPr="00320BAB" w:rsidRDefault="002D6ACB" w:rsidP="00062260">
      <w:pPr>
        <w:pStyle w:val="ListParagraph"/>
        <w:numPr>
          <w:ilvl w:val="0"/>
          <w:numId w:val="37"/>
        </w:numPr>
        <w:spacing w:after="80"/>
        <w:ind w:left="2160"/>
        <w:contextualSpacing w:val="0"/>
        <w:rPr>
          <w:rFonts w:cs="Times New Roman"/>
          <w:szCs w:val="24"/>
        </w:rPr>
      </w:pPr>
      <w:r w:rsidRPr="00320BAB">
        <w:rPr>
          <w:rFonts w:cs="Times New Roman"/>
          <w:szCs w:val="24"/>
        </w:rPr>
        <w:t>Available funding,</w:t>
      </w:r>
    </w:p>
    <w:p w:rsidR="002D6ACB" w:rsidRPr="00320BAB" w:rsidRDefault="00B00118" w:rsidP="00062260">
      <w:pPr>
        <w:pStyle w:val="ListParagraph"/>
        <w:numPr>
          <w:ilvl w:val="0"/>
          <w:numId w:val="37"/>
        </w:numPr>
        <w:spacing w:after="80"/>
        <w:ind w:left="2160"/>
        <w:contextualSpacing w:val="0"/>
        <w:rPr>
          <w:rFonts w:cs="Times New Roman"/>
          <w:szCs w:val="24"/>
        </w:rPr>
      </w:pPr>
      <w:r>
        <w:rPr>
          <w:rFonts w:cs="Times New Roman"/>
          <w:szCs w:val="24"/>
        </w:rPr>
        <w:t>Application</w:t>
      </w:r>
      <w:r w:rsidR="002D6ACB" w:rsidRPr="00320BAB">
        <w:rPr>
          <w:rFonts w:cs="Times New Roman"/>
          <w:szCs w:val="24"/>
        </w:rPr>
        <w:t xml:space="preserve"> merit and scope, </w:t>
      </w:r>
    </w:p>
    <w:p w:rsidR="002D6ACB" w:rsidRPr="00320BAB" w:rsidRDefault="002D6ACB" w:rsidP="00062260">
      <w:pPr>
        <w:pStyle w:val="ListParagraph"/>
        <w:numPr>
          <w:ilvl w:val="0"/>
          <w:numId w:val="37"/>
        </w:numPr>
        <w:spacing w:after="80"/>
        <w:ind w:left="2160"/>
        <w:contextualSpacing w:val="0"/>
        <w:rPr>
          <w:rFonts w:cs="Times New Roman"/>
          <w:szCs w:val="24"/>
        </w:rPr>
      </w:pPr>
      <w:r w:rsidRPr="00320BAB">
        <w:rPr>
          <w:rFonts w:cs="Times New Roman"/>
          <w:szCs w:val="24"/>
        </w:rPr>
        <w:t xml:space="preserve">Selection Committee recommendations, and </w:t>
      </w:r>
    </w:p>
    <w:p w:rsidR="002D6ACB" w:rsidRPr="00320BAB" w:rsidRDefault="002D6ACB" w:rsidP="00062260">
      <w:pPr>
        <w:pStyle w:val="ListParagraph"/>
        <w:numPr>
          <w:ilvl w:val="0"/>
          <w:numId w:val="37"/>
        </w:numPr>
        <w:spacing w:after="80"/>
        <w:ind w:left="2160"/>
        <w:contextualSpacing w:val="0"/>
        <w:rPr>
          <w:rFonts w:cs="Times New Roman"/>
          <w:szCs w:val="24"/>
        </w:rPr>
      </w:pPr>
      <w:r w:rsidRPr="00320BAB">
        <w:rPr>
          <w:rFonts w:cs="Times New Roman"/>
          <w:szCs w:val="24"/>
        </w:rPr>
        <w:t xml:space="preserve">Executive Commissioner or designee decision. </w:t>
      </w:r>
    </w:p>
    <w:p w:rsidR="002D6ACB" w:rsidRPr="00320BAB" w:rsidRDefault="002D6ACB" w:rsidP="006B240E">
      <w:pPr>
        <w:pStyle w:val="Default"/>
        <w:spacing w:after="120"/>
        <w:ind w:left="1440"/>
        <w:jc w:val="both"/>
      </w:pPr>
      <w:r w:rsidRPr="00320BAB">
        <w:t xml:space="preserve">Each contract resulting from this </w:t>
      </w:r>
      <w:r w:rsidR="00233BCC">
        <w:t>Solicitation</w:t>
      </w:r>
      <w:r w:rsidRPr="00320BAB">
        <w:t xml:space="preserve"> will be funded on a </w:t>
      </w:r>
      <w:r w:rsidRPr="00070AEE">
        <w:t>cost-reimbursement</w:t>
      </w:r>
      <w:r w:rsidRPr="00320BAB">
        <w:t xml:space="preserve"> basis, and only to the extent the Grantee commits, uses, and reports state funds and required matched funds within each expenditure and match reporting period.</w:t>
      </w:r>
    </w:p>
    <w:p w:rsidR="0088641C" w:rsidRPr="00320BAB" w:rsidRDefault="0088641C" w:rsidP="006B240E">
      <w:pPr>
        <w:spacing w:after="120"/>
        <w:ind w:left="1440"/>
        <w:rPr>
          <w:rFonts w:cs="Times New Roman"/>
          <w:szCs w:val="24"/>
        </w:rPr>
      </w:pPr>
      <w:r w:rsidRPr="00320BAB">
        <w:rPr>
          <w:rFonts w:cs="Times New Roman"/>
          <w:szCs w:val="24"/>
        </w:rPr>
        <w:lastRenderedPageBreak/>
        <w:t xml:space="preserve">Reimbursement is made only for allowable and reported expenses the Grantee incurs within the </w:t>
      </w:r>
      <w:r w:rsidR="006B240E">
        <w:rPr>
          <w:rFonts w:cs="Times New Roman"/>
          <w:szCs w:val="24"/>
        </w:rPr>
        <w:t xml:space="preserve">Grant </w:t>
      </w:r>
      <w:r w:rsidRPr="00320BAB">
        <w:rPr>
          <w:rFonts w:cs="Times New Roman"/>
          <w:szCs w:val="24"/>
        </w:rPr>
        <w:t>term.</w:t>
      </w:r>
    </w:p>
    <w:p w:rsidR="002D6ACB" w:rsidRPr="00320BAB" w:rsidRDefault="002D6ACB" w:rsidP="006B240E">
      <w:pPr>
        <w:pStyle w:val="Default"/>
        <w:tabs>
          <w:tab w:val="left" w:pos="1080"/>
        </w:tabs>
        <w:spacing w:after="120"/>
        <w:ind w:left="1440"/>
        <w:jc w:val="both"/>
      </w:pPr>
      <w:r w:rsidRPr="00320BAB">
        <w:t xml:space="preserve">Under the cost-reimbursement method, the Grantee must initially pay for Proposed Project activities using its own funds. HHSC then issues reimbursement payments to the Grantee </w:t>
      </w:r>
      <w:r w:rsidR="0005192B" w:rsidRPr="00320BAB">
        <w:t>monthly</w:t>
      </w:r>
      <w:r w:rsidRPr="00320BAB">
        <w:t xml:space="preserve"> for reported actual cash disbursements supported by adequate documentation.  Upon execution of a contract resulting from this </w:t>
      </w:r>
      <w:r w:rsidR="00233BCC">
        <w:t>Solicitation</w:t>
      </w:r>
      <w:r w:rsidRPr="00320BAB">
        <w:t xml:space="preserve">, HHSC may disburse an initial payment of a percentage of the state award to the Grantee in accordance with </w:t>
      </w:r>
      <w:r w:rsidRPr="00320BAB">
        <w:rPr>
          <w:i/>
        </w:rPr>
        <w:t>Texas Uniform Grant Management Standards</w:t>
      </w:r>
      <w:r w:rsidRPr="00320BAB">
        <w:t xml:space="preserve">. </w:t>
      </w:r>
    </w:p>
    <w:p w:rsidR="002D6ACB" w:rsidRDefault="002D6ACB" w:rsidP="006B240E">
      <w:pPr>
        <w:spacing w:after="120"/>
        <w:ind w:left="1440"/>
        <w:rPr>
          <w:rFonts w:cs="Times New Roman"/>
          <w:szCs w:val="24"/>
        </w:rPr>
      </w:pPr>
      <w:r w:rsidRPr="00320BAB">
        <w:rPr>
          <w:rFonts w:cs="Times New Roman"/>
          <w:szCs w:val="24"/>
        </w:rPr>
        <w:t xml:space="preserve">Not all </w:t>
      </w:r>
      <w:r w:rsidR="002F7A9A">
        <w:rPr>
          <w:rFonts w:cs="Times New Roman"/>
          <w:szCs w:val="24"/>
        </w:rPr>
        <w:t>Applicant</w:t>
      </w:r>
      <w:r w:rsidRPr="00320BAB">
        <w:rPr>
          <w:rFonts w:cs="Times New Roman"/>
          <w:szCs w:val="24"/>
        </w:rPr>
        <w:t xml:space="preserve">s deemed eligible to receive funds are assured of receiving Awards. </w:t>
      </w:r>
    </w:p>
    <w:p w:rsidR="00243AD9" w:rsidRDefault="002D6ACB" w:rsidP="00062260">
      <w:pPr>
        <w:spacing w:after="0"/>
        <w:ind w:left="1440"/>
        <w:rPr>
          <w:rFonts w:cs="Times New Roman"/>
          <w:sz w:val="22"/>
        </w:rPr>
      </w:pPr>
      <w:r w:rsidRPr="00320BAB">
        <w:rPr>
          <w:rFonts w:cs="Times New Roman"/>
          <w:szCs w:val="24"/>
        </w:rPr>
        <w:t xml:space="preserve">HHSC will post to the HHS Grants Website and may publicly announce </w:t>
      </w:r>
      <w:r w:rsidR="002F7A9A">
        <w:rPr>
          <w:rFonts w:cs="Times New Roman"/>
          <w:szCs w:val="24"/>
        </w:rPr>
        <w:t>Applicant</w:t>
      </w:r>
      <w:r w:rsidRPr="00320BAB">
        <w:rPr>
          <w:rFonts w:cs="Times New Roman"/>
          <w:szCs w:val="24"/>
        </w:rPr>
        <w:t xml:space="preserve">s whose Applications are selected for award.  Neither activity constitutes HHSC agreement with all terms of any </w:t>
      </w:r>
      <w:r w:rsidR="00B00118">
        <w:rPr>
          <w:rFonts w:cs="Times New Roman"/>
          <w:szCs w:val="24"/>
        </w:rPr>
        <w:t>Application</w:t>
      </w:r>
      <w:r w:rsidRPr="00320BAB">
        <w:rPr>
          <w:rFonts w:cs="Times New Roman"/>
          <w:szCs w:val="24"/>
        </w:rPr>
        <w:t xml:space="preserve"> and does not bind HHSC to enter into a contract with any </w:t>
      </w:r>
      <w:r w:rsidR="002F7A9A">
        <w:rPr>
          <w:rFonts w:cs="Times New Roman"/>
          <w:szCs w:val="24"/>
        </w:rPr>
        <w:t>Applicant</w:t>
      </w:r>
      <w:r w:rsidRPr="00320BAB">
        <w:rPr>
          <w:rFonts w:cs="Times New Roman"/>
          <w:szCs w:val="24"/>
        </w:rPr>
        <w:t xml:space="preserve"> whose award is posted</w:t>
      </w:r>
      <w:r w:rsidRPr="00320BAB">
        <w:rPr>
          <w:rFonts w:cs="Times New Roman"/>
          <w:sz w:val="22"/>
        </w:rPr>
        <w:t>.</w:t>
      </w:r>
      <w:bookmarkEnd w:id="118"/>
    </w:p>
    <w:p w:rsidR="00A65CD2" w:rsidRPr="00320BAB" w:rsidRDefault="00A65CD2" w:rsidP="00062260">
      <w:pPr>
        <w:spacing w:after="0"/>
        <w:ind w:left="1440"/>
        <w:contextualSpacing/>
        <w:rPr>
          <w:rFonts w:cs="Times New Roman"/>
          <w:szCs w:val="24"/>
        </w:rPr>
      </w:pPr>
    </w:p>
    <w:p w:rsidR="000B5634" w:rsidRPr="00320BAB" w:rsidRDefault="00685574" w:rsidP="00062260">
      <w:pPr>
        <w:pStyle w:val="Heading2"/>
        <w:spacing w:before="120"/>
        <w:contextualSpacing/>
        <w:jc w:val="left"/>
        <w:rPr>
          <w:rFonts w:cs="Times New Roman"/>
          <w:szCs w:val="24"/>
        </w:rPr>
      </w:pPr>
      <w:bookmarkStart w:id="119" w:name="_Toc454347624"/>
      <w:bookmarkStart w:id="120" w:name="_Toc36736480"/>
      <w:r w:rsidRPr="00320BAB">
        <w:rPr>
          <w:rFonts w:cs="Times New Roman"/>
          <w:szCs w:val="24"/>
        </w:rPr>
        <w:t>4.</w:t>
      </w:r>
      <w:r w:rsidR="00D44F14">
        <w:rPr>
          <w:rFonts w:cs="Times New Roman"/>
          <w:szCs w:val="24"/>
        </w:rPr>
        <w:t>4</w:t>
      </w:r>
      <w:r w:rsidR="000B5634" w:rsidRPr="00320BAB">
        <w:rPr>
          <w:rFonts w:cs="Times New Roman"/>
          <w:szCs w:val="24"/>
        </w:rPr>
        <w:t xml:space="preserve"> </w:t>
      </w:r>
      <w:r w:rsidR="000B5634" w:rsidRPr="00320BAB">
        <w:rPr>
          <w:rFonts w:cs="Times New Roman"/>
          <w:szCs w:val="24"/>
        </w:rPr>
        <w:tab/>
        <w:t xml:space="preserve">Questions or Requests for Clarification By </w:t>
      </w:r>
      <w:bookmarkEnd w:id="119"/>
      <w:r w:rsidR="00343FFA" w:rsidRPr="00320BAB">
        <w:rPr>
          <w:rFonts w:cs="Times New Roman"/>
          <w:szCs w:val="24"/>
        </w:rPr>
        <w:t>HHSC</w:t>
      </w:r>
      <w:bookmarkEnd w:id="120"/>
    </w:p>
    <w:p w:rsidR="000B5634" w:rsidRPr="00320BAB" w:rsidRDefault="00343FFA" w:rsidP="00062260">
      <w:pPr>
        <w:spacing w:after="0"/>
        <w:contextualSpacing/>
        <w:rPr>
          <w:rFonts w:cs="Times New Roman"/>
          <w:szCs w:val="24"/>
        </w:rPr>
      </w:pPr>
      <w:r w:rsidRPr="00320BAB">
        <w:rPr>
          <w:rFonts w:cs="Times New Roman"/>
          <w:szCs w:val="24"/>
        </w:rPr>
        <w:t>HHSC</w:t>
      </w:r>
      <w:r w:rsidR="000B5634" w:rsidRPr="00320BAB">
        <w:rPr>
          <w:rFonts w:cs="Times New Roman"/>
          <w:szCs w:val="24"/>
        </w:rPr>
        <w:t xml:space="preserve"> reserves the right to ask questions or request clarification from any </w:t>
      </w:r>
      <w:r w:rsidR="002F7A9A">
        <w:rPr>
          <w:rFonts w:cs="Times New Roman"/>
          <w:szCs w:val="24"/>
        </w:rPr>
        <w:t>Applicant</w:t>
      </w:r>
      <w:r w:rsidR="000B5634" w:rsidRPr="00320BAB">
        <w:rPr>
          <w:rFonts w:cs="Times New Roman"/>
          <w:szCs w:val="24"/>
        </w:rPr>
        <w:t xml:space="preserve"> at any time during the </w:t>
      </w:r>
      <w:r w:rsidR="00CF0041" w:rsidRPr="00320BAB">
        <w:rPr>
          <w:rFonts w:cs="Times New Roman"/>
          <w:szCs w:val="24"/>
        </w:rPr>
        <w:t>application</w:t>
      </w:r>
      <w:r w:rsidR="006009FB" w:rsidRPr="00320BAB">
        <w:rPr>
          <w:rFonts w:cs="Times New Roman"/>
          <w:szCs w:val="24"/>
        </w:rPr>
        <w:t xml:space="preserve"> </w:t>
      </w:r>
      <w:r w:rsidR="000B5634" w:rsidRPr="00320BAB">
        <w:rPr>
          <w:rFonts w:cs="Times New Roman"/>
          <w:szCs w:val="24"/>
        </w:rPr>
        <w:t>process</w:t>
      </w:r>
      <w:r w:rsidR="00685574" w:rsidRPr="00320BAB">
        <w:rPr>
          <w:rFonts w:cs="Times New Roman"/>
          <w:szCs w:val="24"/>
        </w:rPr>
        <w:t>.</w:t>
      </w:r>
      <w:r w:rsidR="000B5634" w:rsidRPr="00320BAB">
        <w:rPr>
          <w:rFonts w:cs="Times New Roman"/>
          <w:szCs w:val="24"/>
        </w:rPr>
        <w:t xml:space="preserve"> </w:t>
      </w:r>
    </w:p>
    <w:p w:rsidR="00243AD9" w:rsidRPr="00320BAB" w:rsidRDefault="00243AD9" w:rsidP="00062260">
      <w:pPr>
        <w:spacing w:after="0"/>
        <w:contextualSpacing/>
        <w:jc w:val="left"/>
        <w:rPr>
          <w:rFonts w:cs="Times New Roman"/>
          <w:szCs w:val="24"/>
        </w:rPr>
      </w:pPr>
    </w:p>
    <w:p w:rsidR="00D51EB5" w:rsidRPr="00160252" w:rsidRDefault="00D51EB5" w:rsidP="00D51EB5">
      <w:pPr>
        <w:numPr>
          <w:ilvl w:val="1"/>
          <w:numId w:val="0"/>
        </w:numPr>
        <w:ind w:left="720"/>
        <w:jc w:val="center"/>
        <w:rPr>
          <w:b/>
        </w:rPr>
      </w:pPr>
      <w:r w:rsidRPr="00160252">
        <w:rPr>
          <w:b/>
        </w:rPr>
        <w:t>The remainder of this page is intentionally left blank.</w:t>
      </w:r>
    </w:p>
    <w:p w:rsidR="00243AD9" w:rsidRDefault="00243AD9" w:rsidP="00D51EB5">
      <w:pPr>
        <w:spacing w:after="0"/>
        <w:contextualSpacing/>
        <w:jc w:val="center"/>
        <w:rPr>
          <w:rFonts w:cs="Times New Roman"/>
          <w:szCs w:val="24"/>
        </w:rPr>
      </w:pPr>
    </w:p>
    <w:p w:rsidR="00D51EB5" w:rsidRDefault="00D51EB5">
      <w:pPr>
        <w:spacing w:line="259" w:lineRule="auto"/>
        <w:ind w:left="0"/>
        <w:jc w:val="left"/>
        <w:rPr>
          <w:rFonts w:eastAsiaTheme="majorEastAsia" w:cs="Times New Roman"/>
          <w:b/>
          <w:caps/>
          <w:color w:val="000000" w:themeColor="text1"/>
          <w:sz w:val="28"/>
          <w:szCs w:val="24"/>
          <w:u w:val="single"/>
        </w:rPr>
      </w:pPr>
      <w:bookmarkStart w:id="121" w:name="_Toc454347625"/>
      <w:r>
        <w:rPr>
          <w:rFonts w:cs="Times New Roman"/>
          <w:szCs w:val="24"/>
        </w:rPr>
        <w:br w:type="page"/>
      </w:r>
    </w:p>
    <w:p w:rsidR="002A2B48" w:rsidRPr="00320BAB" w:rsidRDefault="002A2B48" w:rsidP="00062260">
      <w:pPr>
        <w:pStyle w:val="Heading1"/>
        <w:spacing w:after="240"/>
        <w:rPr>
          <w:rFonts w:ascii="Times New Roman" w:hAnsi="Times New Roman" w:cs="Times New Roman"/>
          <w:szCs w:val="24"/>
        </w:rPr>
      </w:pPr>
      <w:bookmarkStart w:id="122" w:name="_Toc36736481"/>
      <w:r w:rsidRPr="00320BAB">
        <w:rPr>
          <w:rFonts w:ascii="Times New Roman" w:hAnsi="Times New Roman" w:cs="Times New Roman"/>
          <w:szCs w:val="24"/>
        </w:rPr>
        <w:lastRenderedPageBreak/>
        <w:t xml:space="preserve">Article </w:t>
      </w:r>
      <w:r w:rsidR="006E01F6">
        <w:rPr>
          <w:rFonts w:ascii="Times New Roman" w:hAnsi="Times New Roman" w:cs="Times New Roman"/>
          <w:szCs w:val="24"/>
        </w:rPr>
        <w:t>V</w:t>
      </w:r>
      <w:r w:rsidRPr="00320BAB">
        <w:rPr>
          <w:rFonts w:ascii="Times New Roman" w:hAnsi="Times New Roman" w:cs="Times New Roman"/>
          <w:szCs w:val="24"/>
        </w:rPr>
        <w:t xml:space="preserve">. </w:t>
      </w:r>
      <w:r w:rsidR="003862A0">
        <w:rPr>
          <w:rFonts w:ascii="Times New Roman" w:hAnsi="Times New Roman" w:cs="Times New Roman"/>
          <w:szCs w:val="24"/>
        </w:rPr>
        <w:t xml:space="preserve">Project </w:t>
      </w:r>
      <w:r w:rsidRPr="00320BAB">
        <w:rPr>
          <w:rFonts w:ascii="Times New Roman" w:hAnsi="Times New Roman" w:cs="Times New Roman"/>
          <w:szCs w:val="24"/>
        </w:rPr>
        <w:t>Narrative</w:t>
      </w:r>
      <w:r w:rsidR="006D50A4">
        <w:rPr>
          <w:rFonts w:ascii="Times New Roman" w:hAnsi="Times New Roman" w:cs="Times New Roman"/>
          <w:szCs w:val="24"/>
        </w:rPr>
        <w:t xml:space="preserve"> proposal</w:t>
      </w:r>
      <w:bookmarkEnd w:id="122"/>
      <w:r w:rsidRPr="00320BAB">
        <w:rPr>
          <w:rFonts w:ascii="Times New Roman" w:hAnsi="Times New Roman" w:cs="Times New Roman"/>
          <w:szCs w:val="24"/>
        </w:rPr>
        <w:t xml:space="preserve"> </w:t>
      </w:r>
      <w:bookmarkEnd w:id="121"/>
    </w:p>
    <w:p w:rsidR="002A2B48" w:rsidRPr="00320BAB" w:rsidRDefault="002A2B48" w:rsidP="00062260">
      <w:pPr>
        <w:pStyle w:val="Heading2"/>
        <w:spacing w:before="120"/>
        <w:jc w:val="left"/>
        <w:rPr>
          <w:rFonts w:cs="Times New Roman"/>
        </w:rPr>
      </w:pPr>
      <w:bookmarkStart w:id="123" w:name="_Toc454347626"/>
      <w:bookmarkStart w:id="124" w:name="_Toc36736482"/>
      <w:r w:rsidRPr="00320BAB">
        <w:rPr>
          <w:rFonts w:cs="Times New Roman"/>
          <w:szCs w:val="24"/>
        </w:rPr>
        <w:t>5.1</w:t>
      </w:r>
      <w:bookmarkStart w:id="125" w:name="_Toc454347628"/>
      <w:bookmarkEnd w:id="123"/>
      <w:r w:rsidR="00A87E8B">
        <w:rPr>
          <w:rFonts w:cs="Times New Roman"/>
          <w:szCs w:val="24"/>
        </w:rPr>
        <w:tab/>
      </w:r>
      <w:r w:rsidRPr="00320BAB">
        <w:rPr>
          <w:rFonts w:cs="Times New Roman"/>
        </w:rPr>
        <w:t xml:space="preserve">Project </w:t>
      </w:r>
      <w:bookmarkEnd w:id="125"/>
      <w:r w:rsidR="003862A0">
        <w:rPr>
          <w:rFonts w:cs="Times New Roman"/>
        </w:rPr>
        <w:t>Narrative</w:t>
      </w:r>
      <w:r w:rsidR="006D50A4">
        <w:rPr>
          <w:rFonts w:cs="Times New Roman"/>
        </w:rPr>
        <w:t xml:space="preserve"> Proposal</w:t>
      </w:r>
      <w:bookmarkEnd w:id="124"/>
      <w:r w:rsidR="003A4CD3" w:rsidRPr="00320BAB">
        <w:rPr>
          <w:rFonts w:cs="Times New Roman"/>
        </w:rPr>
        <w:t xml:space="preserve"> </w:t>
      </w:r>
    </w:p>
    <w:p w:rsidR="0081493A" w:rsidRPr="00320BAB" w:rsidRDefault="0081493A" w:rsidP="00D44F14">
      <w:pPr>
        <w:spacing w:after="120"/>
        <w:rPr>
          <w:rFonts w:cs="Times New Roman"/>
          <w:szCs w:val="24"/>
        </w:rPr>
      </w:pPr>
      <w:r w:rsidRPr="00320BAB">
        <w:rPr>
          <w:rFonts w:cs="Times New Roman"/>
          <w:szCs w:val="24"/>
        </w:rPr>
        <w:t>Using</w:t>
      </w:r>
      <w:r w:rsidR="00AC0C69" w:rsidRPr="00320BAB">
        <w:rPr>
          <w:rFonts w:cs="Times New Roman"/>
          <w:szCs w:val="24"/>
        </w:rPr>
        <w:t xml:space="preserve"> </w:t>
      </w:r>
      <w:r w:rsidR="0084632F" w:rsidRPr="00D132D5">
        <w:rPr>
          <w:rFonts w:cs="Times New Roman"/>
          <w:b/>
          <w:szCs w:val="24"/>
          <w:u w:val="single"/>
        </w:rPr>
        <w:t>F</w:t>
      </w:r>
      <w:r w:rsidR="00AC0C69" w:rsidRPr="00D132D5">
        <w:rPr>
          <w:rFonts w:cs="Times New Roman"/>
          <w:b/>
          <w:szCs w:val="24"/>
          <w:u w:val="single"/>
        </w:rPr>
        <w:t>orm</w:t>
      </w:r>
      <w:r w:rsidR="0088641C" w:rsidRPr="00D132D5">
        <w:rPr>
          <w:rFonts w:cs="Times New Roman"/>
          <w:b/>
          <w:szCs w:val="24"/>
          <w:u w:val="single"/>
        </w:rPr>
        <w:t xml:space="preserve"> B</w:t>
      </w:r>
      <w:r w:rsidR="00E668CA" w:rsidRPr="00D132D5">
        <w:rPr>
          <w:rFonts w:cs="Times New Roman"/>
          <w:b/>
          <w:szCs w:val="24"/>
          <w:u w:val="single"/>
        </w:rPr>
        <w:t>, Project Narrative</w:t>
      </w:r>
      <w:r w:rsidR="00E668CA" w:rsidRPr="00320BAB">
        <w:rPr>
          <w:rFonts w:cs="Times New Roman"/>
          <w:szCs w:val="24"/>
        </w:rPr>
        <w:t>,</w:t>
      </w:r>
      <w:r w:rsidR="0088641C" w:rsidRPr="00320BAB">
        <w:rPr>
          <w:rFonts w:cs="Times New Roman"/>
          <w:szCs w:val="24"/>
        </w:rPr>
        <w:t xml:space="preserve"> </w:t>
      </w:r>
      <w:r w:rsidR="002F7A9A">
        <w:rPr>
          <w:rFonts w:cs="Times New Roman"/>
          <w:szCs w:val="24"/>
        </w:rPr>
        <w:t>Applicant</w:t>
      </w:r>
      <w:r w:rsidR="00AC0C69" w:rsidRPr="00320BAB">
        <w:rPr>
          <w:rFonts w:cs="Times New Roman"/>
          <w:szCs w:val="24"/>
        </w:rPr>
        <w:t>s will d</w:t>
      </w:r>
      <w:r w:rsidR="002A2B48" w:rsidRPr="00320BAB">
        <w:rPr>
          <w:rFonts w:cs="Times New Roman"/>
          <w:szCs w:val="24"/>
        </w:rPr>
        <w:t xml:space="preserve">escribe </w:t>
      </w:r>
      <w:r w:rsidRPr="00320BAB">
        <w:rPr>
          <w:rFonts w:cs="Times New Roman"/>
          <w:szCs w:val="24"/>
        </w:rPr>
        <w:t>all</w:t>
      </w:r>
      <w:r w:rsidR="002A2B48" w:rsidRPr="00320BAB">
        <w:rPr>
          <w:rFonts w:cs="Times New Roman"/>
          <w:szCs w:val="24"/>
        </w:rPr>
        <w:t xml:space="preserve"> proposed </w:t>
      </w:r>
      <w:r w:rsidR="00AC0C69" w:rsidRPr="00320BAB">
        <w:rPr>
          <w:rFonts w:cs="Times New Roman"/>
          <w:szCs w:val="24"/>
        </w:rPr>
        <w:t xml:space="preserve">services, </w:t>
      </w:r>
      <w:r w:rsidR="002A2B48" w:rsidRPr="00320BAB">
        <w:rPr>
          <w:rFonts w:cs="Times New Roman"/>
          <w:szCs w:val="24"/>
        </w:rPr>
        <w:t>processes</w:t>
      </w:r>
      <w:r w:rsidR="00AC0C69" w:rsidRPr="00320BAB">
        <w:rPr>
          <w:rFonts w:cs="Times New Roman"/>
          <w:szCs w:val="24"/>
        </w:rPr>
        <w:t>,</w:t>
      </w:r>
      <w:r w:rsidR="002A2B48" w:rsidRPr="00320BAB">
        <w:rPr>
          <w:rFonts w:cs="Times New Roman"/>
          <w:szCs w:val="24"/>
        </w:rPr>
        <w:t xml:space="preserve"> and methodologies for </w:t>
      </w:r>
      <w:r w:rsidR="00AC0C69" w:rsidRPr="00320BAB">
        <w:rPr>
          <w:rFonts w:cs="Times New Roman"/>
          <w:szCs w:val="24"/>
        </w:rPr>
        <w:t xml:space="preserve">meeting </w:t>
      </w:r>
      <w:r w:rsidR="002A2B48" w:rsidRPr="00320BAB">
        <w:rPr>
          <w:rFonts w:cs="Times New Roman"/>
          <w:szCs w:val="24"/>
        </w:rPr>
        <w:t xml:space="preserve">all components described in </w:t>
      </w:r>
      <w:r w:rsidR="002A2B48" w:rsidRPr="00D132D5">
        <w:rPr>
          <w:rFonts w:cs="Times New Roman"/>
          <w:b/>
          <w:szCs w:val="24"/>
          <w:u w:val="single"/>
        </w:rPr>
        <w:t xml:space="preserve">Article </w:t>
      </w:r>
      <w:r w:rsidR="00D132D5" w:rsidRPr="00D132D5">
        <w:rPr>
          <w:rFonts w:cs="Times New Roman"/>
          <w:b/>
          <w:szCs w:val="24"/>
          <w:u w:val="single"/>
        </w:rPr>
        <w:t>II</w:t>
      </w:r>
      <w:r w:rsidR="0085016A">
        <w:rPr>
          <w:rFonts w:cs="Times New Roman"/>
          <w:b/>
          <w:szCs w:val="24"/>
          <w:u w:val="single"/>
        </w:rPr>
        <w:t>, Scope of Grant Award</w:t>
      </w:r>
      <w:r w:rsidR="002A2B48" w:rsidRPr="00320BAB">
        <w:rPr>
          <w:rFonts w:cs="Times New Roman"/>
          <w:szCs w:val="24"/>
        </w:rPr>
        <w:t xml:space="preserve">, including the </w:t>
      </w:r>
      <w:r w:rsidR="002F7A9A">
        <w:rPr>
          <w:rFonts w:cs="Times New Roman"/>
          <w:szCs w:val="24"/>
        </w:rPr>
        <w:t>Applicant</w:t>
      </w:r>
      <w:r w:rsidRPr="00320BAB">
        <w:rPr>
          <w:rFonts w:cs="Times New Roman"/>
          <w:szCs w:val="24"/>
        </w:rPr>
        <w:t>’s</w:t>
      </w:r>
      <w:r w:rsidR="002A2B48" w:rsidRPr="00320BAB">
        <w:rPr>
          <w:rFonts w:cs="Times New Roman"/>
          <w:szCs w:val="24"/>
        </w:rPr>
        <w:t xml:space="preserve"> approach to meeting the </w:t>
      </w:r>
      <w:r w:rsidR="00AC0C69" w:rsidRPr="00320BAB">
        <w:rPr>
          <w:rFonts w:cs="Times New Roman"/>
          <w:szCs w:val="24"/>
        </w:rPr>
        <w:t>timeline and associated milestones.</w:t>
      </w:r>
    </w:p>
    <w:p w:rsidR="002A2B48" w:rsidRPr="00320BAB" w:rsidRDefault="002F7A9A" w:rsidP="00062260">
      <w:pPr>
        <w:tabs>
          <w:tab w:val="left" w:pos="1440"/>
        </w:tabs>
        <w:spacing w:after="0"/>
        <w:contextualSpacing/>
        <w:rPr>
          <w:rFonts w:cs="Times New Roman"/>
          <w:szCs w:val="24"/>
        </w:rPr>
      </w:pPr>
      <w:r>
        <w:rPr>
          <w:rFonts w:cs="Times New Roman"/>
          <w:szCs w:val="24"/>
        </w:rPr>
        <w:t>Applicant</w:t>
      </w:r>
      <w:r w:rsidR="002A2B48" w:rsidRPr="00320BAB">
        <w:rPr>
          <w:rFonts w:cs="Times New Roman"/>
          <w:szCs w:val="24"/>
        </w:rPr>
        <w:t xml:space="preserve"> should identify all tasks to be performed, including all </w:t>
      </w:r>
      <w:r w:rsidR="008D6E23">
        <w:rPr>
          <w:rFonts w:cs="Times New Roman"/>
          <w:szCs w:val="24"/>
        </w:rPr>
        <w:t>Project</w:t>
      </w:r>
      <w:r w:rsidR="002A2B48" w:rsidRPr="00320BAB">
        <w:rPr>
          <w:rFonts w:cs="Times New Roman"/>
          <w:szCs w:val="24"/>
        </w:rPr>
        <w:t xml:space="preserve"> activities, to </w:t>
      </w:r>
      <w:r w:rsidR="00AC0C69" w:rsidRPr="00320BAB">
        <w:rPr>
          <w:rFonts w:cs="Times New Roman"/>
          <w:szCs w:val="24"/>
        </w:rPr>
        <w:t>take place</w:t>
      </w:r>
      <w:r w:rsidR="002A2B48" w:rsidRPr="00320BAB">
        <w:rPr>
          <w:rFonts w:cs="Times New Roman"/>
          <w:szCs w:val="24"/>
        </w:rPr>
        <w:t xml:space="preserve"> during the </w:t>
      </w:r>
      <w:r w:rsidR="006B240E">
        <w:rPr>
          <w:rFonts w:cs="Times New Roman"/>
          <w:szCs w:val="24"/>
        </w:rPr>
        <w:t xml:space="preserve">Grant </w:t>
      </w:r>
      <w:r w:rsidR="00AC0C69" w:rsidRPr="00320BAB">
        <w:rPr>
          <w:rFonts w:cs="Times New Roman"/>
          <w:szCs w:val="24"/>
        </w:rPr>
        <w:t xml:space="preserve">funding </w:t>
      </w:r>
      <w:r w:rsidR="002A2B48" w:rsidRPr="00320BAB">
        <w:rPr>
          <w:rFonts w:cs="Times New Roman"/>
          <w:szCs w:val="24"/>
        </w:rPr>
        <w:t xml:space="preserve">period. </w:t>
      </w:r>
      <w:r>
        <w:rPr>
          <w:rFonts w:cs="Times New Roman"/>
          <w:szCs w:val="24"/>
        </w:rPr>
        <w:t>Applicant</w:t>
      </w:r>
      <w:r w:rsidR="0084632F" w:rsidRPr="00320BAB">
        <w:rPr>
          <w:rFonts w:cs="Times New Roman"/>
          <w:szCs w:val="24"/>
        </w:rPr>
        <w:t xml:space="preserve"> will also include all documents requested as part of completing </w:t>
      </w:r>
      <w:r w:rsidR="000C33FA">
        <w:rPr>
          <w:rFonts w:cs="Times New Roman"/>
          <w:szCs w:val="24"/>
        </w:rPr>
        <w:t>f</w:t>
      </w:r>
      <w:r w:rsidR="0084632F" w:rsidRPr="00320BAB">
        <w:rPr>
          <w:rFonts w:cs="Times New Roman"/>
          <w:szCs w:val="24"/>
        </w:rPr>
        <w:t>orms to demonstrate fulfilling</w:t>
      </w:r>
      <w:r w:rsidR="000C33FA">
        <w:rPr>
          <w:rFonts w:cs="Times New Roman"/>
          <w:szCs w:val="24"/>
        </w:rPr>
        <w:t xml:space="preserve"> requirements in</w:t>
      </w:r>
      <w:r w:rsidR="0084632F" w:rsidRPr="00320BAB">
        <w:rPr>
          <w:rFonts w:cs="Times New Roman"/>
          <w:szCs w:val="24"/>
        </w:rPr>
        <w:t xml:space="preserve"> </w:t>
      </w:r>
      <w:r w:rsidR="0084632F" w:rsidRPr="00D132D5">
        <w:rPr>
          <w:rFonts w:cs="Times New Roman"/>
          <w:b/>
          <w:szCs w:val="24"/>
          <w:u w:val="single"/>
        </w:rPr>
        <w:t xml:space="preserve">Article </w:t>
      </w:r>
      <w:r w:rsidR="00D132D5" w:rsidRPr="00D132D5">
        <w:rPr>
          <w:rFonts w:cs="Times New Roman"/>
          <w:b/>
          <w:szCs w:val="24"/>
          <w:u w:val="single"/>
        </w:rPr>
        <w:t>II</w:t>
      </w:r>
      <w:r w:rsidR="00970D4F">
        <w:rPr>
          <w:rFonts w:cs="Times New Roman"/>
          <w:b/>
          <w:szCs w:val="24"/>
          <w:u w:val="single"/>
        </w:rPr>
        <w:t>, Scope of Grant Award</w:t>
      </w:r>
      <w:r w:rsidR="000C33FA">
        <w:rPr>
          <w:rFonts w:cs="Times New Roman"/>
          <w:b/>
          <w:szCs w:val="24"/>
          <w:u w:val="single"/>
        </w:rPr>
        <w:t>.</w:t>
      </w:r>
    </w:p>
    <w:p w:rsidR="00243AD9" w:rsidRPr="00320BAB" w:rsidRDefault="00243AD9" w:rsidP="00062260">
      <w:pPr>
        <w:spacing w:after="0"/>
        <w:ind w:left="0"/>
        <w:contextualSpacing/>
        <w:jc w:val="left"/>
        <w:rPr>
          <w:rFonts w:cs="Times New Roman"/>
          <w:szCs w:val="24"/>
        </w:rPr>
      </w:pPr>
    </w:p>
    <w:p w:rsidR="00D51EB5" w:rsidRPr="00160252" w:rsidRDefault="00D51EB5" w:rsidP="00D51EB5">
      <w:pPr>
        <w:numPr>
          <w:ilvl w:val="1"/>
          <w:numId w:val="0"/>
        </w:numPr>
        <w:ind w:left="720"/>
        <w:jc w:val="center"/>
        <w:rPr>
          <w:b/>
        </w:rPr>
      </w:pPr>
      <w:r w:rsidRPr="00160252">
        <w:rPr>
          <w:b/>
        </w:rPr>
        <w:t>The remainder of this page is intentionally left blank.</w:t>
      </w:r>
    </w:p>
    <w:p w:rsidR="00240788" w:rsidRDefault="00240788" w:rsidP="00D51EB5">
      <w:pPr>
        <w:spacing w:after="0"/>
        <w:ind w:left="0"/>
        <w:contextualSpacing/>
        <w:jc w:val="center"/>
        <w:rPr>
          <w:rFonts w:cs="Times New Roman"/>
          <w:szCs w:val="24"/>
        </w:rPr>
      </w:pPr>
    </w:p>
    <w:p w:rsidR="00D51EB5" w:rsidRDefault="00D51EB5">
      <w:pPr>
        <w:spacing w:line="259" w:lineRule="auto"/>
        <w:ind w:left="0"/>
        <w:jc w:val="left"/>
        <w:rPr>
          <w:rFonts w:eastAsiaTheme="majorEastAsia" w:cs="Times New Roman"/>
          <w:b/>
          <w:caps/>
          <w:color w:val="000000" w:themeColor="text1"/>
          <w:sz w:val="28"/>
          <w:szCs w:val="24"/>
          <w:u w:val="single"/>
        </w:rPr>
      </w:pPr>
      <w:bookmarkStart w:id="126" w:name="_Toc454347629"/>
      <w:r>
        <w:rPr>
          <w:rFonts w:cs="Times New Roman"/>
          <w:szCs w:val="24"/>
        </w:rPr>
        <w:br w:type="page"/>
      </w:r>
    </w:p>
    <w:p w:rsidR="00F124A2" w:rsidRPr="00320BAB" w:rsidRDefault="00D902A4" w:rsidP="00062260">
      <w:pPr>
        <w:pStyle w:val="Heading1"/>
        <w:spacing w:after="240"/>
        <w:ind w:left="0"/>
        <w:rPr>
          <w:rFonts w:ascii="Times New Roman" w:hAnsi="Times New Roman" w:cs="Times New Roman"/>
          <w:szCs w:val="24"/>
        </w:rPr>
      </w:pPr>
      <w:bookmarkStart w:id="127" w:name="_Toc36736483"/>
      <w:r w:rsidRPr="00320BAB">
        <w:rPr>
          <w:rFonts w:ascii="Times New Roman" w:hAnsi="Times New Roman" w:cs="Times New Roman"/>
          <w:szCs w:val="24"/>
        </w:rPr>
        <w:lastRenderedPageBreak/>
        <w:t xml:space="preserve">Article </w:t>
      </w:r>
      <w:r w:rsidR="006E01F6">
        <w:rPr>
          <w:rFonts w:ascii="Times New Roman" w:hAnsi="Times New Roman" w:cs="Times New Roman"/>
          <w:szCs w:val="24"/>
        </w:rPr>
        <w:t>VI</w:t>
      </w:r>
      <w:r w:rsidRPr="00320BAB">
        <w:rPr>
          <w:rFonts w:ascii="Times New Roman" w:hAnsi="Times New Roman" w:cs="Times New Roman"/>
          <w:szCs w:val="24"/>
        </w:rPr>
        <w:t xml:space="preserve">. Required </w:t>
      </w:r>
      <w:r w:rsidR="002F7A9A">
        <w:rPr>
          <w:rFonts w:ascii="Times New Roman" w:hAnsi="Times New Roman" w:cs="Times New Roman"/>
          <w:szCs w:val="24"/>
        </w:rPr>
        <w:t>Applicant</w:t>
      </w:r>
      <w:r w:rsidRPr="00320BAB">
        <w:rPr>
          <w:rFonts w:ascii="Times New Roman" w:hAnsi="Times New Roman" w:cs="Times New Roman"/>
          <w:szCs w:val="24"/>
        </w:rPr>
        <w:t xml:space="preserve"> Information</w:t>
      </w:r>
      <w:bookmarkEnd w:id="126"/>
      <w:bookmarkEnd w:id="127"/>
    </w:p>
    <w:p w:rsidR="0081493A" w:rsidRPr="00320BAB" w:rsidRDefault="0081493A" w:rsidP="00B0554A">
      <w:pPr>
        <w:pStyle w:val="Heading2"/>
        <w:numPr>
          <w:ilvl w:val="1"/>
          <w:numId w:val="47"/>
        </w:numPr>
        <w:spacing w:before="0" w:line="259" w:lineRule="auto"/>
        <w:ind w:left="720" w:hanging="720"/>
        <w:contextualSpacing/>
        <w:jc w:val="left"/>
        <w:rPr>
          <w:rFonts w:cs="Times New Roman"/>
        </w:rPr>
      </w:pPr>
      <w:bookmarkStart w:id="128" w:name="_Toc22638843"/>
      <w:bookmarkStart w:id="129" w:name="_Toc36736484"/>
      <w:r w:rsidRPr="00320BAB">
        <w:rPr>
          <w:rFonts w:cs="Times New Roman"/>
        </w:rPr>
        <w:t>Administrative Entity Information</w:t>
      </w:r>
      <w:bookmarkEnd w:id="128"/>
      <w:bookmarkEnd w:id="129"/>
    </w:p>
    <w:p w:rsidR="0081493A" w:rsidRPr="00320BAB" w:rsidRDefault="00E668CA" w:rsidP="008A1E62">
      <w:pPr>
        <w:spacing w:after="0"/>
        <w:contextualSpacing/>
        <w:rPr>
          <w:rFonts w:cs="Times New Roman"/>
          <w:szCs w:val="24"/>
        </w:rPr>
      </w:pPr>
      <w:r w:rsidRPr="00320BAB">
        <w:rPr>
          <w:rFonts w:cs="Times New Roman"/>
          <w:szCs w:val="24"/>
        </w:rPr>
        <w:t xml:space="preserve">Using </w:t>
      </w:r>
      <w:proofErr w:type="gramStart"/>
      <w:r w:rsidR="003862A0">
        <w:rPr>
          <w:rFonts w:cs="Times New Roman"/>
          <w:b/>
          <w:szCs w:val="24"/>
          <w:u w:val="single"/>
        </w:rPr>
        <w:t>Form</w:t>
      </w:r>
      <w:proofErr w:type="gramEnd"/>
      <w:r w:rsidR="003862A0">
        <w:rPr>
          <w:rFonts w:cs="Times New Roman"/>
          <w:b/>
          <w:szCs w:val="24"/>
          <w:u w:val="single"/>
        </w:rPr>
        <w:t xml:space="preserve"> </w:t>
      </w:r>
      <w:r w:rsidRPr="00D132D5">
        <w:rPr>
          <w:rFonts w:cs="Times New Roman"/>
          <w:b/>
          <w:szCs w:val="24"/>
          <w:u w:val="single"/>
        </w:rPr>
        <w:t>A, Administrative Information</w:t>
      </w:r>
      <w:r w:rsidRPr="00320BAB">
        <w:rPr>
          <w:rFonts w:cs="Times New Roman"/>
          <w:szCs w:val="24"/>
        </w:rPr>
        <w:t xml:space="preserve">, </w:t>
      </w:r>
      <w:r w:rsidR="002F7A9A">
        <w:rPr>
          <w:rFonts w:cs="Times New Roman"/>
          <w:szCs w:val="24"/>
        </w:rPr>
        <w:t>Applicant</w:t>
      </w:r>
      <w:r w:rsidRPr="00320BAB">
        <w:rPr>
          <w:rFonts w:cs="Times New Roman"/>
          <w:szCs w:val="24"/>
        </w:rPr>
        <w:t>s must provide s</w:t>
      </w:r>
      <w:r w:rsidR="0081493A" w:rsidRPr="00320BAB">
        <w:rPr>
          <w:rFonts w:cs="Times New Roman"/>
          <w:szCs w:val="24"/>
        </w:rPr>
        <w:t>atisfactory evidence of abilit</w:t>
      </w:r>
      <w:r w:rsidR="006B240E">
        <w:rPr>
          <w:rFonts w:cs="Times New Roman"/>
          <w:szCs w:val="24"/>
        </w:rPr>
        <w:t xml:space="preserve">y to manage and coordinate the </w:t>
      </w:r>
      <w:r w:rsidR="00F45B71">
        <w:rPr>
          <w:rFonts w:cs="Times New Roman"/>
          <w:szCs w:val="24"/>
        </w:rPr>
        <w:t>P</w:t>
      </w:r>
      <w:r w:rsidR="0081493A" w:rsidRPr="00320BAB">
        <w:rPr>
          <w:rFonts w:cs="Times New Roman"/>
          <w:szCs w:val="24"/>
        </w:rPr>
        <w:t xml:space="preserve">roposed Project and types of activities described in this Solicitation. </w:t>
      </w:r>
      <w:r w:rsidR="003818F1">
        <w:rPr>
          <w:rFonts w:cs="Times New Roman"/>
          <w:szCs w:val="24"/>
        </w:rPr>
        <w:t>As part of the Solicitation Response requested in Article III, Applicant must provide the following information.</w:t>
      </w:r>
    </w:p>
    <w:p w:rsidR="00E668CA" w:rsidRPr="00320BAB" w:rsidRDefault="00E668CA" w:rsidP="008A1E62">
      <w:pPr>
        <w:spacing w:after="0"/>
        <w:ind w:left="0"/>
        <w:contextualSpacing/>
        <w:jc w:val="left"/>
        <w:rPr>
          <w:rFonts w:cs="Times New Roman"/>
          <w:szCs w:val="24"/>
        </w:rPr>
      </w:pPr>
    </w:p>
    <w:p w:rsidR="0081493A" w:rsidRPr="00320BAB" w:rsidRDefault="0081493A" w:rsidP="005C663C">
      <w:pPr>
        <w:pStyle w:val="Heading2"/>
        <w:numPr>
          <w:ilvl w:val="1"/>
          <w:numId w:val="0"/>
        </w:numPr>
        <w:spacing w:before="0" w:line="259" w:lineRule="auto"/>
        <w:ind w:left="720" w:hanging="720"/>
        <w:contextualSpacing/>
        <w:jc w:val="left"/>
        <w:rPr>
          <w:rFonts w:cs="Times New Roman"/>
        </w:rPr>
      </w:pPr>
      <w:bookmarkStart w:id="130" w:name="_Toc22638844"/>
      <w:bookmarkStart w:id="131" w:name="_Toc36736485"/>
      <w:r w:rsidRPr="00320BAB">
        <w:rPr>
          <w:rFonts w:cs="Times New Roman"/>
        </w:rPr>
        <w:t>6.2</w:t>
      </w:r>
      <w:r w:rsidRPr="00320BAB">
        <w:rPr>
          <w:rFonts w:cs="Times New Roman"/>
        </w:rPr>
        <w:tab/>
        <w:t xml:space="preserve">Litigation and </w:t>
      </w:r>
      <w:r w:rsidR="00B00118">
        <w:rPr>
          <w:rFonts w:cs="Times New Roman"/>
        </w:rPr>
        <w:t>C</w:t>
      </w:r>
      <w:r w:rsidRPr="00320BAB">
        <w:rPr>
          <w:rFonts w:cs="Times New Roman"/>
        </w:rPr>
        <w:t xml:space="preserve">ontract </w:t>
      </w:r>
      <w:r w:rsidR="00B00118">
        <w:rPr>
          <w:rFonts w:cs="Times New Roman"/>
        </w:rPr>
        <w:t>H</w:t>
      </w:r>
      <w:r w:rsidRPr="00320BAB">
        <w:rPr>
          <w:rFonts w:cs="Times New Roman"/>
        </w:rPr>
        <w:t>istory</w:t>
      </w:r>
      <w:bookmarkEnd w:id="130"/>
      <w:bookmarkEnd w:id="131"/>
    </w:p>
    <w:p w:rsidR="0081493A" w:rsidRPr="00320BAB" w:rsidRDefault="002F7A9A" w:rsidP="005C663C">
      <w:pPr>
        <w:spacing w:after="120"/>
        <w:contextualSpacing/>
        <w:jc w:val="left"/>
        <w:rPr>
          <w:rFonts w:cs="Times New Roman"/>
          <w:szCs w:val="24"/>
        </w:rPr>
      </w:pPr>
      <w:r>
        <w:rPr>
          <w:rFonts w:cs="Times New Roman"/>
          <w:szCs w:val="24"/>
        </w:rPr>
        <w:t>Applicant</w:t>
      </w:r>
      <w:r w:rsidR="0081493A" w:rsidRPr="00320BAB">
        <w:rPr>
          <w:rFonts w:cs="Times New Roman"/>
          <w:szCs w:val="24"/>
        </w:rPr>
        <w:t xml:space="preserve"> must</w:t>
      </w:r>
      <w:r w:rsidR="003818F1">
        <w:rPr>
          <w:rFonts w:cs="Times New Roman"/>
          <w:szCs w:val="24"/>
        </w:rPr>
        <w:t xml:space="preserve"> include in its Solicitation Response</w:t>
      </w:r>
      <w:r w:rsidR="0081493A" w:rsidRPr="00320BAB">
        <w:rPr>
          <w:rFonts w:cs="Times New Roman"/>
          <w:szCs w:val="24"/>
        </w:rPr>
        <w:t xml:space="preserve">: </w:t>
      </w:r>
    </w:p>
    <w:p w:rsidR="0081493A" w:rsidRPr="00320BAB" w:rsidRDefault="003818F1" w:rsidP="00B0554A">
      <w:pPr>
        <w:pStyle w:val="ListParagraph"/>
        <w:numPr>
          <w:ilvl w:val="0"/>
          <w:numId w:val="39"/>
        </w:numPr>
        <w:spacing w:after="120"/>
        <w:ind w:left="1440"/>
        <w:contextualSpacing w:val="0"/>
        <w:rPr>
          <w:rFonts w:cs="Times New Roman"/>
          <w:szCs w:val="24"/>
        </w:rPr>
      </w:pPr>
      <w:r>
        <w:rPr>
          <w:rFonts w:cs="Times New Roman"/>
          <w:szCs w:val="24"/>
        </w:rPr>
        <w:t>C</w:t>
      </w:r>
      <w:r w:rsidR="0081493A" w:rsidRPr="00320BAB">
        <w:rPr>
          <w:rFonts w:cs="Times New Roman"/>
          <w:szCs w:val="24"/>
        </w:rPr>
        <w:t xml:space="preserve">omplete disclosures of any alleged or significant contractual failures using </w:t>
      </w:r>
      <w:r w:rsidR="0081493A" w:rsidRPr="00D132D5">
        <w:rPr>
          <w:rFonts w:cs="Times New Roman"/>
          <w:b/>
          <w:szCs w:val="24"/>
          <w:u w:val="single"/>
        </w:rPr>
        <w:t xml:space="preserve">Form </w:t>
      </w:r>
      <w:r w:rsidR="00663B63" w:rsidRPr="00D132D5">
        <w:rPr>
          <w:rFonts w:cs="Times New Roman"/>
          <w:b/>
          <w:szCs w:val="24"/>
          <w:u w:val="single"/>
        </w:rPr>
        <w:t>A, Administrative Information</w:t>
      </w:r>
      <w:r w:rsidR="0081493A" w:rsidRPr="00320BAB">
        <w:rPr>
          <w:rFonts w:cs="Times New Roman"/>
          <w:szCs w:val="24"/>
        </w:rPr>
        <w:t xml:space="preserve">. </w:t>
      </w:r>
    </w:p>
    <w:p w:rsidR="0081493A" w:rsidRPr="00320BAB" w:rsidRDefault="0081493A" w:rsidP="00B0554A">
      <w:pPr>
        <w:pStyle w:val="ListParagraph"/>
        <w:numPr>
          <w:ilvl w:val="0"/>
          <w:numId w:val="39"/>
        </w:numPr>
        <w:spacing w:after="120"/>
        <w:ind w:left="1440"/>
        <w:contextualSpacing w:val="0"/>
        <w:rPr>
          <w:rFonts w:cs="Times New Roman"/>
          <w:szCs w:val="24"/>
        </w:rPr>
      </w:pPr>
      <w:r w:rsidRPr="00320BAB">
        <w:rPr>
          <w:rFonts w:cs="Times New Roman"/>
          <w:szCs w:val="24"/>
        </w:rPr>
        <w:t xml:space="preserve">Disclose any civil or criminal litigation or investigation pending over the last five (5) years </w:t>
      </w:r>
      <w:r w:rsidR="003818F1">
        <w:rPr>
          <w:rFonts w:cs="Times New Roman"/>
          <w:szCs w:val="24"/>
        </w:rPr>
        <w:t>that involves</w:t>
      </w:r>
      <w:r w:rsidR="008275F9">
        <w:rPr>
          <w:rFonts w:cs="Times New Roman"/>
          <w:szCs w:val="24"/>
        </w:rPr>
        <w:t xml:space="preserve"> the</w:t>
      </w:r>
      <w:r w:rsidRPr="00320BAB">
        <w:rPr>
          <w:rFonts w:cs="Times New Roman"/>
          <w:szCs w:val="24"/>
        </w:rPr>
        <w:t xml:space="preserve"> </w:t>
      </w:r>
      <w:r w:rsidR="002F7A9A">
        <w:rPr>
          <w:rFonts w:cs="Times New Roman"/>
          <w:szCs w:val="24"/>
        </w:rPr>
        <w:t>Applicant</w:t>
      </w:r>
      <w:r w:rsidRPr="00320BAB">
        <w:rPr>
          <w:rFonts w:cs="Times New Roman"/>
          <w:szCs w:val="24"/>
        </w:rPr>
        <w:t xml:space="preserve"> or in which </w:t>
      </w:r>
      <w:r w:rsidR="008275F9">
        <w:rPr>
          <w:rFonts w:cs="Times New Roman"/>
          <w:szCs w:val="24"/>
        </w:rPr>
        <w:t xml:space="preserve">the </w:t>
      </w:r>
      <w:r w:rsidR="002F7A9A">
        <w:rPr>
          <w:rFonts w:cs="Times New Roman"/>
          <w:szCs w:val="24"/>
        </w:rPr>
        <w:t>Applicant</w:t>
      </w:r>
      <w:r w:rsidRPr="00320BAB">
        <w:rPr>
          <w:rFonts w:cs="Times New Roman"/>
          <w:szCs w:val="24"/>
        </w:rPr>
        <w:t xml:space="preserve"> has been judged guilty or liable. </w:t>
      </w:r>
      <w:r w:rsidR="003818F1" w:rsidRPr="00320BAB">
        <w:rPr>
          <w:rFonts w:cs="Times New Roman"/>
          <w:szCs w:val="24"/>
        </w:rPr>
        <w:t xml:space="preserve">Failure to comply with terms of this provision may disqualify </w:t>
      </w:r>
      <w:r w:rsidR="003818F1">
        <w:rPr>
          <w:rFonts w:cs="Times New Roman"/>
          <w:szCs w:val="24"/>
        </w:rPr>
        <w:t>Applicant</w:t>
      </w:r>
      <w:r w:rsidR="003818F1" w:rsidRPr="00320BAB">
        <w:rPr>
          <w:rFonts w:cs="Times New Roman"/>
          <w:szCs w:val="24"/>
        </w:rPr>
        <w:t>.</w:t>
      </w:r>
    </w:p>
    <w:p w:rsidR="0081493A" w:rsidRPr="008275F9" w:rsidRDefault="003818F1" w:rsidP="008275F9">
      <w:pPr>
        <w:pStyle w:val="ListParagraph"/>
        <w:numPr>
          <w:ilvl w:val="0"/>
          <w:numId w:val="39"/>
        </w:numPr>
        <w:spacing w:after="120"/>
        <w:ind w:left="1440"/>
        <w:contextualSpacing w:val="0"/>
        <w:rPr>
          <w:rFonts w:cs="Times New Roman"/>
          <w:szCs w:val="24"/>
        </w:rPr>
      </w:pPr>
      <w:r w:rsidRPr="008275F9">
        <w:rPr>
          <w:rFonts w:cs="Times New Roman"/>
          <w:szCs w:val="24"/>
        </w:rPr>
        <w:t xml:space="preserve">Solicitation Response </w:t>
      </w:r>
      <w:r w:rsidR="0081493A" w:rsidRPr="008275F9">
        <w:rPr>
          <w:rFonts w:cs="Times New Roman"/>
          <w:szCs w:val="24"/>
        </w:rPr>
        <w:t xml:space="preserve">may </w:t>
      </w:r>
      <w:r w:rsidRPr="008275F9">
        <w:rPr>
          <w:rFonts w:cs="Times New Roman"/>
          <w:szCs w:val="24"/>
        </w:rPr>
        <w:t xml:space="preserve">be </w:t>
      </w:r>
      <w:r w:rsidR="0081493A" w:rsidRPr="008275F9">
        <w:rPr>
          <w:rFonts w:cs="Times New Roman"/>
          <w:szCs w:val="24"/>
        </w:rPr>
        <w:t>reject</w:t>
      </w:r>
      <w:r w:rsidRPr="008275F9">
        <w:rPr>
          <w:rFonts w:cs="Times New Roman"/>
          <w:szCs w:val="24"/>
        </w:rPr>
        <w:t>ed</w:t>
      </w:r>
      <w:r w:rsidR="0081493A" w:rsidRPr="008275F9">
        <w:rPr>
          <w:rFonts w:cs="Times New Roman"/>
          <w:szCs w:val="24"/>
        </w:rPr>
        <w:t xml:space="preserve"> based upon </w:t>
      </w:r>
      <w:r w:rsidR="002F7A9A" w:rsidRPr="008275F9">
        <w:rPr>
          <w:rFonts w:cs="Times New Roman"/>
          <w:szCs w:val="24"/>
        </w:rPr>
        <w:t>Applicant</w:t>
      </w:r>
      <w:r w:rsidR="0081493A" w:rsidRPr="008275F9">
        <w:rPr>
          <w:rFonts w:cs="Times New Roman"/>
          <w:szCs w:val="24"/>
        </w:rPr>
        <w:t>'s prior history with the State of Texas or with any other party that demonstrates, without limitation:</w:t>
      </w:r>
    </w:p>
    <w:p w:rsidR="0081493A" w:rsidRPr="00320BAB" w:rsidRDefault="0081493A" w:rsidP="00B0554A">
      <w:pPr>
        <w:pStyle w:val="ListParagraph"/>
        <w:numPr>
          <w:ilvl w:val="0"/>
          <w:numId w:val="38"/>
        </w:numPr>
        <w:spacing w:after="120"/>
        <w:ind w:left="2160"/>
        <w:rPr>
          <w:rFonts w:cs="Times New Roman"/>
          <w:szCs w:val="24"/>
        </w:rPr>
      </w:pPr>
      <w:r w:rsidRPr="00320BAB">
        <w:rPr>
          <w:rFonts w:cs="Times New Roman"/>
          <w:szCs w:val="24"/>
        </w:rPr>
        <w:t>Unsatisfactory performance</w:t>
      </w:r>
      <w:r w:rsidR="003818F1">
        <w:rPr>
          <w:rFonts w:cs="Times New Roman"/>
          <w:szCs w:val="24"/>
        </w:rPr>
        <w:t>;</w:t>
      </w:r>
      <w:r w:rsidRPr="00320BAB">
        <w:rPr>
          <w:rFonts w:cs="Times New Roman"/>
          <w:szCs w:val="24"/>
        </w:rPr>
        <w:t xml:space="preserve"> </w:t>
      </w:r>
    </w:p>
    <w:p w:rsidR="0081493A" w:rsidRPr="00320BAB" w:rsidRDefault="0081493A" w:rsidP="00B0554A">
      <w:pPr>
        <w:pStyle w:val="ListParagraph"/>
        <w:numPr>
          <w:ilvl w:val="0"/>
          <w:numId w:val="38"/>
        </w:numPr>
        <w:spacing w:after="120"/>
        <w:ind w:left="2160"/>
        <w:rPr>
          <w:rFonts w:cs="Times New Roman"/>
          <w:szCs w:val="24"/>
        </w:rPr>
      </w:pPr>
      <w:r w:rsidRPr="00320BAB">
        <w:rPr>
          <w:rFonts w:cs="Times New Roman"/>
          <w:szCs w:val="24"/>
        </w:rPr>
        <w:t>Adversarial or contentious demeanor</w:t>
      </w:r>
      <w:r w:rsidR="003818F1">
        <w:rPr>
          <w:rFonts w:cs="Times New Roman"/>
          <w:szCs w:val="24"/>
        </w:rPr>
        <w:t>;</w:t>
      </w:r>
      <w:r w:rsidRPr="00320BAB">
        <w:rPr>
          <w:rFonts w:cs="Times New Roman"/>
          <w:szCs w:val="24"/>
        </w:rPr>
        <w:t xml:space="preserve"> or </w:t>
      </w:r>
    </w:p>
    <w:p w:rsidR="0081493A" w:rsidRPr="00320BAB" w:rsidRDefault="0081493A" w:rsidP="00062260">
      <w:pPr>
        <w:pStyle w:val="ListParagraph"/>
        <w:numPr>
          <w:ilvl w:val="0"/>
          <w:numId w:val="38"/>
        </w:numPr>
        <w:spacing w:after="0"/>
        <w:ind w:left="2160"/>
        <w:rPr>
          <w:rFonts w:cs="Times New Roman"/>
          <w:sz w:val="22"/>
        </w:rPr>
      </w:pPr>
      <w:r w:rsidRPr="00320BAB">
        <w:rPr>
          <w:rFonts w:cs="Times New Roman"/>
          <w:szCs w:val="24"/>
        </w:rPr>
        <w:t>Significant failure(s) to meet contractual obligations</w:t>
      </w:r>
      <w:r w:rsidRPr="00320BAB">
        <w:rPr>
          <w:rFonts w:cs="Times New Roman"/>
          <w:sz w:val="22"/>
        </w:rPr>
        <w:t xml:space="preserve">. </w:t>
      </w:r>
    </w:p>
    <w:p w:rsidR="00243AD9" w:rsidRPr="00320BAB" w:rsidRDefault="00243AD9" w:rsidP="00062260">
      <w:pPr>
        <w:spacing w:after="0"/>
        <w:ind w:left="1080"/>
        <w:contextualSpacing/>
        <w:jc w:val="left"/>
        <w:rPr>
          <w:rFonts w:cs="Times New Roman"/>
          <w:sz w:val="22"/>
        </w:rPr>
      </w:pPr>
    </w:p>
    <w:p w:rsidR="00F124A2" w:rsidRPr="00320BAB" w:rsidRDefault="00BD7874" w:rsidP="005C663C">
      <w:pPr>
        <w:pStyle w:val="Heading2"/>
        <w:numPr>
          <w:ilvl w:val="1"/>
          <w:numId w:val="0"/>
        </w:numPr>
        <w:spacing w:before="0" w:line="259" w:lineRule="auto"/>
        <w:ind w:left="720" w:hanging="720"/>
        <w:contextualSpacing/>
        <w:jc w:val="left"/>
        <w:rPr>
          <w:rFonts w:cs="Times New Roman"/>
        </w:rPr>
      </w:pPr>
      <w:bookmarkStart w:id="132" w:name="_Toc22638845"/>
      <w:bookmarkStart w:id="133" w:name="_Toc36736486"/>
      <w:r w:rsidRPr="00320BAB">
        <w:rPr>
          <w:rFonts w:cs="Times New Roman"/>
        </w:rPr>
        <w:t>6</w:t>
      </w:r>
      <w:r w:rsidR="0084297B" w:rsidRPr="00320BAB">
        <w:rPr>
          <w:rFonts w:cs="Times New Roman"/>
        </w:rPr>
        <w:t>.</w:t>
      </w:r>
      <w:r w:rsidR="00AC0C69" w:rsidRPr="00320BAB">
        <w:rPr>
          <w:rFonts w:cs="Times New Roman"/>
        </w:rPr>
        <w:t>3</w:t>
      </w:r>
      <w:r w:rsidR="00F124A2" w:rsidRPr="00320BAB">
        <w:rPr>
          <w:rFonts w:cs="Times New Roman"/>
        </w:rPr>
        <w:tab/>
        <w:t>Conflicts</w:t>
      </w:r>
      <w:bookmarkEnd w:id="132"/>
      <w:bookmarkEnd w:id="133"/>
    </w:p>
    <w:p w:rsidR="0081493A" w:rsidRPr="00320BAB" w:rsidRDefault="0081493A" w:rsidP="00062260">
      <w:pPr>
        <w:spacing w:after="80"/>
        <w:contextualSpacing/>
        <w:jc w:val="left"/>
        <w:rPr>
          <w:rFonts w:cs="Times New Roman"/>
          <w:b/>
          <w:szCs w:val="24"/>
        </w:rPr>
      </w:pPr>
      <w:r w:rsidRPr="00320BAB">
        <w:rPr>
          <w:rFonts w:cs="Times New Roman"/>
          <w:szCs w:val="24"/>
        </w:rPr>
        <w:t xml:space="preserve">The </w:t>
      </w:r>
      <w:r w:rsidR="002F7A9A">
        <w:rPr>
          <w:rFonts w:cs="Times New Roman"/>
          <w:szCs w:val="24"/>
        </w:rPr>
        <w:t>Applicant</w:t>
      </w:r>
      <w:r w:rsidRPr="00320BAB">
        <w:rPr>
          <w:rFonts w:cs="Times New Roman"/>
          <w:szCs w:val="24"/>
        </w:rPr>
        <w:t xml:space="preserve"> must, using </w:t>
      </w:r>
      <w:r w:rsidR="00663B63" w:rsidRPr="006B240E">
        <w:rPr>
          <w:rFonts w:cs="Times New Roman"/>
          <w:b/>
          <w:szCs w:val="24"/>
          <w:u w:val="single"/>
        </w:rPr>
        <w:t>Form A, Administrative Information</w:t>
      </w:r>
      <w:r w:rsidR="00663B63" w:rsidRPr="00320BAB">
        <w:rPr>
          <w:rFonts w:cs="Times New Roman"/>
          <w:b/>
          <w:szCs w:val="24"/>
        </w:rPr>
        <w:t>:</w:t>
      </w:r>
    </w:p>
    <w:p w:rsidR="0081493A" w:rsidRPr="00320BAB" w:rsidRDefault="0081493A" w:rsidP="00062260">
      <w:pPr>
        <w:pStyle w:val="ListParagraph"/>
        <w:numPr>
          <w:ilvl w:val="0"/>
          <w:numId w:val="40"/>
        </w:numPr>
        <w:spacing w:after="80"/>
        <w:ind w:left="1440"/>
        <w:contextualSpacing w:val="0"/>
        <w:rPr>
          <w:rFonts w:cs="Times New Roman"/>
          <w:szCs w:val="24"/>
        </w:rPr>
      </w:pPr>
      <w:r w:rsidRPr="00320BAB">
        <w:rPr>
          <w:rFonts w:cs="Times New Roman"/>
          <w:szCs w:val="24"/>
        </w:rPr>
        <w:t>Certify it has no personal or business interests that may present conflict(s) of interest with respect to th</w:t>
      </w:r>
      <w:r w:rsidR="00233BCC">
        <w:rPr>
          <w:rFonts w:cs="Times New Roman"/>
          <w:szCs w:val="24"/>
        </w:rPr>
        <w:t>is</w:t>
      </w:r>
      <w:r w:rsidRPr="00320BAB">
        <w:rPr>
          <w:rFonts w:cs="Times New Roman"/>
          <w:szCs w:val="24"/>
        </w:rPr>
        <w:t xml:space="preserve"> </w:t>
      </w:r>
      <w:r w:rsidR="00233BCC">
        <w:rPr>
          <w:rFonts w:cs="Times New Roman"/>
          <w:szCs w:val="24"/>
        </w:rPr>
        <w:t>Solicitation</w:t>
      </w:r>
      <w:r w:rsidRPr="00320BAB">
        <w:rPr>
          <w:rFonts w:cs="Times New Roman"/>
          <w:szCs w:val="24"/>
        </w:rPr>
        <w:t xml:space="preserve"> and any resulting contract. </w:t>
      </w:r>
    </w:p>
    <w:p w:rsidR="0081493A" w:rsidRPr="00320BAB" w:rsidRDefault="0081493A" w:rsidP="00062260">
      <w:pPr>
        <w:pStyle w:val="ListParagraph"/>
        <w:numPr>
          <w:ilvl w:val="0"/>
          <w:numId w:val="40"/>
        </w:numPr>
        <w:spacing w:after="80"/>
        <w:ind w:left="1440"/>
        <w:contextualSpacing w:val="0"/>
        <w:rPr>
          <w:rFonts w:cs="Times New Roman"/>
          <w:szCs w:val="24"/>
        </w:rPr>
      </w:pPr>
      <w:r w:rsidRPr="00320BAB">
        <w:rPr>
          <w:rFonts w:cs="Times New Roman"/>
          <w:szCs w:val="24"/>
        </w:rPr>
        <w:t xml:space="preserve">Disclose all potential conflicts of interest. </w:t>
      </w:r>
    </w:p>
    <w:p w:rsidR="0081493A" w:rsidRPr="00320BAB" w:rsidRDefault="0081493A" w:rsidP="00062260">
      <w:pPr>
        <w:pStyle w:val="ListParagraph"/>
        <w:numPr>
          <w:ilvl w:val="0"/>
          <w:numId w:val="40"/>
        </w:numPr>
        <w:spacing w:after="80"/>
        <w:ind w:left="1440"/>
        <w:contextualSpacing w:val="0"/>
        <w:rPr>
          <w:rFonts w:cs="Times New Roman"/>
          <w:szCs w:val="24"/>
        </w:rPr>
      </w:pPr>
      <w:r w:rsidRPr="00320BAB">
        <w:rPr>
          <w:rFonts w:cs="Times New Roman"/>
          <w:szCs w:val="24"/>
        </w:rPr>
        <w:t xml:space="preserve">Describe measures it will take to ensure there will be no actual conflict of interest and that its fairness, independence and objectivity will be maintained. </w:t>
      </w:r>
    </w:p>
    <w:p w:rsidR="0081493A" w:rsidRPr="00320BAB" w:rsidRDefault="0081493A" w:rsidP="00062260">
      <w:pPr>
        <w:pStyle w:val="ListParagraph"/>
        <w:numPr>
          <w:ilvl w:val="0"/>
          <w:numId w:val="40"/>
        </w:numPr>
        <w:spacing w:after="80"/>
        <w:ind w:left="1440"/>
        <w:contextualSpacing w:val="0"/>
        <w:rPr>
          <w:rFonts w:cs="Times New Roman"/>
          <w:szCs w:val="24"/>
        </w:rPr>
      </w:pPr>
      <w:r w:rsidRPr="00320BAB">
        <w:rPr>
          <w:rFonts w:cs="Times New Roman"/>
          <w:szCs w:val="24"/>
        </w:rPr>
        <w:t>Include any activities of affiliated or parent organizations and individuals who may be assigned to the</w:t>
      </w:r>
      <w:r w:rsidR="006B240E">
        <w:rPr>
          <w:rFonts w:cs="Times New Roman"/>
          <w:szCs w:val="24"/>
        </w:rPr>
        <w:t xml:space="preserve"> contract</w:t>
      </w:r>
      <w:r w:rsidRPr="00320BAB">
        <w:rPr>
          <w:rFonts w:cs="Times New Roman"/>
          <w:szCs w:val="24"/>
        </w:rPr>
        <w:t>.</w:t>
      </w:r>
    </w:p>
    <w:p w:rsidR="0081493A" w:rsidRPr="00320BAB" w:rsidRDefault="0081493A" w:rsidP="008A1E62">
      <w:pPr>
        <w:spacing w:after="120"/>
        <w:rPr>
          <w:rFonts w:cs="Times New Roman"/>
          <w:szCs w:val="24"/>
        </w:rPr>
      </w:pPr>
      <w:r w:rsidRPr="00320BAB">
        <w:rPr>
          <w:rFonts w:cs="Times New Roman"/>
          <w:szCs w:val="24"/>
        </w:rPr>
        <w:t xml:space="preserve">HHSC will determine to what extent, if any, a potential conflict of interest can be mitigated and managed during the contract term. Failure to identify actual and potential conflicts of interest may result in disqualification of an Application Package or contract termination. </w:t>
      </w:r>
    </w:p>
    <w:p w:rsidR="00D132D5" w:rsidRPr="00DF138B" w:rsidRDefault="00D132D5" w:rsidP="00062260">
      <w:pPr>
        <w:spacing w:after="0"/>
        <w:contextualSpacing/>
        <w:rPr>
          <w:rFonts w:cs="Times New Roman"/>
        </w:rPr>
      </w:pPr>
      <w:r w:rsidRPr="00DF138B">
        <w:rPr>
          <w:rFonts w:cs="Times New Roman"/>
        </w:rPr>
        <w:t xml:space="preserve">Additionally, pursuant to </w:t>
      </w:r>
      <w:hyperlink r:id="rId70" w:history="1">
        <w:r w:rsidR="00982A14" w:rsidRPr="00982A14">
          <w:rPr>
            <w:rStyle w:val="Hyperlink"/>
            <w:rFonts w:cs="Times New Roman"/>
          </w:rPr>
          <w:t xml:space="preserve">Chapter 2252, </w:t>
        </w:r>
        <w:r w:rsidRPr="00982A14">
          <w:rPr>
            <w:rStyle w:val="Hyperlink"/>
            <w:rFonts w:cs="Times New Roman"/>
          </w:rPr>
          <w:t>Section 2252.908 of the Texas Government Code</w:t>
        </w:r>
      </w:hyperlink>
      <w:r w:rsidRPr="00DF138B">
        <w:rPr>
          <w:rFonts w:cs="Times New Roman"/>
        </w:rPr>
        <w:t xml:space="preserve">, a Successful </w:t>
      </w:r>
      <w:r w:rsidRPr="00DF138B">
        <w:rPr>
          <w:rFonts w:cs="Times New Roman"/>
          <w:szCs w:val="24"/>
        </w:rPr>
        <w:t>Applicant</w:t>
      </w:r>
      <w:r w:rsidRPr="00DF138B">
        <w:rPr>
          <w:rFonts w:cs="Times New Roman"/>
        </w:rPr>
        <w:t xml:space="preserve"> awarded a contract greater than $1 million dollars, or awarded a</w:t>
      </w:r>
      <w:r w:rsidR="006B240E">
        <w:rPr>
          <w:rFonts w:cs="Times New Roman"/>
        </w:rPr>
        <w:t xml:space="preserve"> contract</w:t>
      </w:r>
      <w:r w:rsidRPr="00DF138B">
        <w:rPr>
          <w:rFonts w:cs="Times New Roman"/>
        </w:rPr>
        <w:t xml:space="preserve"> that would require the Successful </w:t>
      </w:r>
      <w:r w:rsidRPr="00DF138B">
        <w:rPr>
          <w:rFonts w:cs="Times New Roman"/>
          <w:szCs w:val="24"/>
        </w:rPr>
        <w:t>Applicant</w:t>
      </w:r>
      <w:r w:rsidRPr="00DF138B">
        <w:rPr>
          <w:rFonts w:cs="Times New Roman"/>
        </w:rPr>
        <w:t xml:space="preserve"> to register as a lobbyist under </w:t>
      </w:r>
      <w:hyperlink r:id="rId71" w:history="1">
        <w:r w:rsidRPr="00C4505A">
          <w:rPr>
            <w:rStyle w:val="Hyperlink"/>
            <w:rFonts w:cs="Times New Roman"/>
          </w:rPr>
          <w:t>Texas Government Code, Chapter 305</w:t>
        </w:r>
      </w:hyperlink>
      <w:r w:rsidRPr="00DF138B">
        <w:rPr>
          <w:rFonts w:cs="Times New Roman"/>
        </w:rPr>
        <w:t xml:space="preserve">, must submit a disclosure of interested parties to the State agency at the time the business entity submits the signed contract. Rules and filing instructions may be found on the </w:t>
      </w:r>
      <w:hyperlink r:id="rId72" w:history="1">
        <w:r w:rsidRPr="00DF138B">
          <w:rPr>
            <w:rStyle w:val="Hyperlink"/>
            <w:rFonts w:cs="Times New Roman"/>
          </w:rPr>
          <w:t>Texas Ethics Commission’s</w:t>
        </w:r>
      </w:hyperlink>
      <w:r w:rsidRPr="00DF138B">
        <w:rPr>
          <w:rFonts w:cs="Times New Roman"/>
        </w:rPr>
        <w:t xml:space="preserve"> public website and additional instructions will be given by HHSC to Successful </w:t>
      </w:r>
      <w:r w:rsidRPr="00DF138B">
        <w:rPr>
          <w:rFonts w:cs="Times New Roman"/>
          <w:szCs w:val="24"/>
        </w:rPr>
        <w:t>Applicant(s)</w:t>
      </w:r>
      <w:r w:rsidRPr="00DF138B">
        <w:rPr>
          <w:rFonts w:cs="Times New Roman"/>
        </w:rPr>
        <w:t xml:space="preserve">.   </w:t>
      </w:r>
    </w:p>
    <w:p w:rsidR="0081493A" w:rsidRPr="00320BAB" w:rsidRDefault="0081493A" w:rsidP="00062260">
      <w:pPr>
        <w:pStyle w:val="Heading2"/>
        <w:numPr>
          <w:ilvl w:val="1"/>
          <w:numId w:val="0"/>
        </w:numPr>
        <w:spacing w:before="120" w:line="259" w:lineRule="auto"/>
        <w:ind w:left="720" w:hanging="720"/>
        <w:contextualSpacing/>
        <w:jc w:val="left"/>
        <w:rPr>
          <w:rFonts w:cs="Times New Roman"/>
        </w:rPr>
      </w:pPr>
      <w:bookmarkStart w:id="134" w:name="_Toc22638846"/>
      <w:bookmarkStart w:id="135" w:name="_Toc36736487"/>
      <w:r w:rsidRPr="00320BAB">
        <w:rPr>
          <w:rFonts w:cs="Times New Roman"/>
        </w:rPr>
        <w:lastRenderedPageBreak/>
        <w:t>6.4</w:t>
      </w:r>
      <w:r w:rsidRPr="00320BAB">
        <w:rPr>
          <w:rFonts w:cs="Times New Roman"/>
        </w:rPr>
        <w:tab/>
        <w:t>Grant Applications Disclosure</w:t>
      </w:r>
      <w:bookmarkEnd w:id="134"/>
      <w:bookmarkEnd w:id="135"/>
    </w:p>
    <w:p w:rsidR="0081493A" w:rsidRPr="00320BAB" w:rsidRDefault="0081493A" w:rsidP="005C663C">
      <w:pPr>
        <w:spacing w:after="120"/>
        <w:contextualSpacing/>
        <w:rPr>
          <w:rFonts w:cs="Times New Roman"/>
          <w:szCs w:val="24"/>
        </w:rPr>
      </w:pPr>
      <w:r w:rsidRPr="00320BAB">
        <w:rPr>
          <w:rFonts w:cs="Times New Roman"/>
          <w:szCs w:val="24"/>
        </w:rPr>
        <w:t xml:space="preserve">To maximize state resources and reduce duplication of effort, HHSC, at its discretion, may require the </w:t>
      </w:r>
      <w:r w:rsidR="002F7A9A">
        <w:rPr>
          <w:rFonts w:cs="Times New Roman"/>
          <w:szCs w:val="24"/>
        </w:rPr>
        <w:t>Applicant</w:t>
      </w:r>
      <w:r w:rsidRPr="00320BAB">
        <w:rPr>
          <w:rFonts w:cs="Times New Roman"/>
          <w:szCs w:val="24"/>
        </w:rPr>
        <w:t xml:space="preserve"> to disclose information regarding application for, or award of, state, federal, and/or local </w:t>
      </w:r>
      <w:r w:rsidR="009D6425">
        <w:rPr>
          <w:rFonts w:cs="Times New Roman"/>
          <w:szCs w:val="24"/>
        </w:rPr>
        <w:t>g</w:t>
      </w:r>
      <w:r w:rsidR="006B1BB7">
        <w:rPr>
          <w:rFonts w:cs="Times New Roman"/>
          <w:szCs w:val="24"/>
        </w:rPr>
        <w:t>rant</w:t>
      </w:r>
      <w:r w:rsidRPr="00320BAB">
        <w:rPr>
          <w:rFonts w:cs="Times New Roman"/>
          <w:szCs w:val="24"/>
        </w:rPr>
        <w:t xml:space="preserve"> funding by the </w:t>
      </w:r>
      <w:r w:rsidR="002F7A9A">
        <w:rPr>
          <w:rFonts w:cs="Times New Roman"/>
          <w:szCs w:val="24"/>
        </w:rPr>
        <w:t>Applicant</w:t>
      </w:r>
      <w:r w:rsidRPr="00320BAB">
        <w:rPr>
          <w:rFonts w:cs="Times New Roman"/>
          <w:szCs w:val="24"/>
        </w:rPr>
        <w:t xml:space="preserve"> or </w:t>
      </w:r>
      <w:r w:rsidR="002735C8">
        <w:rPr>
          <w:rFonts w:cs="Times New Roman"/>
          <w:szCs w:val="24"/>
        </w:rPr>
        <w:t>Community Collaborative</w:t>
      </w:r>
      <w:r w:rsidRPr="00320BAB">
        <w:rPr>
          <w:rFonts w:cs="Times New Roman"/>
          <w:szCs w:val="24"/>
        </w:rPr>
        <w:t xml:space="preserve"> Organization within the past two (2) years to provide mental health services and supports to Texans.</w:t>
      </w:r>
    </w:p>
    <w:p w:rsidR="00A664CB" w:rsidRPr="00320BAB" w:rsidRDefault="00A664CB" w:rsidP="005C663C">
      <w:pPr>
        <w:spacing w:after="120"/>
        <w:contextualSpacing/>
        <w:jc w:val="left"/>
        <w:rPr>
          <w:rFonts w:cs="Times New Roman"/>
          <w:szCs w:val="24"/>
        </w:rPr>
      </w:pPr>
    </w:p>
    <w:p w:rsidR="0081493A" w:rsidRPr="00320BAB" w:rsidRDefault="0081493A" w:rsidP="00062260">
      <w:pPr>
        <w:pStyle w:val="Heading2"/>
        <w:numPr>
          <w:ilvl w:val="1"/>
          <w:numId w:val="0"/>
        </w:numPr>
        <w:spacing w:before="120" w:line="259" w:lineRule="auto"/>
        <w:ind w:left="720" w:hanging="720"/>
        <w:contextualSpacing/>
        <w:jc w:val="left"/>
        <w:rPr>
          <w:rFonts w:cs="Times New Roman"/>
        </w:rPr>
      </w:pPr>
      <w:bookmarkStart w:id="136" w:name="_Toc22638847"/>
      <w:bookmarkStart w:id="137" w:name="_Toc36736488"/>
      <w:r w:rsidRPr="00320BAB">
        <w:rPr>
          <w:rFonts w:cs="Times New Roman"/>
        </w:rPr>
        <w:t>6.5</w:t>
      </w:r>
      <w:r w:rsidRPr="00320BAB">
        <w:rPr>
          <w:rFonts w:cs="Times New Roman"/>
        </w:rPr>
        <w:tab/>
        <w:t>Affirmations and certifications</w:t>
      </w:r>
      <w:bookmarkEnd w:id="136"/>
      <w:bookmarkEnd w:id="137"/>
    </w:p>
    <w:p w:rsidR="0081493A" w:rsidRPr="00320BAB" w:rsidRDefault="002F7A9A" w:rsidP="005C663C">
      <w:pPr>
        <w:spacing w:after="120"/>
        <w:contextualSpacing/>
        <w:rPr>
          <w:rFonts w:cs="Times New Roman"/>
          <w:szCs w:val="24"/>
        </w:rPr>
      </w:pPr>
      <w:r>
        <w:rPr>
          <w:rFonts w:cs="Times New Roman"/>
          <w:szCs w:val="24"/>
        </w:rPr>
        <w:t>Applicant</w:t>
      </w:r>
      <w:r w:rsidR="0081493A" w:rsidRPr="00320BAB">
        <w:rPr>
          <w:rFonts w:cs="Times New Roman"/>
          <w:szCs w:val="24"/>
        </w:rPr>
        <w:t xml:space="preserve"> must complete and return all following listed forms and exhibits.  All Exhibits are listed </w:t>
      </w:r>
      <w:r w:rsidR="0081493A" w:rsidRPr="007E6C03">
        <w:rPr>
          <w:rFonts w:cs="Times New Roman"/>
          <w:b/>
          <w:szCs w:val="24"/>
          <w:u w:val="single"/>
        </w:rPr>
        <w:t xml:space="preserve">Article </w:t>
      </w:r>
      <w:r w:rsidR="007E6C03" w:rsidRPr="007E6C03">
        <w:rPr>
          <w:rFonts w:cs="Times New Roman"/>
          <w:b/>
          <w:szCs w:val="24"/>
          <w:u w:val="single"/>
        </w:rPr>
        <w:t>IX</w:t>
      </w:r>
      <w:r w:rsidR="0081493A" w:rsidRPr="007E6C03">
        <w:rPr>
          <w:rFonts w:cs="Times New Roman"/>
          <w:b/>
          <w:szCs w:val="24"/>
          <w:u w:val="single"/>
        </w:rPr>
        <w:t xml:space="preserve">, </w:t>
      </w:r>
      <w:r w:rsidR="00B00118">
        <w:rPr>
          <w:rFonts w:cs="Times New Roman"/>
          <w:b/>
          <w:szCs w:val="24"/>
          <w:u w:val="single"/>
        </w:rPr>
        <w:t xml:space="preserve">Application </w:t>
      </w:r>
      <w:r w:rsidR="0081493A" w:rsidRPr="007E6C03">
        <w:rPr>
          <w:rFonts w:cs="Times New Roman"/>
          <w:b/>
          <w:szCs w:val="24"/>
          <w:u w:val="single"/>
        </w:rPr>
        <w:t>Submission Checklist</w:t>
      </w:r>
      <w:r w:rsidR="0081493A" w:rsidRPr="00320BAB">
        <w:rPr>
          <w:rFonts w:cs="Times New Roman"/>
          <w:szCs w:val="24"/>
        </w:rPr>
        <w:t>.</w:t>
      </w:r>
    </w:p>
    <w:p w:rsidR="0081493A" w:rsidRPr="005D2001" w:rsidRDefault="0081493A" w:rsidP="00B0554A">
      <w:pPr>
        <w:pStyle w:val="ListParagraph"/>
        <w:numPr>
          <w:ilvl w:val="0"/>
          <w:numId w:val="14"/>
        </w:numPr>
        <w:spacing w:after="120"/>
        <w:ind w:left="1440"/>
        <w:rPr>
          <w:rFonts w:cs="Times New Roman"/>
          <w:b/>
          <w:szCs w:val="24"/>
        </w:rPr>
      </w:pPr>
      <w:r w:rsidRPr="005D2001">
        <w:rPr>
          <w:rFonts w:cs="Times New Roman"/>
          <w:b/>
          <w:szCs w:val="24"/>
        </w:rPr>
        <w:t>Exhibit A, Affirmations and Solicitation</w:t>
      </w:r>
      <w:r w:rsidR="001321EF" w:rsidRPr="005D2001">
        <w:rPr>
          <w:rFonts w:cs="Times New Roman"/>
          <w:b/>
          <w:szCs w:val="24"/>
        </w:rPr>
        <w:t>s</w:t>
      </w:r>
      <w:r w:rsidRPr="005D2001">
        <w:rPr>
          <w:rFonts w:cs="Times New Roman"/>
          <w:b/>
          <w:szCs w:val="24"/>
        </w:rPr>
        <w:t xml:space="preserve"> Acceptance</w:t>
      </w:r>
    </w:p>
    <w:p w:rsidR="00BE6A86" w:rsidRPr="005D2001" w:rsidRDefault="00BE6A86" w:rsidP="00B0554A">
      <w:pPr>
        <w:pStyle w:val="ListParagraph"/>
        <w:numPr>
          <w:ilvl w:val="0"/>
          <w:numId w:val="14"/>
        </w:numPr>
        <w:spacing w:after="120"/>
        <w:ind w:left="1440"/>
        <w:rPr>
          <w:rFonts w:cs="Times New Roman"/>
          <w:b/>
          <w:szCs w:val="24"/>
        </w:rPr>
      </w:pPr>
      <w:r w:rsidRPr="005D2001">
        <w:rPr>
          <w:rFonts w:cs="Times New Roman"/>
          <w:b/>
          <w:szCs w:val="24"/>
        </w:rPr>
        <w:t>Exhibit D, Exceptions and Assumptions Form</w:t>
      </w:r>
    </w:p>
    <w:p w:rsidR="0081493A" w:rsidRDefault="0081493A" w:rsidP="00B0554A">
      <w:pPr>
        <w:pStyle w:val="ListParagraph"/>
        <w:numPr>
          <w:ilvl w:val="0"/>
          <w:numId w:val="14"/>
        </w:numPr>
        <w:spacing w:after="120"/>
        <w:ind w:left="1440"/>
        <w:rPr>
          <w:rFonts w:cs="Times New Roman"/>
          <w:b/>
          <w:szCs w:val="24"/>
        </w:rPr>
      </w:pPr>
      <w:r w:rsidRPr="005D2001">
        <w:rPr>
          <w:rFonts w:cs="Times New Roman"/>
          <w:b/>
          <w:szCs w:val="24"/>
        </w:rPr>
        <w:t xml:space="preserve">Exhibit </w:t>
      </w:r>
      <w:r w:rsidR="001321EF" w:rsidRPr="005D2001">
        <w:rPr>
          <w:rFonts w:cs="Times New Roman"/>
          <w:b/>
          <w:szCs w:val="24"/>
        </w:rPr>
        <w:t>E</w:t>
      </w:r>
      <w:r w:rsidRPr="005D2001">
        <w:rPr>
          <w:rFonts w:cs="Times New Roman"/>
          <w:b/>
          <w:szCs w:val="24"/>
        </w:rPr>
        <w:t>, Assurances Non-Construction</w:t>
      </w:r>
    </w:p>
    <w:p w:rsidR="00D10D2B" w:rsidRDefault="009D11D9" w:rsidP="00D10D2B">
      <w:pPr>
        <w:pStyle w:val="ListParagraph"/>
        <w:numPr>
          <w:ilvl w:val="0"/>
          <w:numId w:val="14"/>
        </w:numPr>
        <w:spacing w:after="120"/>
        <w:ind w:left="1440"/>
        <w:rPr>
          <w:rFonts w:cs="Times New Roman"/>
          <w:b/>
          <w:szCs w:val="24"/>
        </w:rPr>
      </w:pPr>
      <w:r>
        <w:rPr>
          <w:rFonts w:cs="Times New Roman"/>
          <w:b/>
          <w:szCs w:val="24"/>
        </w:rPr>
        <w:t>Exhibit H, Certification Regarding Lobbying</w:t>
      </w:r>
    </w:p>
    <w:p w:rsidR="00D10D2B" w:rsidRPr="00D10D2B" w:rsidRDefault="00D10D2B" w:rsidP="00D10D2B">
      <w:pPr>
        <w:pStyle w:val="ListParagraph"/>
        <w:spacing w:after="120"/>
        <w:ind w:left="1440"/>
        <w:rPr>
          <w:rFonts w:cs="Times New Roman"/>
          <w:b/>
          <w:szCs w:val="24"/>
        </w:rPr>
      </w:pPr>
    </w:p>
    <w:p w:rsidR="00471A0B" w:rsidRPr="00320BAB" w:rsidRDefault="00471A0B" w:rsidP="00471A0B">
      <w:pPr>
        <w:pStyle w:val="Heading2"/>
        <w:numPr>
          <w:ilvl w:val="1"/>
          <w:numId w:val="0"/>
        </w:numPr>
        <w:spacing w:before="120" w:line="259" w:lineRule="auto"/>
        <w:ind w:left="720" w:hanging="720"/>
        <w:contextualSpacing/>
        <w:jc w:val="left"/>
        <w:rPr>
          <w:rFonts w:cs="Times New Roman"/>
        </w:rPr>
      </w:pPr>
      <w:bookmarkStart w:id="138" w:name="_Toc36736489"/>
      <w:r w:rsidRPr="00320BAB">
        <w:rPr>
          <w:rFonts w:cs="Times New Roman"/>
        </w:rPr>
        <w:t>6.</w:t>
      </w:r>
      <w:r>
        <w:rPr>
          <w:rFonts w:cs="Times New Roman"/>
        </w:rPr>
        <w:t>6</w:t>
      </w:r>
      <w:r>
        <w:rPr>
          <w:rFonts w:cs="Times New Roman"/>
        </w:rPr>
        <w:tab/>
        <w:t>Insurance</w:t>
      </w:r>
      <w:bookmarkEnd w:id="138"/>
      <w:r>
        <w:rPr>
          <w:rFonts w:cs="Times New Roman"/>
        </w:rPr>
        <w:t xml:space="preserve"> </w:t>
      </w:r>
    </w:p>
    <w:p w:rsidR="00471A0B" w:rsidRPr="00F5500B" w:rsidRDefault="00471A0B" w:rsidP="00471A0B">
      <w:pPr>
        <w:pStyle w:val="BodyText"/>
        <w:rPr>
          <w:rFonts w:cs="Times New Roman"/>
          <w:b/>
          <w:szCs w:val="24"/>
        </w:rPr>
      </w:pPr>
      <w:r w:rsidRPr="00F5500B">
        <w:rPr>
          <w:rFonts w:cs="Times New Roman"/>
          <w:b/>
          <w:szCs w:val="24"/>
        </w:rPr>
        <w:t>A.</w:t>
      </w:r>
      <w:r w:rsidRPr="00F5500B">
        <w:rPr>
          <w:rFonts w:cs="Times New Roman"/>
          <w:b/>
          <w:szCs w:val="24"/>
        </w:rPr>
        <w:tab/>
        <w:t>General Insurance Requirements</w:t>
      </w:r>
    </w:p>
    <w:p w:rsidR="00471A0B" w:rsidRPr="00F5500B" w:rsidRDefault="00471A0B" w:rsidP="00471A0B">
      <w:pPr>
        <w:pStyle w:val="BodyText"/>
        <w:rPr>
          <w:rFonts w:cs="Times New Roman"/>
          <w:szCs w:val="24"/>
        </w:rPr>
      </w:pPr>
      <w:r w:rsidRPr="00F5500B">
        <w:rPr>
          <w:rFonts w:cs="Times New Roman"/>
          <w:szCs w:val="24"/>
        </w:rPr>
        <w:t>1.</w:t>
      </w:r>
      <w:r w:rsidRPr="00F5500B">
        <w:rPr>
          <w:rFonts w:cs="Times New Roman"/>
          <w:szCs w:val="24"/>
        </w:rPr>
        <w:tab/>
      </w:r>
      <w:r>
        <w:rPr>
          <w:rFonts w:cs="Times New Roman"/>
          <w:szCs w:val="24"/>
        </w:rPr>
        <w:t xml:space="preserve">Grantee </w:t>
      </w:r>
      <w:r w:rsidRPr="00F5500B">
        <w:rPr>
          <w:rFonts w:cs="Times New Roman"/>
          <w:szCs w:val="24"/>
        </w:rPr>
        <w:t>shall carry insurance in the types and amounts indicated in this Exhibit for the duration of the Contract. The insurance shall be evidenced by delivery to System Agency of certificates of insurance executed by the insurer or its authorized agent stating coverages, limits, expiration dates and compliance with all applicable required provisions. Upon request, System Agency, and/or its agents, shall be entitled to receive without expense, copies of the policies and all endorsements.</w:t>
      </w:r>
    </w:p>
    <w:p w:rsidR="00471A0B" w:rsidRPr="00F5500B" w:rsidRDefault="00471A0B" w:rsidP="00471A0B">
      <w:pPr>
        <w:pStyle w:val="BodyText"/>
        <w:rPr>
          <w:rFonts w:cs="Times New Roman"/>
          <w:szCs w:val="24"/>
        </w:rPr>
      </w:pPr>
      <w:r w:rsidRPr="00F5500B">
        <w:rPr>
          <w:rFonts w:cs="Times New Roman"/>
          <w:szCs w:val="24"/>
        </w:rPr>
        <w:t>2.</w:t>
      </w:r>
      <w:r w:rsidRPr="00F5500B">
        <w:rPr>
          <w:rFonts w:cs="Times New Roman"/>
          <w:szCs w:val="24"/>
        </w:rPr>
        <w:tab/>
      </w:r>
      <w:r>
        <w:rPr>
          <w:rFonts w:cs="Times New Roman"/>
          <w:szCs w:val="24"/>
        </w:rPr>
        <w:t xml:space="preserve">Grantee </w:t>
      </w:r>
      <w:r w:rsidRPr="00F5500B">
        <w:rPr>
          <w:rFonts w:cs="Times New Roman"/>
          <w:szCs w:val="24"/>
        </w:rPr>
        <w:t>shall update all expired policies prior to submission for monthly payment. Failure to update policies shall be reason for withholding of payment until renewal is provided to System Agency.</w:t>
      </w:r>
    </w:p>
    <w:p w:rsidR="00471A0B" w:rsidRPr="00F5500B" w:rsidRDefault="00471A0B" w:rsidP="00471A0B">
      <w:pPr>
        <w:pStyle w:val="BodyText"/>
        <w:rPr>
          <w:rFonts w:cs="Times New Roman"/>
          <w:szCs w:val="24"/>
        </w:rPr>
      </w:pPr>
      <w:r w:rsidRPr="00F5500B">
        <w:rPr>
          <w:rFonts w:cs="Times New Roman"/>
          <w:szCs w:val="24"/>
        </w:rPr>
        <w:t>3.</w:t>
      </w:r>
      <w:r w:rsidRPr="00F5500B">
        <w:rPr>
          <w:rFonts w:cs="Times New Roman"/>
          <w:szCs w:val="24"/>
        </w:rPr>
        <w:tab/>
      </w:r>
      <w:r>
        <w:rPr>
          <w:rFonts w:cs="Times New Roman"/>
          <w:szCs w:val="24"/>
        </w:rPr>
        <w:t xml:space="preserve">Grantee </w:t>
      </w:r>
      <w:r w:rsidRPr="00F5500B">
        <w:rPr>
          <w:rFonts w:cs="Times New Roman"/>
          <w:szCs w:val="24"/>
        </w:rPr>
        <w:t>shall provide and maintain all insurance coverage with the minimum amounts described throughout the life of the Contract.</w:t>
      </w:r>
    </w:p>
    <w:p w:rsidR="00471A0B" w:rsidRPr="00F5500B" w:rsidRDefault="00471A0B" w:rsidP="00471A0B">
      <w:pPr>
        <w:pStyle w:val="BodyText"/>
        <w:rPr>
          <w:rFonts w:cs="Times New Roman"/>
          <w:szCs w:val="24"/>
        </w:rPr>
      </w:pPr>
      <w:r w:rsidRPr="00F5500B">
        <w:rPr>
          <w:rFonts w:cs="Times New Roman"/>
          <w:szCs w:val="24"/>
        </w:rPr>
        <w:t>4.</w:t>
      </w:r>
      <w:r w:rsidRPr="00F5500B">
        <w:rPr>
          <w:rFonts w:cs="Times New Roman"/>
          <w:szCs w:val="24"/>
        </w:rPr>
        <w:tab/>
        <w:t>Failure to maintain insurance coverage, as required, is grounds for suspension of work for cause.</w:t>
      </w:r>
    </w:p>
    <w:p w:rsidR="00471A0B" w:rsidRPr="00F5500B" w:rsidRDefault="00471A0B" w:rsidP="00471A0B">
      <w:pPr>
        <w:pStyle w:val="BodyText"/>
        <w:rPr>
          <w:rFonts w:cs="Times New Roman"/>
          <w:szCs w:val="24"/>
        </w:rPr>
      </w:pPr>
      <w:r w:rsidRPr="00F5500B">
        <w:rPr>
          <w:rFonts w:cs="Times New Roman"/>
          <w:szCs w:val="24"/>
        </w:rPr>
        <w:t>5.</w:t>
      </w:r>
      <w:r w:rsidRPr="00F5500B">
        <w:rPr>
          <w:rFonts w:cs="Times New Roman"/>
          <w:szCs w:val="24"/>
        </w:rPr>
        <w:tab/>
      </w:r>
      <w:r>
        <w:rPr>
          <w:rFonts w:cs="Times New Roman"/>
          <w:szCs w:val="24"/>
        </w:rPr>
        <w:t xml:space="preserve">Grantee </w:t>
      </w:r>
      <w:r w:rsidRPr="00F5500B">
        <w:rPr>
          <w:rFonts w:cs="Times New Roman"/>
          <w:szCs w:val="24"/>
        </w:rPr>
        <w:t>shall deliver to System Agency true and complete copies of certificates and corresponding policy endorsements upon award.</w:t>
      </w:r>
    </w:p>
    <w:p w:rsidR="00471A0B" w:rsidRPr="00F5500B" w:rsidRDefault="00471A0B" w:rsidP="00471A0B">
      <w:pPr>
        <w:pStyle w:val="BodyText"/>
        <w:rPr>
          <w:rFonts w:cs="Times New Roman"/>
          <w:szCs w:val="24"/>
        </w:rPr>
      </w:pPr>
      <w:r w:rsidRPr="00F5500B">
        <w:rPr>
          <w:rFonts w:cs="Times New Roman"/>
          <w:szCs w:val="24"/>
        </w:rPr>
        <w:t>6.</w:t>
      </w:r>
      <w:r w:rsidRPr="00F5500B">
        <w:rPr>
          <w:rFonts w:cs="Times New Roman"/>
          <w:szCs w:val="24"/>
        </w:rPr>
        <w:tab/>
        <w:t>Failure of System Agency to demand such certificates or other evidence of Contractor's full compliance with these insurance requirements or failure of System Agency to identify a deficiency in compliance from the evidence provided shall not be construed as a waiver of Contractor's obligation to maintain such insurance.</w:t>
      </w:r>
    </w:p>
    <w:p w:rsidR="00471A0B" w:rsidRPr="00F5500B" w:rsidRDefault="00471A0B" w:rsidP="00471A0B">
      <w:pPr>
        <w:pStyle w:val="BodyText"/>
        <w:rPr>
          <w:rFonts w:cs="Times New Roman"/>
          <w:szCs w:val="24"/>
        </w:rPr>
      </w:pPr>
      <w:r w:rsidRPr="00F5500B">
        <w:rPr>
          <w:rFonts w:cs="Times New Roman"/>
          <w:szCs w:val="24"/>
        </w:rPr>
        <w:t>7.</w:t>
      </w:r>
      <w:r w:rsidRPr="00F5500B">
        <w:rPr>
          <w:rFonts w:cs="Times New Roman"/>
          <w:szCs w:val="24"/>
        </w:rPr>
        <w:tab/>
        <w:t>The insurance and insurance limits required herein shall not be deemed as a limitation on Contractor’s liability under the indemnities granted to System Agency in the Contract.</w:t>
      </w:r>
    </w:p>
    <w:p w:rsidR="00471A0B" w:rsidRPr="00F5500B" w:rsidRDefault="00471A0B" w:rsidP="00471A0B">
      <w:pPr>
        <w:pStyle w:val="BodyText"/>
        <w:rPr>
          <w:rFonts w:cs="Times New Roman"/>
          <w:szCs w:val="24"/>
        </w:rPr>
      </w:pPr>
      <w:r w:rsidRPr="00F5500B">
        <w:rPr>
          <w:rFonts w:cs="Times New Roman"/>
          <w:szCs w:val="24"/>
        </w:rPr>
        <w:lastRenderedPageBreak/>
        <w:t>8.</w:t>
      </w:r>
      <w:r w:rsidRPr="00F5500B">
        <w:rPr>
          <w:rFonts w:cs="Times New Roman"/>
          <w:szCs w:val="24"/>
        </w:rPr>
        <w:tab/>
        <w:t>The insurance coverage and limits established below shall not be interpreted as any representation or warranty that the insurance coverage and limits necessarily will be adequate to protect Contractor.</w:t>
      </w:r>
    </w:p>
    <w:p w:rsidR="00471A0B" w:rsidRPr="00F5500B" w:rsidRDefault="00471A0B" w:rsidP="00471A0B">
      <w:pPr>
        <w:pStyle w:val="BodyText"/>
        <w:rPr>
          <w:rFonts w:cs="Times New Roman"/>
          <w:szCs w:val="24"/>
        </w:rPr>
      </w:pPr>
      <w:r w:rsidRPr="00F5500B">
        <w:rPr>
          <w:rFonts w:cs="Times New Roman"/>
          <w:szCs w:val="24"/>
        </w:rPr>
        <w:t>9.</w:t>
      </w:r>
      <w:r w:rsidRPr="00F5500B">
        <w:rPr>
          <w:rFonts w:cs="Times New Roman"/>
          <w:szCs w:val="24"/>
        </w:rPr>
        <w:tab/>
        <w:t xml:space="preserve">Coverage shall be written on an occurrence basis by companies authorized and admitted </w:t>
      </w:r>
      <w:proofErr w:type="gramStart"/>
      <w:r w:rsidRPr="00F5500B">
        <w:rPr>
          <w:rFonts w:cs="Times New Roman"/>
          <w:szCs w:val="24"/>
        </w:rPr>
        <w:t>to do</w:t>
      </w:r>
      <w:proofErr w:type="gramEnd"/>
      <w:r w:rsidRPr="00F5500B">
        <w:rPr>
          <w:rFonts w:cs="Times New Roman"/>
          <w:szCs w:val="24"/>
        </w:rPr>
        <w:t xml:space="preserve"> business in the State of Texas and rated A or better by A.M. Best Company or similar rating company or otherwise acceptable to System Agency.</w:t>
      </w:r>
    </w:p>
    <w:p w:rsidR="00471A0B" w:rsidRPr="00F5500B" w:rsidRDefault="00471A0B" w:rsidP="00471A0B">
      <w:pPr>
        <w:pStyle w:val="BodyText"/>
        <w:rPr>
          <w:rFonts w:cs="Times New Roman"/>
          <w:b/>
          <w:szCs w:val="24"/>
        </w:rPr>
      </w:pPr>
      <w:r w:rsidRPr="00F5500B">
        <w:rPr>
          <w:rFonts w:cs="Times New Roman"/>
          <w:b/>
          <w:szCs w:val="24"/>
        </w:rPr>
        <w:t>B.</w:t>
      </w:r>
      <w:r w:rsidRPr="00F5500B">
        <w:rPr>
          <w:rFonts w:cs="Times New Roman"/>
          <w:b/>
          <w:szCs w:val="24"/>
        </w:rPr>
        <w:tab/>
        <w:t>Policies must include the following clauses, as applicable:</w:t>
      </w:r>
    </w:p>
    <w:p w:rsidR="00471A0B" w:rsidRPr="00F5500B" w:rsidRDefault="00471A0B" w:rsidP="00471A0B">
      <w:pPr>
        <w:pStyle w:val="BodyText"/>
        <w:rPr>
          <w:rFonts w:cs="Times New Roman"/>
          <w:szCs w:val="24"/>
        </w:rPr>
      </w:pPr>
      <w:r w:rsidRPr="00F5500B">
        <w:rPr>
          <w:rFonts w:cs="Times New Roman"/>
          <w:szCs w:val="24"/>
        </w:rPr>
        <w:t>1.</w:t>
      </w:r>
      <w:r w:rsidRPr="00F5500B">
        <w:rPr>
          <w:rFonts w:cs="Times New Roman"/>
          <w:szCs w:val="24"/>
        </w:rPr>
        <w:tab/>
        <w:t>This insurance shall not be canceled, materially changed, or non-renewed except after thirty (30) days written notice has been given to System Agency.</w:t>
      </w:r>
    </w:p>
    <w:p w:rsidR="00471A0B" w:rsidRPr="00F5500B" w:rsidRDefault="00471A0B" w:rsidP="00471A0B">
      <w:pPr>
        <w:pStyle w:val="BodyText"/>
        <w:rPr>
          <w:rFonts w:cs="Times New Roman"/>
          <w:szCs w:val="24"/>
        </w:rPr>
      </w:pPr>
      <w:r w:rsidRPr="00F5500B">
        <w:rPr>
          <w:rFonts w:cs="Times New Roman"/>
          <w:szCs w:val="24"/>
        </w:rPr>
        <w:t>2.</w:t>
      </w:r>
      <w:r w:rsidRPr="00F5500B">
        <w:rPr>
          <w:rFonts w:cs="Times New Roman"/>
          <w:szCs w:val="24"/>
        </w:rPr>
        <w:tab/>
        <w:t xml:space="preserve">It is agreed that Contractor’s insurance shall be deemed primary with respect to any insurance or self-insurance carried by System Agency for liability arising out of operations under the Contract with System Agency. Health and Human Services Commission, its officials, directors, employees, representatives, and volunteers are added as additional insureds as respects operations and activities of, or on behalf of the named insured performed under Contract with System Agency. The additional insured status must cover completed operations as well. This is not applicable to workers’ compensation policies. </w:t>
      </w:r>
    </w:p>
    <w:p w:rsidR="00471A0B" w:rsidRPr="00F5500B" w:rsidRDefault="00471A0B" w:rsidP="00471A0B">
      <w:pPr>
        <w:pStyle w:val="BodyText"/>
        <w:rPr>
          <w:rFonts w:cs="Times New Roman"/>
          <w:szCs w:val="24"/>
        </w:rPr>
      </w:pPr>
      <w:r w:rsidRPr="00F5500B">
        <w:rPr>
          <w:rFonts w:cs="Times New Roman"/>
          <w:szCs w:val="24"/>
        </w:rPr>
        <w:t>3.</w:t>
      </w:r>
      <w:r w:rsidRPr="00F5500B">
        <w:rPr>
          <w:rFonts w:cs="Times New Roman"/>
          <w:szCs w:val="24"/>
        </w:rPr>
        <w:tab/>
        <w:t>A waiver of subrogation in favor of Health and Human Services Commission shall be provided in all policies.</w:t>
      </w:r>
    </w:p>
    <w:p w:rsidR="00471A0B" w:rsidRPr="00F5500B" w:rsidRDefault="00471A0B" w:rsidP="00471A0B">
      <w:pPr>
        <w:pStyle w:val="BodyText"/>
        <w:rPr>
          <w:rFonts w:cs="Times New Roman"/>
          <w:szCs w:val="24"/>
        </w:rPr>
      </w:pPr>
      <w:r w:rsidRPr="00F5500B">
        <w:rPr>
          <w:rFonts w:cs="Times New Roman"/>
          <w:szCs w:val="24"/>
        </w:rPr>
        <w:t>4.</w:t>
      </w:r>
      <w:r w:rsidRPr="00F5500B">
        <w:rPr>
          <w:rFonts w:cs="Times New Roman"/>
          <w:szCs w:val="24"/>
        </w:rPr>
        <w:tab/>
        <w:t xml:space="preserve">Without limiting any of the other obligations or liabilities of Contractor, </w:t>
      </w:r>
      <w:r>
        <w:rPr>
          <w:rFonts w:cs="Times New Roman"/>
          <w:szCs w:val="24"/>
        </w:rPr>
        <w:t xml:space="preserve">Grantee </w:t>
      </w:r>
      <w:r w:rsidRPr="00F5500B">
        <w:rPr>
          <w:rFonts w:cs="Times New Roman"/>
          <w:szCs w:val="24"/>
        </w:rPr>
        <w:t xml:space="preserve">shall require each </w:t>
      </w:r>
      <w:proofErr w:type="spellStart"/>
      <w:r w:rsidRPr="00F5500B">
        <w:rPr>
          <w:rFonts w:cs="Times New Roman"/>
          <w:szCs w:val="24"/>
        </w:rPr>
        <w:t>Sub</w:t>
      </w:r>
      <w:r>
        <w:rPr>
          <w:rFonts w:cs="Times New Roman"/>
          <w:szCs w:val="24"/>
        </w:rPr>
        <w:t>Grantee</w:t>
      </w:r>
      <w:proofErr w:type="spellEnd"/>
      <w:r>
        <w:rPr>
          <w:rFonts w:cs="Times New Roman"/>
          <w:szCs w:val="24"/>
        </w:rPr>
        <w:t xml:space="preserve"> </w:t>
      </w:r>
      <w:r w:rsidRPr="00F5500B">
        <w:rPr>
          <w:rFonts w:cs="Times New Roman"/>
          <w:szCs w:val="24"/>
        </w:rPr>
        <w:t xml:space="preserve">performing work under the Contract, at Subcontractor’s own expense, to maintain during the term of the Contract, the same stipulated minimum insurance including the required provisions and additional policy conditions as shown above. </w:t>
      </w:r>
    </w:p>
    <w:p w:rsidR="00471A0B" w:rsidRDefault="00471A0B" w:rsidP="00471A0B">
      <w:pPr>
        <w:pStyle w:val="BodyText"/>
        <w:rPr>
          <w:rFonts w:cs="Times New Roman"/>
          <w:szCs w:val="24"/>
        </w:rPr>
      </w:pPr>
      <w:r w:rsidRPr="00F5500B">
        <w:rPr>
          <w:rFonts w:cs="Times New Roman"/>
          <w:szCs w:val="24"/>
        </w:rPr>
        <w:t>5.</w:t>
      </w:r>
      <w:r w:rsidRPr="00F5500B">
        <w:rPr>
          <w:rFonts w:cs="Times New Roman"/>
          <w:szCs w:val="24"/>
        </w:rPr>
        <w:tab/>
        <w:t xml:space="preserve">As an alternative, </w:t>
      </w:r>
      <w:r>
        <w:rPr>
          <w:rFonts w:cs="Times New Roman"/>
          <w:szCs w:val="24"/>
        </w:rPr>
        <w:t xml:space="preserve">Grantee </w:t>
      </w:r>
      <w:r w:rsidRPr="00F5500B">
        <w:rPr>
          <w:rFonts w:cs="Times New Roman"/>
          <w:szCs w:val="24"/>
        </w:rPr>
        <w:t xml:space="preserve">may include its Subcontractors as additional insureds on its own coverage as prescribed under these requirements. Contractor’s certificate of insurance shall note in such event that Subcontractors are included as additional insureds and that </w:t>
      </w:r>
      <w:r>
        <w:rPr>
          <w:rFonts w:cs="Times New Roman"/>
          <w:szCs w:val="24"/>
        </w:rPr>
        <w:t xml:space="preserve">Grantee </w:t>
      </w:r>
      <w:r w:rsidRPr="00F5500B">
        <w:rPr>
          <w:rFonts w:cs="Times New Roman"/>
          <w:szCs w:val="24"/>
        </w:rPr>
        <w:t xml:space="preserve">agrees to provide workers’ compensation for Subcontractors and their employees. </w:t>
      </w:r>
      <w:r>
        <w:rPr>
          <w:rFonts w:cs="Times New Roman"/>
          <w:szCs w:val="24"/>
        </w:rPr>
        <w:t xml:space="preserve">Grantee </w:t>
      </w:r>
      <w:r w:rsidRPr="00F5500B">
        <w:rPr>
          <w:rFonts w:cs="Times New Roman"/>
          <w:szCs w:val="24"/>
        </w:rPr>
        <w:t xml:space="preserve">shall obtain and monitor the certificates of insurance from each </w:t>
      </w:r>
      <w:proofErr w:type="spellStart"/>
      <w:r w:rsidRPr="00F5500B">
        <w:rPr>
          <w:rFonts w:cs="Times New Roman"/>
          <w:szCs w:val="24"/>
        </w:rPr>
        <w:t>Sub</w:t>
      </w:r>
      <w:r>
        <w:rPr>
          <w:rFonts w:cs="Times New Roman"/>
          <w:szCs w:val="24"/>
        </w:rPr>
        <w:t>Grantee</w:t>
      </w:r>
      <w:proofErr w:type="spellEnd"/>
      <w:r w:rsidR="00957B7F">
        <w:rPr>
          <w:rFonts w:cs="Times New Roman"/>
          <w:szCs w:val="24"/>
        </w:rPr>
        <w:t xml:space="preserve"> </w:t>
      </w:r>
      <w:proofErr w:type="gramStart"/>
      <w:r w:rsidRPr="00F5500B">
        <w:rPr>
          <w:rFonts w:cs="Times New Roman"/>
          <w:szCs w:val="24"/>
        </w:rPr>
        <w:t>in order to</w:t>
      </w:r>
      <w:proofErr w:type="gramEnd"/>
      <w:r w:rsidRPr="00F5500B">
        <w:rPr>
          <w:rFonts w:cs="Times New Roman"/>
          <w:szCs w:val="24"/>
        </w:rPr>
        <w:t xml:space="preserve"> assure compliance with the insurance requirements. </w:t>
      </w:r>
      <w:r>
        <w:rPr>
          <w:rFonts w:cs="Times New Roman"/>
          <w:szCs w:val="24"/>
        </w:rPr>
        <w:t xml:space="preserve">Grantee </w:t>
      </w:r>
      <w:r w:rsidRPr="00F5500B">
        <w:rPr>
          <w:rFonts w:cs="Times New Roman"/>
          <w:szCs w:val="24"/>
        </w:rPr>
        <w:t>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471A0B" w:rsidRPr="00F5500B" w:rsidRDefault="00471A0B" w:rsidP="00471A0B">
      <w:pPr>
        <w:pStyle w:val="BodyText"/>
        <w:rPr>
          <w:rFonts w:cs="Times New Roman"/>
          <w:b/>
          <w:szCs w:val="24"/>
        </w:rPr>
      </w:pPr>
      <w:r w:rsidRPr="00F5500B">
        <w:rPr>
          <w:rFonts w:cs="Times New Roman"/>
          <w:b/>
          <w:szCs w:val="24"/>
        </w:rPr>
        <w:t>C.</w:t>
      </w:r>
      <w:r w:rsidRPr="00F5500B">
        <w:rPr>
          <w:rFonts w:cs="Times New Roman"/>
          <w:b/>
          <w:szCs w:val="24"/>
        </w:rPr>
        <w:tab/>
        <w:t>Specific Insurance Coverage Required.</w:t>
      </w:r>
    </w:p>
    <w:p w:rsidR="00471A0B" w:rsidRPr="00F5500B" w:rsidRDefault="00471A0B" w:rsidP="00471A0B">
      <w:pPr>
        <w:pStyle w:val="BodyText"/>
        <w:rPr>
          <w:rFonts w:cs="Times New Roman"/>
          <w:szCs w:val="24"/>
        </w:rPr>
      </w:pPr>
      <w:r w:rsidRPr="00F5500B">
        <w:rPr>
          <w:rFonts w:cs="Times New Roman"/>
          <w:szCs w:val="24"/>
        </w:rPr>
        <w:t>1.</w:t>
      </w:r>
      <w:r w:rsidRPr="00F5500B">
        <w:rPr>
          <w:rFonts w:cs="Times New Roman"/>
          <w:szCs w:val="24"/>
        </w:rPr>
        <w:tab/>
      </w:r>
      <w:r w:rsidRPr="00F5500B">
        <w:rPr>
          <w:rFonts w:cs="Times New Roman"/>
          <w:b/>
          <w:szCs w:val="24"/>
        </w:rPr>
        <w:t>Workers’ Compensation.</w:t>
      </w:r>
      <w:r w:rsidRPr="00F5500B">
        <w:rPr>
          <w:rFonts w:cs="Times New Roman"/>
          <w:szCs w:val="24"/>
        </w:rPr>
        <w:t xml:space="preserve"> Insurance with limits as required by the Texas Workers’ Compensation Act, with the policy endorsed to provide a waiver of subrogation in favor </w:t>
      </w:r>
      <w:proofErr w:type="gramStart"/>
      <w:r w:rsidRPr="00F5500B">
        <w:rPr>
          <w:rFonts w:cs="Times New Roman"/>
          <w:szCs w:val="24"/>
        </w:rPr>
        <w:t>of  Health</w:t>
      </w:r>
      <w:proofErr w:type="gramEnd"/>
      <w:r w:rsidRPr="00F5500B">
        <w:rPr>
          <w:rFonts w:cs="Times New Roman"/>
          <w:szCs w:val="24"/>
        </w:rPr>
        <w:t xml:space="preserve"> and Human Services Commission, employer’s liability insurance of not less than:</w:t>
      </w:r>
    </w:p>
    <w:p w:rsidR="00471A0B" w:rsidRPr="00F5500B" w:rsidRDefault="00471A0B" w:rsidP="00471A0B">
      <w:pPr>
        <w:pStyle w:val="BodyText"/>
        <w:rPr>
          <w:rFonts w:cs="Times New Roman"/>
          <w:szCs w:val="24"/>
        </w:rPr>
      </w:pPr>
      <w:r w:rsidRPr="00F5500B">
        <w:rPr>
          <w:rFonts w:cs="Times New Roman"/>
          <w:szCs w:val="24"/>
        </w:rPr>
        <w:t>$1,000,000 each accident;</w:t>
      </w:r>
    </w:p>
    <w:p w:rsidR="00471A0B" w:rsidRPr="00F5500B" w:rsidRDefault="00471A0B" w:rsidP="00471A0B">
      <w:pPr>
        <w:pStyle w:val="BodyText"/>
        <w:rPr>
          <w:rFonts w:cs="Times New Roman"/>
          <w:szCs w:val="24"/>
        </w:rPr>
      </w:pPr>
      <w:r w:rsidRPr="00F5500B">
        <w:rPr>
          <w:rFonts w:cs="Times New Roman"/>
          <w:szCs w:val="24"/>
        </w:rPr>
        <w:t>$1,000,000 disease each employee; and</w:t>
      </w:r>
    </w:p>
    <w:p w:rsidR="00471A0B" w:rsidRPr="00F5500B" w:rsidRDefault="00471A0B" w:rsidP="00471A0B">
      <w:pPr>
        <w:pStyle w:val="BodyText"/>
        <w:rPr>
          <w:rFonts w:cs="Times New Roman"/>
          <w:szCs w:val="24"/>
        </w:rPr>
      </w:pPr>
      <w:r w:rsidRPr="00F5500B">
        <w:rPr>
          <w:rFonts w:cs="Times New Roman"/>
          <w:szCs w:val="24"/>
        </w:rPr>
        <w:t>$1,000,000 disease policy limit.</w:t>
      </w:r>
    </w:p>
    <w:p w:rsidR="00471A0B" w:rsidRPr="00F5500B" w:rsidRDefault="00471A0B" w:rsidP="00471A0B">
      <w:pPr>
        <w:pStyle w:val="BodyText"/>
        <w:rPr>
          <w:rFonts w:cs="Times New Roman"/>
          <w:szCs w:val="24"/>
        </w:rPr>
      </w:pPr>
      <w:r w:rsidRPr="00F5500B">
        <w:rPr>
          <w:rFonts w:cs="Times New Roman"/>
          <w:szCs w:val="24"/>
        </w:rPr>
        <w:lastRenderedPageBreak/>
        <w:t>Workers’ compensation insurance coverage must be provided for all workers at all tier levels and meet the statutory requirements of Texas Labor Code.</w:t>
      </w:r>
    </w:p>
    <w:p w:rsidR="00471A0B" w:rsidRPr="00F5500B" w:rsidRDefault="00471A0B" w:rsidP="00471A0B">
      <w:pPr>
        <w:pStyle w:val="BodyText"/>
        <w:rPr>
          <w:rFonts w:cs="Times New Roman"/>
          <w:szCs w:val="24"/>
        </w:rPr>
      </w:pPr>
      <w:r w:rsidRPr="00F5500B">
        <w:rPr>
          <w:rFonts w:cs="Times New Roman"/>
          <w:szCs w:val="24"/>
        </w:rPr>
        <w:t>2.</w:t>
      </w:r>
      <w:r w:rsidRPr="00F5500B">
        <w:rPr>
          <w:rFonts w:cs="Times New Roman"/>
          <w:szCs w:val="24"/>
        </w:rPr>
        <w:tab/>
      </w:r>
      <w:r w:rsidRPr="00F5500B">
        <w:rPr>
          <w:rFonts w:cs="Times New Roman"/>
          <w:b/>
          <w:szCs w:val="24"/>
        </w:rPr>
        <w:t>Commercial General Liability Insurance</w:t>
      </w:r>
      <w:r w:rsidRPr="00F5500B">
        <w:rPr>
          <w:rFonts w:cs="Times New Roman"/>
          <w:szCs w:val="24"/>
        </w:rPr>
        <w:t>. Including premises, operations, independent contractor’s liability, products and completed operations and contractual liability, covering, but not limited to, the liability assumed under the indemnification provisions of this Contract, fully insuring Contractor’s liability for bodily injury (including death) and property damage with a minimum limit of:</w:t>
      </w:r>
    </w:p>
    <w:p w:rsidR="00471A0B" w:rsidRPr="00F5500B" w:rsidRDefault="00471A0B" w:rsidP="00471A0B">
      <w:pPr>
        <w:pStyle w:val="BodyText"/>
        <w:rPr>
          <w:rFonts w:cs="Times New Roman"/>
          <w:szCs w:val="24"/>
        </w:rPr>
      </w:pPr>
      <w:r w:rsidRPr="00F5500B">
        <w:rPr>
          <w:rFonts w:cs="Times New Roman"/>
          <w:szCs w:val="24"/>
        </w:rPr>
        <w:t>$1,000,000 per occurrence;</w:t>
      </w:r>
    </w:p>
    <w:p w:rsidR="00471A0B" w:rsidRPr="00F5500B" w:rsidRDefault="00471A0B" w:rsidP="00471A0B">
      <w:pPr>
        <w:pStyle w:val="BodyText"/>
        <w:rPr>
          <w:rFonts w:cs="Times New Roman"/>
          <w:szCs w:val="24"/>
        </w:rPr>
      </w:pPr>
      <w:r w:rsidRPr="00F5500B">
        <w:rPr>
          <w:rFonts w:cs="Times New Roman"/>
          <w:szCs w:val="24"/>
        </w:rPr>
        <w:t>$2,000,000 general aggregate;</w:t>
      </w:r>
    </w:p>
    <w:p w:rsidR="00471A0B" w:rsidRPr="00F5500B" w:rsidRDefault="00471A0B" w:rsidP="00471A0B">
      <w:pPr>
        <w:pStyle w:val="BodyText"/>
        <w:rPr>
          <w:rFonts w:cs="Times New Roman"/>
          <w:szCs w:val="24"/>
        </w:rPr>
      </w:pPr>
      <w:r w:rsidRPr="00F5500B">
        <w:rPr>
          <w:rFonts w:cs="Times New Roman"/>
          <w:szCs w:val="24"/>
        </w:rPr>
        <w:t>$5,000 Medical Expense each person;</w:t>
      </w:r>
    </w:p>
    <w:p w:rsidR="00471A0B" w:rsidRPr="00F5500B" w:rsidRDefault="00471A0B" w:rsidP="00471A0B">
      <w:pPr>
        <w:pStyle w:val="BodyText"/>
        <w:rPr>
          <w:rFonts w:cs="Times New Roman"/>
          <w:szCs w:val="24"/>
        </w:rPr>
      </w:pPr>
      <w:r w:rsidRPr="00F5500B">
        <w:rPr>
          <w:rFonts w:cs="Times New Roman"/>
          <w:szCs w:val="24"/>
        </w:rPr>
        <w:t>$1,000,000 Personal Injury and Advertising Liability;</w:t>
      </w:r>
    </w:p>
    <w:p w:rsidR="00471A0B" w:rsidRPr="00F5500B" w:rsidRDefault="00471A0B" w:rsidP="00471A0B">
      <w:pPr>
        <w:pStyle w:val="BodyText"/>
        <w:rPr>
          <w:rFonts w:cs="Times New Roman"/>
          <w:szCs w:val="24"/>
        </w:rPr>
      </w:pPr>
      <w:r w:rsidRPr="00F5500B">
        <w:rPr>
          <w:rFonts w:cs="Times New Roman"/>
          <w:szCs w:val="24"/>
        </w:rPr>
        <w:t>$2,000,000 products and completed operations aggregate;</w:t>
      </w:r>
    </w:p>
    <w:p w:rsidR="00471A0B" w:rsidRPr="00F5500B" w:rsidRDefault="00471A0B" w:rsidP="00471A0B">
      <w:pPr>
        <w:pStyle w:val="BodyText"/>
        <w:rPr>
          <w:rFonts w:cs="Times New Roman"/>
          <w:szCs w:val="24"/>
        </w:rPr>
      </w:pPr>
      <w:r w:rsidRPr="00F5500B">
        <w:rPr>
          <w:rFonts w:cs="Times New Roman"/>
          <w:szCs w:val="24"/>
        </w:rPr>
        <w:t>$50,000 Damage to Premises Rented to You; and</w:t>
      </w:r>
    </w:p>
    <w:p w:rsidR="00471A0B" w:rsidRPr="00F5500B" w:rsidRDefault="00471A0B" w:rsidP="00471A0B">
      <w:pPr>
        <w:pStyle w:val="BodyText"/>
        <w:rPr>
          <w:rFonts w:cs="Times New Roman"/>
          <w:szCs w:val="24"/>
        </w:rPr>
      </w:pPr>
      <w:r w:rsidRPr="00F5500B">
        <w:rPr>
          <w:rFonts w:cs="Times New Roman"/>
          <w:szCs w:val="24"/>
        </w:rPr>
        <w:t>Coverage shall be on an “occurrence” basis.</w:t>
      </w:r>
    </w:p>
    <w:p w:rsidR="00471A0B" w:rsidRPr="00F5500B" w:rsidRDefault="00471A0B" w:rsidP="00471A0B">
      <w:pPr>
        <w:pStyle w:val="BodyText"/>
        <w:rPr>
          <w:rFonts w:cs="Times New Roman"/>
          <w:szCs w:val="24"/>
        </w:rPr>
      </w:pPr>
      <w:r w:rsidRPr="00F5500B">
        <w:rPr>
          <w:rFonts w:cs="Times New Roman"/>
          <w:szCs w:val="24"/>
        </w:rPr>
        <w:t xml:space="preserve">The policy shall include endorsement CG2503 Amendment of Aggregate Limits of Insurance (per Project) or its equivalent. </w:t>
      </w:r>
    </w:p>
    <w:p w:rsidR="00471A0B" w:rsidRPr="00F5500B" w:rsidRDefault="00471A0B" w:rsidP="00471A0B">
      <w:pPr>
        <w:pStyle w:val="BodyText"/>
        <w:rPr>
          <w:rFonts w:cs="Times New Roman"/>
          <w:szCs w:val="24"/>
        </w:rPr>
      </w:pPr>
      <w:r w:rsidRPr="00F5500B">
        <w:rPr>
          <w:rFonts w:cs="Times New Roman"/>
          <w:szCs w:val="24"/>
        </w:rPr>
        <w:t>The term “You” as reference in Subsection above, means the Contractor.</w:t>
      </w:r>
    </w:p>
    <w:p w:rsidR="00471A0B" w:rsidRPr="00F5500B" w:rsidRDefault="00471A0B" w:rsidP="00471A0B">
      <w:pPr>
        <w:pStyle w:val="BodyText"/>
        <w:rPr>
          <w:rFonts w:cs="Times New Roman"/>
          <w:szCs w:val="24"/>
        </w:rPr>
      </w:pPr>
      <w:r w:rsidRPr="00F5500B">
        <w:rPr>
          <w:rFonts w:cs="Times New Roman"/>
          <w:szCs w:val="24"/>
        </w:rPr>
        <w:t>3.</w:t>
      </w:r>
      <w:r w:rsidRPr="00F5500B">
        <w:rPr>
          <w:rFonts w:cs="Times New Roman"/>
          <w:szCs w:val="24"/>
        </w:rPr>
        <w:tab/>
      </w:r>
      <w:r w:rsidRPr="00F5500B">
        <w:rPr>
          <w:rFonts w:cs="Times New Roman"/>
          <w:b/>
          <w:szCs w:val="24"/>
        </w:rPr>
        <w:t>Comprehensive Automobile Liability Insurance</w:t>
      </w:r>
      <w:r w:rsidRPr="00F5500B">
        <w:rPr>
          <w:rFonts w:cs="Times New Roman"/>
          <w:szCs w:val="24"/>
        </w:rPr>
        <w:t>, covering owned, hired, and non-owned vehicles, with a minimum combined single limit for bodily injury (including death) and property damage of $1,000,000 per accident. No aggregate shall be permitted for this type of coverage.</w:t>
      </w:r>
    </w:p>
    <w:p w:rsidR="00471A0B" w:rsidRPr="00F5500B" w:rsidRDefault="00471A0B" w:rsidP="00471A0B">
      <w:pPr>
        <w:pStyle w:val="BodyText"/>
        <w:rPr>
          <w:rFonts w:cs="Times New Roman"/>
          <w:szCs w:val="24"/>
        </w:rPr>
      </w:pPr>
      <w:r w:rsidRPr="00F5500B">
        <w:rPr>
          <w:rFonts w:cs="Times New Roman"/>
          <w:szCs w:val="24"/>
        </w:rPr>
        <w:t>4.</w:t>
      </w:r>
      <w:r w:rsidRPr="00F5500B">
        <w:rPr>
          <w:rFonts w:cs="Times New Roman"/>
          <w:szCs w:val="24"/>
        </w:rPr>
        <w:tab/>
      </w:r>
      <w:r w:rsidRPr="00F5500B">
        <w:rPr>
          <w:rFonts w:cs="Times New Roman"/>
          <w:b/>
          <w:szCs w:val="24"/>
        </w:rPr>
        <w:t>Umbrella Liability Insurance</w:t>
      </w:r>
      <w:r w:rsidRPr="00F5500B">
        <w:rPr>
          <w:rFonts w:cs="Times New Roman"/>
          <w:szCs w:val="24"/>
        </w:rPr>
        <w:t xml:space="preserve">. </w:t>
      </w:r>
      <w:r>
        <w:rPr>
          <w:rFonts w:cs="Times New Roman"/>
          <w:szCs w:val="24"/>
        </w:rPr>
        <w:t xml:space="preserve">Grantee </w:t>
      </w:r>
      <w:r w:rsidRPr="00F5500B">
        <w:rPr>
          <w:rFonts w:cs="Times New Roman"/>
          <w:szCs w:val="24"/>
        </w:rPr>
        <w:t xml:space="preserve">shall obtain, pay for and maintain umbrella liability insurance during the Contract term, insuring </w:t>
      </w:r>
      <w:r>
        <w:rPr>
          <w:rFonts w:cs="Times New Roman"/>
          <w:szCs w:val="24"/>
        </w:rPr>
        <w:t xml:space="preserve">Grantee </w:t>
      </w:r>
      <w:r w:rsidRPr="00F5500B">
        <w:rPr>
          <w:rFonts w:cs="Times New Roman"/>
          <w:szCs w:val="24"/>
        </w:rPr>
        <w:t xml:space="preserve">for an amount of not less than amount $1,000,000 that provides coverage at least as broad as and applies in excess and follows form of the primary liability coverages required hereinabove. </w:t>
      </w:r>
    </w:p>
    <w:p w:rsidR="00471A0B" w:rsidRPr="00F5500B" w:rsidRDefault="00471A0B" w:rsidP="00471A0B">
      <w:pPr>
        <w:pStyle w:val="BodyText"/>
        <w:rPr>
          <w:rFonts w:cs="Times New Roman"/>
          <w:szCs w:val="24"/>
        </w:rPr>
      </w:pPr>
      <w:r w:rsidRPr="00F5500B">
        <w:rPr>
          <w:rFonts w:cs="Times New Roman"/>
          <w:szCs w:val="24"/>
        </w:rPr>
        <w:t>The policy shall provide “drop down” coverage where underlying primary insurance coverage limits are insufficient or exhausted.</w:t>
      </w:r>
    </w:p>
    <w:p w:rsidR="00471A0B" w:rsidRPr="00F5500B" w:rsidRDefault="00471A0B" w:rsidP="00471A0B">
      <w:pPr>
        <w:rPr>
          <w:rFonts w:cs="Times New Roman"/>
          <w:szCs w:val="24"/>
        </w:rPr>
      </w:pPr>
      <w:r w:rsidRPr="00F5500B">
        <w:rPr>
          <w:rFonts w:cs="Times New Roman"/>
          <w:b/>
          <w:bCs/>
          <w:szCs w:val="24"/>
        </w:rPr>
        <w:t>5. Cyber/Privacy Liability Insurance Policy.</w:t>
      </w:r>
      <w:r w:rsidRPr="00F5500B">
        <w:rPr>
          <w:rFonts w:cs="Times New Roman"/>
          <w:szCs w:val="24"/>
        </w:rPr>
        <w:t xml:space="preserve">  </w:t>
      </w:r>
      <w:r>
        <w:rPr>
          <w:rFonts w:cs="Times New Roman"/>
          <w:szCs w:val="24"/>
        </w:rPr>
        <w:t xml:space="preserve">Grantee </w:t>
      </w:r>
      <w:r w:rsidRPr="00F5500B">
        <w:rPr>
          <w:rFonts w:cs="Times New Roman"/>
          <w:szCs w:val="24"/>
        </w:rPr>
        <w:t>shall provide Cyber/Privacy Liability Insurance to cover risk of loss to electronic data. The policy must include coverage for electronic vandalism to electronic data, including coverage for a third party's willful electronic alteration of data, introduction of viruses which impact electronic data, unauthorized use of electronic data, or denial of service to web site or email destinations.</w:t>
      </w:r>
    </w:p>
    <w:p w:rsidR="00471A0B" w:rsidRPr="00F5500B" w:rsidRDefault="00471A0B" w:rsidP="00471A0B">
      <w:pPr>
        <w:rPr>
          <w:rFonts w:cs="Times New Roman"/>
          <w:szCs w:val="24"/>
        </w:rPr>
      </w:pPr>
      <w:r w:rsidRPr="00F5500B">
        <w:rPr>
          <w:rFonts w:cs="Times New Roman"/>
          <w:szCs w:val="24"/>
        </w:rPr>
        <w:t>Cyber Liability Insurance $1,000,000 Claim/$1,000,000 Aggregate.</w:t>
      </w:r>
    </w:p>
    <w:p w:rsidR="00471A0B" w:rsidRPr="00F5500B" w:rsidRDefault="00471A0B" w:rsidP="00471A0B">
      <w:pPr>
        <w:rPr>
          <w:rFonts w:cs="Times New Roman"/>
          <w:szCs w:val="24"/>
        </w:rPr>
      </w:pPr>
      <w:r w:rsidRPr="00F5500B">
        <w:rPr>
          <w:rFonts w:cs="Times New Roman"/>
          <w:b/>
          <w:bCs/>
          <w:szCs w:val="24"/>
        </w:rPr>
        <w:t>6. Professional Liability Insurance</w:t>
      </w:r>
      <w:r w:rsidRPr="00F5500B">
        <w:rPr>
          <w:rFonts w:cs="Times New Roman"/>
          <w:szCs w:val="24"/>
        </w:rPr>
        <w:t xml:space="preserve">. </w:t>
      </w:r>
      <w:r>
        <w:rPr>
          <w:rFonts w:cs="Times New Roman"/>
          <w:szCs w:val="24"/>
        </w:rPr>
        <w:t xml:space="preserve">Grantee </w:t>
      </w:r>
      <w:r w:rsidRPr="00F5500B">
        <w:rPr>
          <w:rFonts w:cs="Times New Roman"/>
          <w:szCs w:val="24"/>
        </w:rPr>
        <w:t xml:space="preserve">shall obtain, pay for and maintain professional liability errors and omissions insurance during the Contract term, insuring </w:t>
      </w:r>
      <w:r>
        <w:rPr>
          <w:rFonts w:cs="Times New Roman"/>
          <w:szCs w:val="24"/>
        </w:rPr>
        <w:t xml:space="preserve">Grantee </w:t>
      </w:r>
      <w:r w:rsidRPr="00F5500B">
        <w:rPr>
          <w:rFonts w:cs="Times New Roman"/>
          <w:szCs w:val="24"/>
        </w:rPr>
        <w:t>for an amount of not less than $1,000,000.</w:t>
      </w:r>
    </w:p>
    <w:p w:rsidR="000C377C" w:rsidRPr="005D2001" w:rsidRDefault="000C377C" w:rsidP="000C377C">
      <w:pPr>
        <w:pStyle w:val="ListParagraph"/>
        <w:spacing w:after="120"/>
        <w:ind w:left="1440"/>
        <w:rPr>
          <w:rFonts w:cs="Times New Roman"/>
          <w:b/>
          <w:szCs w:val="24"/>
        </w:rPr>
      </w:pPr>
    </w:p>
    <w:p w:rsidR="00D51EB5" w:rsidRDefault="00D51EB5">
      <w:pPr>
        <w:spacing w:line="259" w:lineRule="auto"/>
        <w:ind w:left="0"/>
        <w:jc w:val="left"/>
        <w:rPr>
          <w:rFonts w:cs="Times New Roman"/>
          <w:szCs w:val="24"/>
        </w:rPr>
      </w:pPr>
      <w:r>
        <w:rPr>
          <w:rFonts w:cs="Times New Roman"/>
          <w:szCs w:val="24"/>
        </w:rPr>
        <w:br w:type="page"/>
      </w:r>
    </w:p>
    <w:p w:rsidR="00F124A2" w:rsidRPr="00320BAB" w:rsidRDefault="00F124A2" w:rsidP="00062260">
      <w:pPr>
        <w:pStyle w:val="Heading1"/>
        <w:spacing w:after="240"/>
        <w:ind w:left="0"/>
        <w:rPr>
          <w:rFonts w:ascii="Times New Roman" w:hAnsi="Times New Roman" w:cs="Times New Roman"/>
          <w:szCs w:val="24"/>
        </w:rPr>
      </w:pPr>
      <w:bookmarkStart w:id="139" w:name="_Toc454347636"/>
      <w:bookmarkStart w:id="140" w:name="_Toc36736490"/>
      <w:r w:rsidRPr="00320BAB">
        <w:rPr>
          <w:rFonts w:ascii="Times New Roman" w:hAnsi="Times New Roman" w:cs="Times New Roman"/>
          <w:szCs w:val="24"/>
        </w:rPr>
        <w:lastRenderedPageBreak/>
        <w:t xml:space="preserve">Article </w:t>
      </w:r>
      <w:r w:rsidR="006E01F6">
        <w:rPr>
          <w:rFonts w:ascii="Times New Roman" w:hAnsi="Times New Roman" w:cs="Times New Roman"/>
          <w:szCs w:val="24"/>
        </w:rPr>
        <w:t>VII</w:t>
      </w:r>
      <w:r w:rsidR="00E21516" w:rsidRPr="00320BAB">
        <w:rPr>
          <w:rFonts w:ascii="Times New Roman" w:hAnsi="Times New Roman" w:cs="Times New Roman"/>
          <w:szCs w:val="24"/>
        </w:rPr>
        <w:t xml:space="preserve">. </w:t>
      </w:r>
      <w:r w:rsidRPr="00320BAB">
        <w:rPr>
          <w:rFonts w:ascii="Times New Roman" w:hAnsi="Times New Roman" w:cs="Times New Roman"/>
          <w:szCs w:val="24"/>
        </w:rPr>
        <w:t xml:space="preserve"> </w:t>
      </w:r>
      <w:r w:rsidR="00871966" w:rsidRPr="00320BAB">
        <w:rPr>
          <w:rFonts w:ascii="Times New Roman" w:hAnsi="Times New Roman" w:cs="Times New Roman"/>
          <w:szCs w:val="24"/>
        </w:rPr>
        <w:t xml:space="preserve">Expenditure </w:t>
      </w:r>
      <w:r w:rsidR="00DA74F5">
        <w:rPr>
          <w:rFonts w:ascii="Times New Roman" w:hAnsi="Times New Roman" w:cs="Times New Roman"/>
          <w:szCs w:val="24"/>
        </w:rPr>
        <w:t>P</w:t>
      </w:r>
      <w:r w:rsidRPr="00320BAB">
        <w:rPr>
          <w:rFonts w:ascii="Times New Roman" w:hAnsi="Times New Roman" w:cs="Times New Roman"/>
          <w:szCs w:val="24"/>
        </w:rPr>
        <w:t>roposal</w:t>
      </w:r>
      <w:bookmarkEnd w:id="139"/>
      <w:bookmarkEnd w:id="140"/>
    </w:p>
    <w:p w:rsidR="000425D6" w:rsidRPr="00320BAB" w:rsidRDefault="000425D6" w:rsidP="00062260">
      <w:pPr>
        <w:pStyle w:val="Heading2"/>
        <w:numPr>
          <w:ilvl w:val="1"/>
          <w:numId w:val="0"/>
        </w:numPr>
        <w:spacing w:before="120"/>
        <w:ind w:left="720" w:hanging="720"/>
        <w:contextualSpacing/>
        <w:rPr>
          <w:rFonts w:cs="Times New Roman"/>
        </w:rPr>
      </w:pPr>
      <w:bookmarkStart w:id="141" w:name="_Toc22636269"/>
      <w:bookmarkStart w:id="142" w:name="_Toc36736491"/>
      <w:r w:rsidRPr="00320BAB">
        <w:rPr>
          <w:rFonts w:cs="Times New Roman"/>
        </w:rPr>
        <w:t>7.1</w:t>
      </w:r>
      <w:r w:rsidRPr="00320BAB">
        <w:rPr>
          <w:rFonts w:cs="Times New Roman"/>
        </w:rPr>
        <w:tab/>
      </w:r>
      <w:bookmarkStart w:id="143" w:name="_Hlk31205093"/>
      <w:r w:rsidR="0076674A">
        <w:rPr>
          <w:rFonts w:cs="Times New Roman"/>
        </w:rPr>
        <w:t>Expenditure Proposal</w:t>
      </w:r>
      <w:bookmarkEnd w:id="141"/>
      <w:bookmarkEnd w:id="142"/>
    </w:p>
    <w:p w:rsidR="000425D6" w:rsidRPr="00320BAB" w:rsidRDefault="000425D6" w:rsidP="005C663C">
      <w:pPr>
        <w:spacing w:after="120"/>
        <w:contextualSpacing/>
        <w:rPr>
          <w:rFonts w:cs="Times New Roman"/>
          <w:szCs w:val="24"/>
        </w:rPr>
      </w:pPr>
      <w:bookmarkStart w:id="144" w:name="_Hlk34314951"/>
      <w:r w:rsidRPr="00320BAB">
        <w:rPr>
          <w:rFonts w:cs="Times New Roman"/>
          <w:szCs w:val="24"/>
        </w:rPr>
        <w:t>The Cost Proposal consists of three parts:</w:t>
      </w:r>
    </w:p>
    <w:p w:rsidR="00663B63" w:rsidRPr="00320BAB" w:rsidRDefault="00663B63" w:rsidP="00B0554A">
      <w:pPr>
        <w:pStyle w:val="ListParagraph"/>
        <w:numPr>
          <w:ilvl w:val="0"/>
          <w:numId w:val="48"/>
        </w:numPr>
        <w:spacing w:after="120"/>
        <w:ind w:left="1440"/>
        <w:contextualSpacing w:val="0"/>
        <w:rPr>
          <w:rFonts w:cs="Times New Roman"/>
          <w:szCs w:val="24"/>
        </w:rPr>
      </w:pPr>
      <w:r w:rsidRPr="0085016A">
        <w:rPr>
          <w:rFonts w:cs="Times New Roman"/>
          <w:b/>
          <w:szCs w:val="24"/>
          <w:u w:val="single"/>
        </w:rPr>
        <w:t xml:space="preserve">Form C, </w:t>
      </w:r>
      <w:r w:rsidR="00A73D1C" w:rsidRPr="0085016A">
        <w:rPr>
          <w:rFonts w:cs="Times New Roman"/>
          <w:b/>
          <w:szCs w:val="24"/>
          <w:u w:val="single"/>
        </w:rPr>
        <w:t>Project Budget</w:t>
      </w:r>
      <w:r w:rsidRPr="00320BAB">
        <w:rPr>
          <w:rFonts w:cs="Times New Roman"/>
          <w:b/>
          <w:szCs w:val="24"/>
        </w:rPr>
        <w:t>.</w:t>
      </w:r>
      <w:r w:rsidRPr="00320BAB">
        <w:rPr>
          <w:rFonts w:cs="Times New Roman"/>
          <w:szCs w:val="24"/>
        </w:rPr>
        <w:t xml:space="preserve"> </w:t>
      </w:r>
      <w:r w:rsidR="002F7A9A">
        <w:rPr>
          <w:rFonts w:cs="Times New Roman"/>
          <w:szCs w:val="24"/>
        </w:rPr>
        <w:t>Applicant</w:t>
      </w:r>
      <w:r w:rsidRPr="00320BAB">
        <w:rPr>
          <w:rFonts w:cs="Times New Roman"/>
          <w:szCs w:val="24"/>
        </w:rPr>
        <w:t xml:space="preserve"> must utilize the HHSC template provided and </w:t>
      </w:r>
      <w:r w:rsidRPr="003862A0">
        <w:rPr>
          <w:rFonts w:cs="Times New Roman"/>
          <w:szCs w:val="24"/>
        </w:rPr>
        <w:t>identify costs to be requested from HHSC and costs to be matched.</w:t>
      </w:r>
      <w:r w:rsidRPr="00320BAB">
        <w:rPr>
          <w:rFonts w:cs="Times New Roman"/>
          <w:szCs w:val="24"/>
        </w:rPr>
        <w:t xml:space="preserve">  The budget should include any business, economic, legal, programmatic, or practical assumptions that underlie the </w:t>
      </w:r>
      <w:r w:rsidR="005E7C7C">
        <w:rPr>
          <w:rFonts w:cs="Times New Roman"/>
          <w:szCs w:val="24"/>
        </w:rPr>
        <w:t>Solicitation</w:t>
      </w:r>
      <w:r w:rsidR="005E7C7C" w:rsidRPr="00320BAB">
        <w:rPr>
          <w:rFonts w:cs="Times New Roman"/>
          <w:szCs w:val="24"/>
        </w:rPr>
        <w:t xml:space="preserve"> </w:t>
      </w:r>
      <w:r w:rsidRPr="00320BAB">
        <w:rPr>
          <w:rFonts w:cs="Times New Roman"/>
          <w:szCs w:val="24"/>
        </w:rPr>
        <w:t xml:space="preserve">Application. </w:t>
      </w:r>
      <w:bookmarkEnd w:id="143"/>
      <w:r w:rsidRPr="00320BAB">
        <w:rPr>
          <w:rFonts w:cs="Times New Roman"/>
          <w:szCs w:val="24"/>
        </w:rPr>
        <w:t xml:space="preserve">HHSC reserves the right to accept or reject any assumptions.  All assumptions not expressly identified and incorporated into the contract resulting from this </w:t>
      </w:r>
      <w:r w:rsidR="00233BCC">
        <w:rPr>
          <w:rFonts w:cs="Times New Roman"/>
          <w:szCs w:val="24"/>
        </w:rPr>
        <w:t>Solicitation</w:t>
      </w:r>
      <w:r w:rsidRPr="00320BAB">
        <w:rPr>
          <w:rFonts w:cs="Times New Roman"/>
          <w:szCs w:val="24"/>
        </w:rPr>
        <w:t xml:space="preserve"> are deemed rejected by HHSC.  </w:t>
      </w:r>
      <w:r w:rsidRPr="00320BAB">
        <w:rPr>
          <w:rFonts w:cs="Times New Roman"/>
        </w:rPr>
        <w:t xml:space="preserve">Utilizing this form to create the budget, </w:t>
      </w:r>
      <w:r w:rsidR="002F7A9A">
        <w:rPr>
          <w:rFonts w:cs="Times New Roman"/>
        </w:rPr>
        <w:t>Applicant</w:t>
      </w:r>
      <w:r w:rsidRPr="00320BAB">
        <w:rPr>
          <w:rFonts w:cs="Times New Roman"/>
        </w:rPr>
        <w:t>s must:</w:t>
      </w:r>
    </w:p>
    <w:p w:rsidR="00663B63" w:rsidRPr="00320BAB" w:rsidRDefault="00663B63" w:rsidP="00B0554A">
      <w:pPr>
        <w:pStyle w:val="ListParagraph"/>
        <w:numPr>
          <w:ilvl w:val="1"/>
          <w:numId w:val="49"/>
        </w:numPr>
        <w:spacing w:after="120"/>
        <w:ind w:left="2160"/>
        <w:contextualSpacing w:val="0"/>
        <w:rPr>
          <w:rFonts w:cs="Times New Roman"/>
        </w:rPr>
      </w:pPr>
      <w:r w:rsidRPr="00320BAB">
        <w:rPr>
          <w:rFonts w:cs="Times New Roman"/>
        </w:rPr>
        <w:t xml:space="preserve">Ensure costs identified support and align with program requirements as listed in this </w:t>
      </w:r>
      <w:r w:rsidR="00233BCC">
        <w:rPr>
          <w:rFonts w:cs="Times New Roman"/>
        </w:rPr>
        <w:t>Solicitation</w:t>
      </w:r>
      <w:r w:rsidRPr="00320BAB">
        <w:rPr>
          <w:rFonts w:cs="Times New Roman"/>
        </w:rPr>
        <w:t xml:space="preserve"> in </w:t>
      </w:r>
      <w:r w:rsidRPr="0085016A">
        <w:rPr>
          <w:rFonts w:cs="Times New Roman"/>
          <w:b/>
          <w:u w:val="single"/>
        </w:rPr>
        <w:t xml:space="preserve">Article </w:t>
      </w:r>
      <w:r w:rsidR="003862A0" w:rsidRPr="0085016A">
        <w:rPr>
          <w:rFonts w:cs="Times New Roman"/>
          <w:b/>
          <w:u w:val="single"/>
        </w:rPr>
        <w:t>II</w:t>
      </w:r>
      <w:r w:rsidR="0085016A" w:rsidRPr="0085016A">
        <w:rPr>
          <w:rFonts w:cs="Times New Roman"/>
          <w:b/>
          <w:u w:val="single"/>
        </w:rPr>
        <w:t>, Scope of Grant</w:t>
      </w:r>
      <w:r w:rsidR="0085016A">
        <w:rPr>
          <w:rFonts w:cs="Times New Roman"/>
          <w:b/>
          <w:u w:val="single"/>
        </w:rPr>
        <w:t xml:space="preserve"> Award</w:t>
      </w:r>
      <w:r w:rsidR="0085016A">
        <w:rPr>
          <w:rFonts w:cs="Times New Roman"/>
          <w:b/>
        </w:rPr>
        <w:t xml:space="preserve">, </w:t>
      </w:r>
      <w:r w:rsidR="0085016A" w:rsidRPr="00320BAB">
        <w:rPr>
          <w:rFonts w:cs="Times New Roman"/>
        </w:rPr>
        <w:t>and</w:t>
      </w:r>
      <w:r w:rsidRPr="0085016A">
        <w:rPr>
          <w:rFonts w:cs="Times New Roman"/>
        </w:rPr>
        <w:t xml:space="preserve"> with</w:t>
      </w:r>
      <w:r w:rsidRPr="00320BAB">
        <w:rPr>
          <w:rFonts w:cs="Times New Roman"/>
        </w:rPr>
        <w:t xml:space="preserve"> </w:t>
      </w:r>
      <w:r w:rsidR="0085016A">
        <w:rPr>
          <w:rFonts w:cs="Times New Roman"/>
          <w:b/>
          <w:u w:val="single"/>
        </w:rPr>
        <w:t>Form B, Project Narrative</w:t>
      </w:r>
      <w:r w:rsidR="0085016A" w:rsidRPr="0085016A">
        <w:rPr>
          <w:rFonts w:cs="Times New Roman"/>
        </w:rPr>
        <w:t>;</w:t>
      </w:r>
      <w:r w:rsidRPr="00320BAB">
        <w:rPr>
          <w:rFonts w:cs="Times New Roman"/>
        </w:rPr>
        <w:t xml:space="preserve"> </w:t>
      </w:r>
    </w:p>
    <w:p w:rsidR="00663B63" w:rsidRPr="00320BAB" w:rsidRDefault="00663B63" w:rsidP="00B0554A">
      <w:pPr>
        <w:pStyle w:val="ListParagraph"/>
        <w:numPr>
          <w:ilvl w:val="1"/>
          <w:numId w:val="49"/>
        </w:numPr>
        <w:spacing w:after="120"/>
        <w:ind w:left="2160"/>
        <w:contextualSpacing w:val="0"/>
        <w:rPr>
          <w:rFonts w:cs="Times New Roman"/>
        </w:rPr>
      </w:pPr>
      <w:r w:rsidRPr="00320BAB">
        <w:rPr>
          <w:rFonts w:cs="Times New Roman"/>
        </w:rPr>
        <w:t xml:space="preserve">Demonstrate </w:t>
      </w:r>
      <w:r w:rsidR="008D6E23">
        <w:rPr>
          <w:rFonts w:cs="Times New Roman"/>
        </w:rPr>
        <w:t>Project</w:t>
      </w:r>
      <w:r w:rsidRPr="00320BAB">
        <w:rPr>
          <w:rFonts w:cs="Times New Roman"/>
        </w:rPr>
        <w:t xml:space="preserve"> costs are reasonable, allowable, allocable, and developed in accordance with applicable state and federal </w:t>
      </w:r>
      <w:r w:rsidR="006B1BB7">
        <w:rPr>
          <w:rFonts w:cs="Times New Roman"/>
        </w:rPr>
        <w:t>Grant</w:t>
      </w:r>
      <w:r w:rsidRPr="00320BAB">
        <w:rPr>
          <w:rFonts w:cs="Times New Roman"/>
        </w:rPr>
        <w:t xml:space="preserve"> requirements.</w:t>
      </w:r>
      <w:r w:rsidRPr="00320BAB">
        <w:rPr>
          <w:rFonts w:cs="Times New Roman"/>
          <w:szCs w:val="24"/>
        </w:rPr>
        <w:t xml:space="preserve"> Costs must be broken out to a degree that is sufficient to determine if costs are reasonable, allowable, and necessary for the successful performance of the </w:t>
      </w:r>
      <w:r w:rsidR="008D6E23">
        <w:rPr>
          <w:rFonts w:cs="Times New Roman"/>
          <w:szCs w:val="24"/>
        </w:rPr>
        <w:t>Project</w:t>
      </w:r>
      <w:r w:rsidRPr="00320BAB">
        <w:rPr>
          <w:rFonts w:cs="Times New Roman"/>
        </w:rPr>
        <w:t xml:space="preserve">; and  </w:t>
      </w:r>
    </w:p>
    <w:p w:rsidR="00663B63" w:rsidRPr="00320BAB" w:rsidRDefault="00663B63" w:rsidP="00B0554A">
      <w:pPr>
        <w:pStyle w:val="ListParagraph"/>
        <w:numPr>
          <w:ilvl w:val="1"/>
          <w:numId w:val="49"/>
        </w:numPr>
        <w:spacing w:after="120"/>
        <w:ind w:left="2160"/>
        <w:contextualSpacing w:val="0"/>
        <w:rPr>
          <w:rFonts w:cs="Times New Roman"/>
          <w:szCs w:val="24"/>
        </w:rPr>
      </w:pPr>
      <w:r w:rsidRPr="00320BAB">
        <w:rPr>
          <w:rFonts w:cs="Times New Roman"/>
        </w:rPr>
        <w:t xml:space="preserve">Identify costs to be requested from HHSC and costs to be matched for the initial </w:t>
      </w:r>
      <w:r w:rsidR="00D2582B">
        <w:rPr>
          <w:rFonts w:cs="Times New Roman"/>
        </w:rPr>
        <w:t>award.</w:t>
      </w:r>
    </w:p>
    <w:p w:rsidR="00663B63" w:rsidRPr="00320BAB" w:rsidRDefault="00663B63" w:rsidP="00B0554A">
      <w:pPr>
        <w:pStyle w:val="ListParagraph"/>
        <w:numPr>
          <w:ilvl w:val="1"/>
          <w:numId w:val="49"/>
        </w:numPr>
        <w:spacing w:after="120"/>
        <w:ind w:left="2160"/>
        <w:contextualSpacing w:val="0"/>
        <w:rPr>
          <w:rFonts w:cs="Times New Roman"/>
          <w:szCs w:val="24"/>
        </w:rPr>
      </w:pPr>
      <w:r w:rsidRPr="00320BAB">
        <w:rPr>
          <w:rFonts w:cs="Times New Roman"/>
          <w:szCs w:val="24"/>
        </w:rPr>
        <w:t xml:space="preserve">Support costs with narrative descriptions that outline the need for the requested cost and a calculation demonstrating how the cost was arrived determined.  </w:t>
      </w:r>
    </w:p>
    <w:bookmarkEnd w:id="144"/>
    <w:p w:rsidR="000425D6" w:rsidRPr="00320BAB" w:rsidRDefault="001F477B" w:rsidP="00B0554A">
      <w:pPr>
        <w:pStyle w:val="ListParagraph"/>
        <w:numPr>
          <w:ilvl w:val="0"/>
          <w:numId w:val="48"/>
        </w:numPr>
        <w:spacing w:after="120"/>
        <w:ind w:left="1800"/>
        <w:contextualSpacing w:val="0"/>
        <w:rPr>
          <w:rFonts w:cs="Times New Roman"/>
          <w:szCs w:val="24"/>
        </w:rPr>
      </w:pPr>
      <w:r w:rsidRPr="00320BAB">
        <w:rPr>
          <w:rFonts w:cs="Times New Roman"/>
          <w:b/>
          <w:szCs w:val="24"/>
        </w:rPr>
        <w:t xml:space="preserve">Form D, </w:t>
      </w:r>
      <w:r w:rsidR="000425D6" w:rsidRPr="00320BAB">
        <w:rPr>
          <w:rFonts w:cs="Times New Roman"/>
          <w:b/>
          <w:szCs w:val="24"/>
        </w:rPr>
        <w:t>Indirect Cost Rate Quest</w:t>
      </w:r>
      <w:r w:rsidRPr="00320BAB">
        <w:rPr>
          <w:rFonts w:cs="Times New Roman"/>
          <w:b/>
          <w:szCs w:val="24"/>
        </w:rPr>
        <w:t>ionnaire.</w:t>
      </w:r>
      <w:r w:rsidRPr="00320BAB">
        <w:rPr>
          <w:rFonts w:cs="Times New Roman"/>
          <w:szCs w:val="24"/>
        </w:rPr>
        <w:t xml:space="preserve"> This form includes an assessment designed to approve an Indirect Cost Rate, or Federally Approved Cost Allocation Plan for HHS System contracts.</w:t>
      </w:r>
    </w:p>
    <w:p w:rsidR="001F477B" w:rsidRPr="00320BAB" w:rsidRDefault="00C837E7" w:rsidP="00B0554A">
      <w:pPr>
        <w:pStyle w:val="ListParagraph"/>
        <w:numPr>
          <w:ilvl w:val="0"/>
          <w:numId w:val="48"/>
        </w:numPr>
        <w:spacing w:after="120"/>
        <w:ind w:left="1800"/>
        <w:contextualSpacing w:val="0"/>
        <w:rPr>
          <w:rFonts w:cs="Times New Roman"/>
          <w:szCs w:val="24"/>
        </w:rPr>
      </w:pPr>
      <w:r>
        <w:rPr>
          <w:rFonts w:cs="Times New Roman"/>
          <w:b/>
          <w:szCs w:val="24"/>
        </w:rPr>
        <w:t xml:space="preserve">Attachment C, Required </w:t>
      </w:r>
      <w:r w:rsidR="000425D6" w:rsidRPr="00320BAB">
        <w:rPr>
          <w:rFonts w:cs="Times New Roman"/>
          <w:b/>
          <w:szCs w:val="24"/>
        </w:rPr>
        <w:t xml:space="preserve">Financial </w:t>
      </w:r>
      <w:r>
        <w:rPr>
          <w:rFonts w:cs="Times New Roman"/>
          <w:b/>
          <w:szCs w:val="24"/>
        </w:rPr>
        <w:t>S</w:t>
      </w:r>
      <w:r w:rsidR="000425D6" w:rsidRPr="00320BAB">
        <w:rPr>
          <w:rFonts w:cs="Times New Roman"/>
          <w:b/>
          <w:szCs w:val="24"/>
        </w:rPr>
        <w:t>tatement</w:t>
      </w:r>
      <w:r w:rsidR="001F477B" w:rsidRPr="00320BAB">
        <w:rPr>
          <w:rFonts w:cs="Times New Roman"/>
          <w:b/>
          <w:szCs w:val="24"/>
        </w:rPr>
        <w:t>.</w:t>
      </w:r>
      <w:r w:rsidR="001F477B" w:rsidRPr="00320BAB">
        <w:rPr>
          <w:rFonts w:cs="Times New Roman"/>
          <w:szCs w:val="24"/>
        </w:rPr>
        <w:t xml:space="preserve"> </w:t>
      </w:r>
      <w:r w:rsidR="002F7A9A">
        <w:rPr>
          <w:rFonts w:cs="Times New Roman"/>
          <w:szCs w:val="24"/>
        </w:rPr>
        <w:t>Applicant</w:t>
      </w:r>
      <w:r w:rsidR="001F477B" w:rsidRPr="00320BAB">
        <w:rPr>
          <w:rFonts w:cs="Times New Roman"/>
          <w:szCs w:val="24"/>
        </w:rPr>
        <w:t xml:space="preserve"> must submit:</w:t>
      </w:r>
    </w:p>
    <w:p w:rsidR="001F477B" w:rsidRPr="00E14A71" w:rsidRDefault="001F477B" w:rsidP="00B0554A">
      <w:pPr>
        <w:pStyle w:val="ListParagraph"/>
        <w:numPr>
          <w:ilvl w:val="0"/>
          <w:numId w:val="50"/>
        </w:numPr>
        <w:spacing w:after="120"/>
        <w:ind w:left="2160"/>
        <w:contextualSpacing w:val="0"/>
        <w:rPr>
          <w:rFonts w:cs="Times New Roman"/>
          <w:szCs w:val="24"/>
        </w:rPr>
      </w:pPr>
      <w:r w:rsidRPr="00320BAB">
        <w:rPr>
          <w:rFonts w:cs="Times New Roman"/>
          <w:szCs w:val="24"/>
        </w:rPr>
        <w:t xml:space="preserve">Financial statements for the most recently completed fiscal year or a period of 12 months; </w:t>
      </w:r>
      <w:r w:rsidRPr="00E14A71">
        <w:rPr>
          <w:rFonts w:cs="Times New Roman"/>
          <w:szCs w:val="24"/>
        </w:rPr>
        <w:t>and,</w:t>
      </w:r>
    </w:p>
    <w:p w:rsidR="001F477B" w:rsidRDefault="001F477B" w:rsidP="00062260">
      <w:pPr>
        <w:pStyle w:val="ListParagraph"/>
        <w:numPr>
          <w:ilvl w:val="0"/>
          <w:numId w:val="50"/>
        </w:numPr>
        <w:spacing w:after="0"/>
        <w:ind w:left="2160"/>
        <w:contextualSpacing w:val="0"/>
        <w:rPr>
          <w:rFonts w:cs="Times New Roman"/>
          <w:szCs w:val="24"/>
        </w:rPr>
      </w:pPr>
      <w:r w:rsidRPr="00320BAB">
        <w:rPr>
          <w:rFonts w:cs="Times New Roman"/>
          <w:szCs w:val="24"/>
        </w:rPr>
        <w:t xml:space="preserve">Most recently audited financial report (within the past two years) including all supplements </w:t>
      </w:r>
    </w:p>
    <w:p w:rsidR="00062260" w:rsidRDefault="00062260" w:rsidP="00062260">
      <w:pPr>
        <w:pStyle w:val="ListParagraph"/>
        <w:spacing w:after="0"/>
        <w:ind w:left="2160"/>
        <w:contextualSpacing w:val="0"/>
        <w:rPr>
          <w:rFonts w:cs="Times New Roman"/>
          <w:szCs w:val="24"/>
        </w:rPr>
      </w:pPr>
    </w:p>
    <w:p w:rsidR="000425D6" w:rsidRPr="00320BAB" w:rsidRDefault="00A87E8B" w:rsidP="005C663C">
      <w:pPr>
        <w:pStyle w:val="Heading2"/>
        <w:numPr>
          <w:ilvl w:val="1"/>
          <w:numId w:val="0"/>
        </w:numPr>
        <w:ind w:left="720" w:hanging="720"/>
        <w:contextualSpacing/>
        <w:rPr>
          <w:rFonts w:cs="Times New Roman"/>
        </w:rPr>
      </w:pPr>
      <w:bookmarkStart w:id="145" w:name="_Toc21346832"/>
      <w:bookmarkStart w:id="146" w:name="_Toc21346833"/>
      <w:bookmarkStart w:id="147" w:name="_Toc21346834"/>
      <w:bookmarkStart w:id="148" w:name="_Toc21346835"/>
      <w:bookmarkStart w:id="149" w:name="_Toc36736492"/>
      <w:bookmarkStart w:id="150" w:name="_Toc22636270"/>
      <w:bookmarkEnd w:id="145"/>
      <w:bookmarkEnd w:id="146"/>
      <w:bookmarkEnd w:id="147"/>
      <w:bookmarkEnd w:id="148"/>
      <w:r>
        <w:rPr>
          <w:rFonts w:cs="Times New Roman"/>
        </w:rPr>
        <w:t>7.2</w:t>
      </w:r>
      <w:r>
        <w:rPr>
          <w:rFonts w:cs="Times New Roman"/>
        </w:rPr>
        <w:tab/>
      </w:r>
      <w:r w:rsidR="000425D6" w:rsidRPr="00320BAB">
        <w:rPr>
          <w:rFonts w:cs="Times New Roman"/>
        </w:rPr>
        <w:t>Funding Match</w:t>
      </w:r>
      <w:bookmarkEnd w:id="149"/>
      <w:r w:rsidR="000425D6" w:rsidRPr="00320BAB">
        <w:rPr>
          <w:rFonts w:cs="Times New Roman"/>
        </w:rPr>
        <w:t xml:space="preserve"> </w:t>
      </w:r>
      <w:bookmarkEnd w:id="150"/>
    </w:p>
    <w:p w:rsidR="000425D6" w:rsidRPr="00320BAB" w:rsidRDefault="000425D6" w:rsidP="00B0554A">
      <w:pPr>
        <w:pStyle w:val="ListParagraph"/>
        <w:numPr>
          <w:ilvl w:val="0"/>
          <w:numId w:val="42"/>
        </w:numPr>
        <w:spacing w:after="120"/>
        <w:ind w:left="1440"/>
        <w:contextualSpacing w:val="0"/>
        <w:rPr>
          <w:rFonts w:cs="Times New Roman"/>
          <w:szCs w:val="24"/>
        </w:rPr>
      </w:pPr>
      <w:r w:rsidRPr="00320BAB">
        <w:rPr>
          <w:rFonts w:cs="Times New Roman"/>
          <w:szCs w:val="24"/>
        </w:rPr>
        <w:t xml:space="preserve">Each awarded Grantee must demonstrate use of private match equivalent </w:t>
      </w:r>
      <w:r w:rsidRPr="0085016A">
        <w:rPr>
          <w:rFonts w:cs="Times New Roman"/>
          <w:szCs w:val="24"/>
        </w:rPr>
        <w:t xml:space="preserve">to </w:t>
      </w:r>
      <w:r w:rsidR="0085016A">
        <w:rPr>
          <w:rFonts w:cs="Times New Roman"/>
          <w:szCs w:val="24"/>
        </w:rPr>
        <w:t>25%</w:t>
      </w:r>
      <w:r w:rsidRPr="0085016A">
        <w:rPr>
          <w:rFonts w:cs="Times New Roman"/>
          <w:szCs w:val="24"/>
        </w:rPr>
        <w:t xml:space="preserve"> of the HHSC award amount</w:t>
      </w:r>
      <w:r w:rsidRPr="00320BAB">
        <w:rPr>
          <w:rFonts w:cs="Times New Roman"/>
          <w:szCs w:val="24"/>
        </w:rPr>
        <w:t xml:space="preserve"> in support of the Program through the </w:t>
      </w:r>
      <w:r w:rsidR="006B1BB7">
        <w:rPr>
          <w:rFonts w:cs="Times New Roman"/>
          <w:szCs w:val="24"/>
        </w:rPr>
        <w:t>Grant</w:t>
      </w:r>
      <w:r w:rsidRPr="00320BAB">
        <w:rPr>
          <w:rFonts w:cs="Times New Roman"/>
          <w:szCs w:val="24"/>
        </w:rPr>
        <w:t xml:space="preserve"> term (e.g., HHSC Award Amount: $100,000 + Grantee Match Requirement: $25,000 = Total Program Cost: $125,000).  </w:t>
      </w:r>
    </w:p>
    <w:p w:rsidR="000425D6" w:rsidRPr="00320BAB" w:rsidRDefault="001F75D8" w:rsidP="00B0554A">
      <w:pPr>
        <w:pStyle w:val="ListParagraph"/>
        <w:numPr>
          <w:ilvl w:val="0"/>
          <w:numId w:val="42"/>
        </w:numPr>
        <w:spacing w:after="120"/>
        <w:ind w:left="1440"/>
        <w:contextualSpacing w:val="0"/>
        <w:rPr>
          <w:rFonts w:cs="Times New Roman"/>
          <w:szCs w:val="24"/>
        </w:rPr>
      </w:pPr>
      <w:r w:rsidRPr="00320BAB">
        <w:rPr>
          <w:rFonts w:cs="Times New Roman"/>
          <w:szCs w:val="24"/>
        </w:rPr>
        <w:t>Federal, state, and local government (county or city) funds cannot be used to satisfy the match requirement.</w:t>
      </w:r>
      <w:r w:rsidR="000425D6" w:rsidRPr="00320BAB">
        <w:rPr>
          <w:rFonts w:cs="Times New Roman"/>
          <w:szCs w:val="24"/>
        </w:rPr>
        <w:t xml:space="preserve">  This includes contracts, </w:t>
      </w:r>
      <w:r w:rsidR="006B1BB7">
        <w:rPr>
          <w:rFonts w:cs="Times New Roman"/>
          <w:szCs w:val="24"/>
        </w:rPr>
        <w:t>Grant</w:t>
      </w:r>
      <w:r w:rsidR="000425D6" w:rsidRPr="00320BAB">
        <w:rPr>
          <w:rFonts w:cs="Times New Roman"/>
          <w:szCs w:val="24"/>
        </w:rPr>
        <w:t xml:space="preserve">s, goods, services and any </w:t>
      </w:r>
      <w:r w:rsidR="000425D6" w:rsidRPr="00320BAB">
        <w:rPr>
          <w:rFonts w:cs="Times New Roman"/>
          <w:szCs w:val="24"/>
        </w:rPr>
        <w:lastRenderedPageBreak/>
        <w:t>other funding allocated by, awarded to, or passed-through from state or federal governmental entities.</w:t>
      </w:r>
    </w:p>
    <w:p w:rsidR="001F75D8" w:rsidRPr="00320BAB" w:rsidRDefault="001F75D8" w:rsidP="00B0554A">
      <w:pPr>
        <w:pStyle w:val="ListParagraph"/>
        <w:numPr>
          <w:ilvl w:val="0"/>
          <w:numId w:val="42"/>
        </w:numPr>
        <w:spacing w:after="120"/>
        <w:ind w:left="1440"/>
        <w:contextualSpacing w:val="0"/>
        <w:rPr>
          <w:rFonts w:cs="Times New Roman"/>
          <w:szCs w:val="24"/>
          <w:u w:val="single"/>
        </w:rPr>
      </w:pPr>
      <w:r w:rsidRPr="00320BAB">
        <w:rPr>
          <w:rFonts w:cs="Times New Roman"/>
          <w:szCs w:val="24"/>
        </w:rPr>
        <w:t xml:space="preserve">Matching funds </w:t>
      </w:r>
      <w:r w:rsidR="009B3744" w:rsidRPr="00320BAB">
        <w:rPr>
          <w:rFonts w:cs="Times New Roman"/>
          <w:szCs w:val="24"/>
        </w:rPr>
        <w:t>shall only</w:t>
      </w:r>
      <w:r w:rsidRPr="00320BAB">
        <w:rPr>
          <w:rFonts w:cs="Times New Roman"/>
          <w:szCs w:val="24"/>
        </w:rPr>
        <w:t xml:space="preserve"> be provided through </w:t>
      </w:r>
      <w:r w:rsidR="001F477B" w:rsidRPr="00320BAB">
        <w:rPr>
          <w:rFonts w:cs="Times New Roman"/>
          <w:szCs w:val="24"/>
        </w:rPr>
        <w:t>private cash funds</w:t>
      </w:r>
      <w:r w:rsidRPr="00320BAB">
        <w:rPr>
          <w:rFonts w:cs="Times New Roman"/>
          <w:szCs w:val="24"/>
        </w:rPr>
        <w:t xml:space="preserve"> committed specifically for the </w:t>
      </w:r>
      <w:r w:rsidR="008D6E23">
        <w:rPr>
          <w:rFonts w:cs="Times New Roman"/>
          <w:szCs w:val="24"/>
        </w:rPr>
        <w:t>Project</w:t>
      </w:r>
      <w:r w:rsidRPr="00320BAB">
        <w:rPr>
          <w:rFonts w:cs="Times New Roman"/>
          <w:szCs w:val="24"/>
        </w:rPr>
        <w:t xml:space="preserve">.  </w:t>
      </w:r>
    </w:p>
    <w:p w:rsidR="000425D6" w:rsidRPr="00320BAB" w:rsidRDefault="002F7A9A" w:rsidP="00062260">
      <w:pPr>
        <w:pStyle w:val="ListParagraph"/>
        <w:numPr>
          <w:ilvl w:val="0"/>
          <w:numId w:val="42"/>
        </w:numPr>
        <w:spacing w:after="80"/>
        <w:ind w:left="1440"/>
        <w:contextualSpacing w:val="0"/>
        <w:rPr>
          <w:rFonts w:cs="Times New Roman"/>
          <w:szCs w:val="24"/>
        </w:rPr>
      </w:pPr>
      <w:r>
        <w:rPr>
          <w:rFonts w:cs="Times New Roman"/>
          <w:szCs w:val="24"/>
        </w:rPr>
        <w:t>Applicant</w:t>
      </w:r>
      <w:r w:rsidR="000425D6" w:rsidRPr="00320BAB">
        <w:rPr>
          <w:rFonts w:cs="Times New Roman"/>
          <w:szCs w:val="24"/>
        </w:rPr>
        <w:t xml:space="preserve">s are not required to have </w:t>
      </w:r>
      <w:r w:rsidR="001F75D8" w:rsidRPr="00320BAB">
        <w:rPr>
          <w:rFonts w:cs="Times New Roman"/>
          <w:szCs w:val="24"/>
        </w:rPr>
        <w:t>all</w:t>
      </w:r>
      <w:r w:rsidR="000425D6" w:rsidRPr="00320BAB">
        <w:rPr>
          <w:rFonts w:cs="Times New Roman"/>
          <w:szCs w:val="24"/>
        </w:rPr>
        <w:t xml:space="preserve"> matching funds committed as part of the application process.  However:</w:t>
      </w:r>
    </w:p>
    <w:p w:rsidR="000425D6" w:rsidRPr="00320BAB" w:rsidRDefault="000425D6" w:rsidP="00062260">
      <w:pPr>
        <w:pStyle w:val="ListParagraph"/>
        <w:numPr>
          <w:ilvl w:val="0"/>
          <w:numId w:val="43"/>
        </w:numPr>
        <w:spacing w:after="80"/>
        <w:ind w:left="2160"/>
        <w:contextualSpacing w:val="0"/>
        <w:rPr>
          <w:rFonts w:cs="Times New Roman"/>
          <w:szCs w:val="24"/>
        </w:rPr>
      </w:pPr>
      <w:r w:rsidRPr="00320BAB">
        <w:rPr>
          <w:rFonts w:cs="Times New Roman"/>
          <w:szCs w:val="24"/>
        </w:rPr>
        <w:t xml:space="preserve">State awards must ultimately be matched by the </w:t>
      </w:r>
      <w:r w:rsidR="006B1BB7">
        <w:rPr>
          <w:rFonts w:cs="Times New Roman"/>
          <w:szCs w:val="24"/>
        </w:rPr>
        <w:t>Grant</w:t>
      </w:r>
      <w:r w:rsidRPr="00320BAB">
        <w:rPr>
          <w:rFonts w:cs="Times New Roman"/>
          <w:szCs w:val="24"/>
        </w:rPr>
        <w:t xml:space="preserve"> recipient through the reporting of utilized match during the </w:t>
      </w:r>
      <w:r w:rsidR="006B1BB7">
        <w:rPr>
          <w:rFonts w:cs="Times New Roman"/>
          <w:szCs w:val="24"/>
        </w:rPr>
        <w:t>Grant</w:t>
      </w:r>
      <w:r w:rsidRPr="00320BAB">
        <w:rPr>
          <w:rFonts w:cs="Times New Roman"/>
          <w:szCs w:val="24"/>
        </w:rPr>
        <w:t xml:space="preserve"> period.  </w:t>
      </w:r>
    </w:p>
    <w:p w:rsidR="000425D6" w:rsidRPr="00320BAB" w:rsidRDefault="000425D6" w:rsidP="00062260">
      <w:pPr>
        <w:pStyle w:val="NoSpacing"/>
        <w:numPr>
          <w:ilvl w:val="0"/>
          <w:numId w:val="43"/>
        </w:numPr>
        <w:spacing w:after="80"/>
        <w:ind w:left="2160"/>
        <w:jc w:val="both"/>
        <w:rPr>
          <w:rFonts w:cs="Times New Roman"/>
          <w:b/>
          <w:szCs w:val="24"/>
        </w:rPr>
      </w:pPr>
      <w:r w:rsidRPr="00320BAB">
        <w:rPr>
          <w:rFonts w:cs="Times New Roman"/>
          <w:szCs w:val="24"/>
        </w:rPr>
        <w:t xml:space="preserve">No state funds are released before the Grantee demonstrates an equivalent amount of committed, expended match to HHSC. </w:t>
      </w:r>
    </w:p>
    <w:p w:rsidR="000425D6" w:rsidRPr="00320BAB" w:rsidRDefault="000425D6" w:rsidP="00062260">
      <w:pPr>
        <w:pStyle w:val="NoSpacing"/>
        <w:numPr>
          <w:ilvl w:val="0"/>
          <w:numId w:val="43"/>
        </w:numPr>
        <w:spacing w:after="80"/>
        <w:ind w:left="2160"/>
        <w:jc w:val="both"/>
        <w:rPr>
          <w:rFonts w:cs="Times New Roman"/>
          <w:b/>
          <w:szCs w:val="24"/>
        </w:rPr>
      </w:pPr>
      <w:r w:rsidRPr="00320BAB">
        <w:rPr>
          <w:rFonts w:cs="Times New Roman"/>
          <w:szCs w:val="24"/>
        </w:rPr>
        <w:t xml:space="preserve">The Grantee must report matching funds monthly as they are used. </w:t>
      </w:r>
    </w:p>
    <w:p w:rsidR="000425D6" w:rsidRPr="00320BAB" w:rsidRDefault="000425D6" w:rsidP="00062260">
      <w:pPr>
        <w:pStyle w:val="NoSpacing"/>
        <w:numPr>
          <w:ilvl w:val="0"/>
          <w:numId w:val="43"/>
        </w:numPr>
        <w:spacing w:after="80"/>
        <w:ind w:left="2160"/>
        <w:jc w:val="both"/>
        <w:rPr>
          <w:rFonts w:cs="Times New Roman"/>
          <w:b/>
          <w:szCs w:val="24"/>
        </w:rPr>
      </w:pPr>
      <w:r w:rsidRPr="00320BAB">
        <w:rPr>
          <w:rFonts w:cs="Times New Roman"/>
          <w:szCs w:val="24"/>
        </w:rPr>
        <w:t xml:space="preserve">All match must be used within the contract period. Matching funds to be used outside of the Project period may not be counted. </w:t>
      </w:r>
    </w:p>
    <w:p w:rsidR="000425D6" w:rsidRPr="00AB6C46" w:rsidRDefault="001F477B" w:rsidP="003A0713">
      <w:pPr>
        <w:pStyle w:val="NoSpacing"/>
        <w:numPr>
          <w:ilvl w:val="0"/>
          <w:numId w:val="42"/>
        </w:numPr>
        <w:ind w:left="1800"/>
        <w:contextualSpacing/>
        <w:jc w:val="both"/>
        <w:rPr>
          <w:rFonts w:cs="Times New Roman"/>
          <w:szCs w:val="24"/>
          <w:u w:val="single"/>
        </w:rPr>
      </w:pPr>
      <w:r w:rsidRPr="00320BAB">
        <w:rPr>
          <w:rFonts w:cs="Times New Roman"/>
          <w:szCs w:val="24"/>
        </w:rPr>
        <w:t>M</w:t>
      </w:r>
      <w:r w:rsidR="000425D6" w:rsidRPr="00320BAB">
        <w:rPr>
          <w:rFonts w:cs="Times New Roman"/>
          <w:szCs w:val="24"/>
        </w:rPr>
        <w:t>atching funds</w:t>
      </w:r>
      <w:r w:rsidRPr="00320BAB">
        <w:rPr>
          <w:rFonts w:cs="Times New Roman"/>
          <w:szCs w:val="24"/>
        </w:rPr>
        <w:t xml:space="preserve"> must be sufficiently documented per </w:t>
      </w:r>
      <w:hyperlink r:id="rId73" w:history="1">
        <w:r w:rsidR="000425D6" w:rsidRPr="00320BAB">
          <w:rPr>
            <w:rStyle w:val="Hyperlink"/>
            <w:rFonts w:cs="Times New Roman"/>
            <w:szCs w:val="24"/>
          </w:rPr>
          <w:t>Uniform Grant Management Standards</w:t>
        </w:r>
      </w:hyperlink>
      <w:r w:rsidR="000425D6" w:rsidRPr="00320BAB">
        <w:rPr>
          <w:rFonts w:cs="Times New Roman"/>
          <w:szCs w:val="24"/>
        </w:rPr>
        <w:t xml:space="preserve"> (UGMS) and </w:t>
      </w:r>
      <w:hyperlink r:id="rId74" w:history="1">
        <w:r w:rsidR="000425D6" w:rsidRPr="00320BAB">
          <w:rPr>
            <w:rStyle w:val="Hyperlink"/>
            <w:rFonts w:cs="Times New Roman"/>
            <w:szCs w:val="24"/>
          </w:rPr>
          <w:t>Title 2, Part 200, §200.306 of the Code of Federal Regulations</w:t>
        </w:r>
      </w:hyperlink>
      <w:r w:rsidRPr="00320BAB">
        <w:rPr>
          <w:rFonts w:cs="Times New Roman"/>
          <w:szCs w:val="24"/>
        </w:rPr>
        <w:t>.</w:t>
      </w:r>
    </w:p>
    <w:p w:rsidR="00AB6C46" w:rsidRPr="002F57EA" w:rsidRDefault="00AB6C46" w:rsidP="00AB6C46">
      <w:pPr>
        <w:pStyle w:val="NoSpacing"/>
        <w:ind w:left="1800"/>
        <w:contextualSpacing/>
        <w:jc w:val="both"/>
        <w:rPr>
          <w:rFonts w:cs="Times New Roman"/>
          <w:szCs w:val="24"/>
          <w:u w:val="single"/>
        </w:rPr>
      </w:pPr>
    </w:p>
    <w:p w:rsidR="002F57EA" w:rsidRDefault="002F57EA" w:rsidP="002F57EA">
      <w:pPr>
        <w:pStyle w:val="NoSpacing"/>
        <w:ind w:left="1800"/>
        <w:contextualSpacing/>
        <w:jc w:val="both"/>
        <w:rPr>
          <w:rFonts w:cs="Times New Roman"/>
          <w:szCs w:val="24"/>
        </w:rPr>
      </w:pPr>
    </w:p>
    <w:p w:rsidR="000425D6" w:rsidRPr="00320BAB" w:rsidRDefault="00A87E8B" w:rsidP="005C663C">
      <w:pPr>
        <w:pStyle w:val="Heading2"/>
        <w:numPr>
          <w:ilvl w:val="1"/>
          <w:numId w:val="0"/>
        </w:numPr>
        <w:ind w:left="720" w:hanging="720"/>
        <w:contextualSpacing/>
        <w:rPr>
          <w:rFonts w:cs="Times New Roman"/>
        </w:rPr>
      </w:pPr>
      <w:bookmarkStart w:id="151" w:name="_Toc21346837"/>
      <w:bookmarkStart w:id="152" w:name="_Toc22636271"/>
      <w:bookmarkStart w:id="153" w:name="_Toc36736493"/>
      <w:bookmarkEnd w:id="151"/>
      <w:r>
        <w:rPr>
          <w:rFonts w:cs="Times New Roman"/>
        </w:rPr>
        <w:t>7.3</w:t>
      </w:r>
      <w:r>
        <w:rPr>
          <w:rFonts w:cs="Times New Roman"/>
        </w:rPr>
        <w:tab/>
      </w:r>
      <w:r w:rsidR="000425D6" w:rsidRPr="00320BAB">
        <w:rPr>
          <w:rFonts w:cs="Times New Roman"/>
        </w:rPr>
        <w:t>Indirect Costs</w:t>
      </w:r>
      <w:bookmarkEnd w:id="152"/>
      <w:bookmarkEnd w:id="153"/>
    </w:p>
    <w:p w:rsidR="000425D6" w:rsidRPr="00320BAB" w:rsidRDefault="000425D6" w:rsidP="005C663C">
      <w:pPr>
        <w:spacing w:after="120"/>
        <w:contextualSpacing/>
        <w:rPr>
          <w:rFonts w:cs="Times New Roman"/>
          <w:szCs w:val="24"/>
        </w:rPr>
      </w:pPr>
      <w:r w:rsidRPr="00320BAB">
        <w:rPr>
          <w:rFonts w:cs="Times New Roman"/>
          <w:szCs w:val="24"/>
        </w:rPr>
        <w:t xml:space="preserve">As referenced in </w:t>
      </w:r>
      <w:r w:rsidR="00BA0B5E" w:rsidRPr="00192E77">
        <w:rPr>
          <w:rFonts w:cs="Times New Roman"/>
          <w:b/>
          <w:szCs w:val="24"/>
        </w:rPr>
        <w:t>Section 7.1</w:t>
      </w:r>
      <w:r w:rsidR="00192E77">
        <w:rPr>
          <w:rFonts w:cs="Times New Roman"/>
          <w:b/>
          <w:szCs w:val="24"/>
        </w:rPr>
        <w:t>, Forms to be Completed</w:t>
      </w:r>
      <w:r w:rsidR="00BA0B5E" w:rsidRPr="00320BAB">
        <w:rPr>
          <w:rFonts w:cs="Times New Roman"/>
          <w:szCs w:val="24"/>
        </w:rPr>
        <w:t xml:space="preserve">, </w:t>
      </w:r>
      <w:r w:rsidRPr="00320BAB">
        <w:rPr>
          <w:rFonts w:cs="Times New Roman"/>
          <w:szCs w:val="24"/>
        </w:rPr>
        <w:t xml:space="preserve">all </w:t>
      </w:r>
      <w:r w:rsidR="002F7A9A">
        <w:rPr>
          <w:rFonts w:cs="Times New Roman"/>
          <w:szCs w:val="24"/>
        </w:rPr>
        <w:t>Applicant</w:t>
      </w:r>
      <w:r w:rsidRPr="00320BAB">
        <w:rPr>
          <w:rFonts w:cs="Times New Roman"/>
          <w:szCs w:val="24"/>
        </w:rPr>
        <w:t xml:space="preserve">s are required to complete and submit </w:t>
      </w:r>
      <w:r w:rsidR="00587761">
        <w:rPr>
          <w:rFonts w:cs="Times New Roman"/>
          <w:b/>
          <w:szCs w:val="24"/>
          <w:u w:val="single"/>
        </w:rPr>
        <w:t>Form D,</w:t>
      </w:r>
      <w:r w:rsidRPr="007E6C03">
        <w:rPr>
          <w:rFonts w:cs="Times New Roman"/>
          <w:b/>
          <w:szCs w:val="24"/>
          <w:u w:val="single"/>
        </w:rPr>
        <w:t xml:space="preserve"> Indirect Cost Rate Questionnaire </w:t>
      </w:r>
      <w:r w:rsidRPr="00320BAB">
        <w:rPr>
          <w:rFonts w:cs="Times New Roman"/>
          <w:szCs w:val="24"/>
        </w:rPr>
        <w:t>(ICR</w:t>
      </w:r>
      <w:r w:rsidR="007E6C03">
        <w:rPr>
          <w:rFonts w:cs="Times New Roman"/>
          <w:szCs w:val="24"/>
        </w:rPr>
        <w:t>Q</w:t>
      </w:r>
      <w:r w:rsidRPr="00320BAB">
        <w:rPr>
          <w:rFonts w:cs="Times New Roman"/>
          <w:szCs w:val="24"/>
        </w:rPr>
        <w:t>),</w:t>
      </w:r>
      <w:r w:rsidRPr="00320BAB">
        <w:rPr>
          <w:rFonts w:cs="Times New Roman"/>
          <w:b/>
          <w:szCs w:val="24"/>
        </w:rPr>
        <w:t xml:space="preserve"> </w:t>
      </w:r>
      <w:r w:rsidRPr="00320BAB">
        <w:rPr>
          <w:rFonts w:cs="Times New Roman"/>
          <w:szCs w:val="24"/>
        </w:rPr>
        <w:t xml:space="preserve">along with the required supporting documentation, with the </w:t>
      </w:r>
      <w:r w:rsidR="002F7A9A">
        <w:rPr>
          <w:rFonts w:cs="Times New Roman"/>
          <w:szCs w:val="24"/>
        </w:rPr>
        <w:t>Applicant</w:t>
      </w:r>
      <w:r w:rsidRPr="00320BAB">
        <w:rPr>
          <w:rFonts w:cs="Times New Roman"/>
          <w:szCs w:val="24"/>
        </w:rPr>
        <w:t xml:space="preserve">’s </w:t>
      </w:r>
      <w:r w:rsidR="002F7A9A">
        <w:rPr>
          <w:rFonts w:cs="Times New Roman"/>
          <w:szCs w:val="24"/>
        </w:rPr>
        <w:t>Application</w:t>
      </w:r>
      <w:r w:rsidRPr="00320BAB">
        <w:rPr>
          <w:rFonts w:cs="Times New Roman"/>
          <w:szCs w:val="24"/>
        </w:rPr>
        <w:t xml:space="preserve">.  This questionnaire will initiate the use and approval of an indirect cost rate for System Agency contracts.  HHS will recognize the following pre-approved Indirect Cost Rates:  </w:t>
      </w:r>
    </w:p>
    <w:p w:rsidR="000425D6" w:rsidRPr="00320BAB" w:rsidRDefault="000425D6" w:rsidP="00B0554A">
      <w:pPr>
        <w:pStyle w:val="ListParagraph"/>
        <w:numPr>
          <w:ilvl w:val="0"/>
          <w:numId w:val="41"/>
        </w:numPr>
        <w:spacing w:after="120"/>
        <w:ind w:left="1440"/>
        <w:rPr>
          <w:rFonts w:cs="Times New Roman"/>
          <w:szCs w:val="24"/>
        </w:rPr>
      </w:pPr>
      <w:r w:rsidRPr="00320BAB">
        <w:rPr>
          <w:rFonts w:cs="Times New Roman"/>
          <w:szCs w:val="24"/>
        </w:rPr>
        <w:t>Federally Approved Cost Allocation Plan;</w:t>
      </w:r>
    </w:p>
    <w:p w:rsidR="000425D6" w:rsidRPr="00320BAB" w:rsidRDefault="000425D6" w:rsidP="00B0554A">
      <w:pPr>
        <w:pStyle w:val="ListParagraph"/>
        <w:numPr>
          <w:ilvl w:val="0"/>
          <w:numId w:val="41"/>
        </w:numPr>
        <w:spacing w:after="120"/>
        <w:ind w:left="1440"/>
        <w:rPr>
          <w:rFonts w:cs="Times New Roman"/>
          <w:szCs w:val="24"/>
        </w:rPr>
      </w:pPr>
      <w:r w:rsidRPr="00320BAB">
        <w:rPr>
          <w:rFonts w:cs="Times New Roman"/>
          <w:szCs w:val="24"/>
        </w:rPr>
        <w:t>Federally Approved Indirect Cost Rate Agreement; or</w:t>
      </w:r>
    </w:p>
    <w:p w:rsidR="000425D6" w:rsidRPr="00A87E8B" w:rsidRDefault="000425D6" w:rsidP="00B0554A">
      <w:pPr>
        <w:pStyle w:val="ListParagraph"/>
        <w:numPr>
          <w:ilvl w:val="0"/>
          <w:numId w:val="41"/>
        </w:numPr>
        <w:spacing w:after="120"/>
        <w:ind w:left="1440"/>
        <w:rPr>
          <w:rFonts w:cs="Times New Roman"/>
          <w:szCs w:val="24"/>
        </w:rPr>
      </w:pPr>
      <w:r w:rsidRPr="00320BAB">
        <w:rPr>
          <w:rFonts w:cs="Times New Roman"/>
          <w:szCs w:val="24"/>
        </w:rPr>
        <w:t>State of Texas Cognizant Agency Indirect Cost Rate.</w:t>
      </w:r>
    </w:p>
    <w:p w:rsidR="00902CB8" w:rsidRDefault="000425D6" w:rsidP="00062260">
      <w:pPr>
        <w:spacing w:after="0"/>
        <w:contextualSpacing/>
        <w:rPr>
          <w:rFonts w:cs="Times New Roman"/>
          <w:szCs w:val="24"/>
        </w:rPr>
      </w:pPr>
      <w:r w:rsidRPr="00320BAB">
        <w:rPr>
          <w:rFonts w:cs="Times New Roman"/>
          <w:szCs w:val="24"/>
        </w:rPr>
        <w:t xml:space="preserve">If the </w:t>
      </w:r>
      <w:r w:rsidR="002F7A9A">
        <w:rPr>
          <w:rFonts w:cs="Times New Roman"/>
          <w:szCs w:val="24"/>
        </w:rPr>
        <w:t>Applicant</w:t>
      </w:r>
      <w:r w:rsidRPr="00320BAB">
        <w:rPr>
          <w:rFonts w:cs="Times New Roman"/>
          <w:szCs w:val="24"/>
        </w:rPr>
        <w:t xml:space="preserve"> does not have one of the options listed above, then </w:t>
      </w:r>
      <w:r w:rsidR="002F7A9A">
        <w:rPr>
          <w:rFonts w:cs="Times New Roman"/>
          <w:szCs w:val="24"/>
        </w:rPr>
        <w:t>Applicant</w:t>
      </w:r>
      <w:r w:rsidRPr="00320BAB">
        <w:rPr>
          <w:rFonts w:cs="Times New Roman"/>
          <w:szCs w:val="24"/>
        </w:rPr>
        <w:t xml:space="preserve"> may be eligible for the 10</w:t>
      </w:r>
      <w:r w:rsidR="00865383">
        <w:rPr>
          <w:rFonts w:cs="Times New Roman"/>
          <w:szCs w:val="24"/>
        </w:rPr>
        <w:t>%</w:t>
      </w:r>
      <w:r w:rsidRPr="00320BAB">
        <w:rPr>
          <w:rFonts w:cs="Times New Roman"/>
          <w:szCs w:val="24"/>
        </w:rPr>
        <w:t xml:space="preserve"> de minims or an indirect cost rate.  The HHS System</w:t>
      </w:r>
      <w:r w:rsidR="00B705B9">
        <w:rPr>
          <w:rFonts w:cs="Times New Roman"/>
          <w:szCs w:val="24"/>
        </w:rPr>
        <w:t xml:space="preserve"> C</w:t>
      </w:r>
      <w:r w:rsidR="006B240E">
        <w:rPr>
          <w:rFonts w:cs="Times New Roman"/>
          <w:szCs w:val="24"/>
        </w:rPr>
        <w:t>ontract</w:t>
      </w:r>
      <w:r w:rsidRPr="00320BAB">
        <w:rPr>
          <w:rFonts w:cs="Times New Roman"/>
          <w:szCs w:val="24"/>
        </w:rPr>
        <w:t xml:space="preserve"> Oversight and Support (COS) will outreach applicable </w:t>
      </w:r>
      <w:r w:rsidR="002F7A9A">
        <w:rPr>
          <w:rFonts w:cs="Times New Roman"/>
          <w:szCs w:val="24"/>
        </w:rPr>
        <w:t>Applicant</w:t>
      </w:r>
      <w:r w:rsidRPr="00320BAB">
        <w:rPr>
          <w:rFonts w:cs="Times New Roman"/>
          <w:szCs w:val="24"/>
        </w:rPr>
        <w:t xml:space="preserve">s after contract award to complete the ICR process.  </w:t>
      </w:r>
      <w:r w:rsidR="002F7A9A">
        <w:rPr>
          <w:rFonts w:cs="Times New Roman"/>
          <w:szCs w:val="24"/>
        </w:rPr>
        <w:t>Applicant</w:t>
      </w:r>
      <w:r w:rsidRPr="00320BAB">
        <w:rPr>
          <w:rFonts w:cs="Times New Roman"/>
          <w:szCs w:val="24"/>
        </w:rPr>
        <w:t>s should respond the COS request timely to ensure that the ICR is issued as timely as possible.</w:t>
      </w:r>
    </w:p>
    <w:p w:rsidR="002F57EA" w:rsidRDefault="002F57EA" w:rsidP="00062260">
      <w:pPr>
        <w:spacing w:after="0"/>
        <w:contextualSpacing/>
        <w:rPr>
          <w:rFonts w:cs="Times New Roman"/>
          <w:szCs w:val="24"/>
        </w:rPr>
      </w:pPr>
    </w:p>
    <w:p w:rsidR="002F57EA" w:rsidRPr="00160252" w:rsidRDefault="002F57EA" w:rsidP="002F57EA">
      <w:pPr>
        <w:numPr>
          <w:ilvl w:val="1"/>
          <w:numId w:val="0"/>
        </w:numPr>
        <w:ind w:left="720"/>
        <w:jc w:val="center"/>
        <w:rPr>
          <w:b/>
        </w:rPr>
      </w:pPr>
      <w:r w:rsidRPr="00160252">
        <w:rPr>
          <w:b/>
        </w:rPr>
        <w:t>The remainder of this page is intentionally left blank.</w:t>
      </w:r>
    </w:p>
    <w:p w:rsidR="002F57EA" w:rsidRDefault="002F57EA" w:rsidP="00062260">
      <w:pPr>
        <w:spacing w:after="0"/>
        <w:contextualSpacing/>
        <w:rPr>
          <w:rFonts w:cs="Times New Roman"/>
          <w:szCs w:val="24"/>
        </w:rPr>
      </w:pPr>
    </w:p>
    <w:p w:rsidR="002F57EA" w:rsidRDefault="002F57EA" w:rsidP="00062260">
      <w:pPr>
        <w:spacing w:after="0"/>
        <w:contextualSpacing/>
        <w:rPr>
          <w:rFonts w:cs="Times New Roman"/>
          <w:szCs w:val="24"/>
        </w:rPr>
      </w:pPr>
    </w:p>
    <w:p w:rsidR="002F57EA" w:rsidRDefault="002F57EA" w:rsidP="00062260">
      <w:pPr>
        <w:spacing w:after="0"/>
        <w:contextualSpacing/>
        <w:rPr>
          <w:rFonts w:cs="Times New Roman"/>
          <w:szCs w:val="24"/>
        </w:rPr>
      </w:pPr>
    </w:p>
    <w:p w:rsidR="002F57EA" w:rsidRDefault="002F57EA" w:rsidP="00062260">
      <w:pPr>
        <w:spacing w:after="0"/>
        <w:contextualSpacing/>
        <w:rPr>
          <w:rFonts w:cs="Times New Roman"/>
          <w:szCs w:val="24"/>
        </w:rPr>
      </w:pPr>
    </w:p>
    <w:p w:rsidR="002F57EA" w:rsidRDefault="002F57EA" w:rsidP="00062260">
      <w:pPr>
        <w:spacing w:after="0"/>
        <w:contextualSpacing/>
        <w:rPr>
          <w:rFonts w:cs="Times New Roman"/>
          <w:szCs w:val="24"/>
        </w:rPr>
      </w:pPr>
    </w:p>
    <w:p w:rsidR="002F57EA" w:rsidRDefault="002F57EA" w:rsidP="00062260">
      <w:pPr>
        <w:spacing w:after="0"/>
        <w:contextualSpacing/>
        <w:rPr>
          <w:rFonts w:cs="Times New Roman"/>
          <w:szCs w:val="24"/>
        </w:rPr>
      </w:pPr>
    </w:p>
    <w:p w:rsidR="002F57EA" w:rsidRDefault="002F57EA" w:rsidP="00062260">
      <w:pPr>
        <w:spacing w:after="0"/>
        <w:contextualSpacing/>
        <w:rPr>
          <w:rFonts w:cs="Times New Roman"/>
          <w:szCs w:val="24"/>
        </w:rPr>
      </w:pPr>
    </w:p>
    <w:p w:rsidR="002F57EA" w:rsidRDefault="002F57EA" w:rsidP="00062260">
      <w:pPr>
        <w:spacing w:after="0"/>
        <w:contextualSpacing/>
        <w:rPr>
          <w:rFonts w:cs="Times New Roman"/>
          <w:szCs w:val="24"/>
        </w:rPr>
      </w:pPr>
    </w:p>
    <w:p w:rsidR="00F124A2" w:rsidRPr="00320BAB" w:rsidRDefault="00F124A2" w:rsidP="003A0713">
      <w:pPr>
        <w:pStyle w:val="Heading1"/>
        <w:spacing w:after="240"/>
        <w:ind w:left="0"/>
        <w:contextualSpacing/>
        <w:rPr>
          <w:rFonts w:ascii="Times New Roman" w:hAnsi="Times New Roman" w:cs="Times New Roman"/>
          <w:szCs w:val="24"/>
        </w:rPr>
      </w:pPr>
      <w:bookmarkStart w:id="154" w:name="_Toc454347638"/>
      <w:bookmarkStart w:id="155" w:name="_Toc36736494"/>
      <w:r w:rsidRPr="00320BAB">
        <w:rPr>
          <w:rFonts w:ascii="Times New Roman" w:hAnsi="Times New Roman" w:cs="Times New Roman"/>
          <w:szCs w:val="24"/>
        </w:rPr>
        <w:lastRenderedPageBreak/>
        <w:t xml:space="preserve">Article </w:t>
      </w:r>
      <w:r w:rsidR="006E01F6">
        <w:rPr>
          <w:rFonts w:ascii="Times New Roman" w:hAnsi="Times New Roman" w:cs="Times New Roman"/>
          <w:szCs w:val="24"/>
        </w:rPr>
        <w:t>VIII</w:t>
      </w:r>
      <w:r w:rsidRPr="00320BAB">
        <w:rPr>
          <w:rFonts w:ascii="Times New Roman" w:hAnsi="Times New Roman" w:cs="Times New Roman"/>
          <w:szCs w:val="24"/>
        </w:rPr>
        <w:t>. General Terms and Conditions</w:t>
      </w:r>
      <w:bookmarkEnd w:id="154"/>
      <w:bookmarkEnd w:id="155"/>
    </w:p>
    <w:p w:rsidR="006D3191" w:rsidRPr="00320BAB" w:rsidRDefault="00BD7874" w:rsidP="00A87E8B">
      <w:pPr>
        <w:pStyle w:val="Heading2"/>
        <w:spacing w:before="0"/>
        <w:contextualSpacing/>
        <w:jc w:val="left"/>
        <w:rPr>
          <w:rFonts w:cs="Times New Roman"/>
          <w:szCs w:val="24"/>
        </w:rPr>
      </w:pPr>
      <w:bookmarkStart w:id="156" w:name="_Toc454347639"/>
      <w:bookmarkStart w:id="157" w:name="_Toc36736495"/>
      <w:r w:rsidRPr="00320BAB">
        <w:rPr>
          <w:rFonts w:cs="Times New Roman"/>
          <w:szCs w:val="24"/>
        </w:rPr>
        <w:t>8.1</w:t>
      </w:r>
      <w:r w:rsidR="00A87E8B">
        <w:rPr>
          <w:rFonts w:cs="Times New Roman"/>
          <w:szCs w:val="24"/>
        </w:rPr>
        <w:tab/>
      </w:r>
      <w:r w:rsidR="00F124A2" w:rsidRPr="00320BAB">
        <w:rPr>
          <w:rFonts w:cs="Times New Roman"/>
          <w:szCs w:val="24"/>
        </w:rPr>
        <w:t>General Conditions</w:t>
      </w:r>
      <w:bookmarkEnd w:id="156"/>
      <w:bookmarkEnd w:id="157"/>
      <w:r w:rsidR="006D3191" w:rsidRPr="00320BAB">
        <w:rPr>
          <w:rFonts w:cs="Times New Roman"/>
          <w:szCs w:val="24"/>
        </w:rPr>
        <w:tab/>
      </w:r>
    </w:p>
    <w:p w:rsidR="006B4FB9" w:rsidRPr="00320BAB" w:rsidRDefault="00BD7874" w:rsidP="00062260">
      <w:pPr>
        <w:pStyle w:val="Heading3"/>
        <w:tabs>
          <w:tab w:val="clear" w:pos="432"/>
        </w:tabs>
        <w:spacing w:after="120"/>
        <w:mirrorIndents w:val="0"/>
        <w:jc w:val="left"/>
        <w:rPr>
          <w:rFonts w:ascii="Times New Roman" w:hAnsi="Times New Roman" w:cs="Times New Roman"/>
        </w:rPr>
      </w:pPr>
      <w:bookmarkStart w:id="158" w:name="_Toc454347640"/>
      <w:bookmarkStart w:id="159" w:name="_Toc36736496"/>
      <w:r w:rsidRPr="00320BAB">
        <w:rPr>
          <w:rFonts w:ascii="Times New Roman" w:hAnsi="Times New Roman" w:cs="Times New Roman"/>
        </w:rPr>
        <w:t>8</w:t>
      </w:r>
      <w:r w:rsidR="00F3613A" w:rsidRPr="00320BAB">
        <w:rPr>
          <w:rFonts w:ascii="Times New Roman" w:hAnsi="Times New Roman" w:cs="Times New Roman"/>
        </w:rPr>
        <w:t>.1.1</w:t>
      </w:r>
      <w:r w:rsidR="00A87E8B">
        <w:rPr>
          <w:rFonts w:ascii="Times New Roman" w:hAnsi="Times New Roman" w:cs="Times New Roman"/>
        </w:rPr>
        <w:tab/>
      </w:r>
      <w:r w:rsidR="006B4FB9" w:rsidRPr="00320BAB">
        <w:rPr>
          <w:rFonts w:ascii="Times New Roman" w:hAnsi="Times New Roman" w:cs="Times New Roman"/>
        </w:rPr>
        <w:t>Costs Incurred</w:t>
      </w:r>
      <w:bookmarkEnd w:id="158"/>
      <w:bookmarkEnd w:id="159"/>
    </w:p>
    <w:p w:rsidR="006B4FB9" w:rsidRPr="00320BAB" w:rsidRDefault="002F7A9A" w:rsidP="00062260">
      <w:pPr>
        <w:spacing w:after="120"/>
        <w:ind w:left="1526"/>
        <w:contextualSpacing/>
        <w:rPr>
          <w:rFonts w:cs="Times New Roman"/>
          <w:szCs w:val="24"/>
        </w:rPr>
      </w:pPr>
      <w:r>
        <w:rPr>
          <w:rFonts w:cs="Times New Roman"/>
          <w:szCs w:val="24"/>
        </w:rPr>
        <w:t>Applicant</w:t>
      </w:r>
      <w:r w:rsidR="006B4FB9" w:rsidRPr="00320BAB">
        <w:rPr>
          <w:rFonts w:cs="Times New Roman"/>
          <w:szCs w:val="24"/>
        </w:rPr>
        <w:t xml:space="preserve">s understand that issuance of this Solicitation in no way constitutes a commitment by any </w:t>
      </w:r>
      <w:r w:rsidR="00343FFA" w:rsidRPr="00320BAB">
        <w:rPr>
          <w:rFonts w:cs="Times New Roman"/>
          <w:szCs w:val="24"/>
        </w:rPr>
        <w:t>HHSC</w:t>
      </w:r>
      <w:r w:rsidR="006B4FB9" w:rsidRPr="00320BAB">
        <w:rPr>
          <w:rFonts w:cs="Times New Roman"/>
          <w:szCs w:val="24"/>
        </w:rPr>
        <w:t xml:space="preserve"> to award a contract </w:t>
      </w:r>
      <w:r w:rsidR="00F16BDB" w:rsidRPr="00320BAB">
        <w:rPr>
          <w:rFonts w:cs="Times New Roman"/>
          <w:szCs w:val="24"/>
        </w:rPr>
        <w:t>or to pay any costs incurred by a</w:t>
      </w:r>
      <w:r w:rsidR="005A303B">
        <w:rPr>
          <w:rFonts w:cs="Times New Roman"/>
          <w:szCs w:val="24"/>
        </w:rPr>
        <w:t>n</w:t>
      </w:r>
      <w:r w:rsidR="00F16BDB" w:rsidRPr="00320BAB">
        <w:rPr>
          <w:rFonts w:cs="Times New Roman"/>
          <w:szCs w:val="24"/>
        </w:rPr>
        <w:t xml:space="preserve"> </w:t>
      </w:r>
      <w:r>
        <w:rPr>
          <w:rFonts w:cs="Times New Roman"/>
          <w:szCs w:val="24"/>
        </w:rPr>
        <w:t>Applicant</w:t>
      </w:r>
      <w:r w:rsidR="00F16BDB" w:rsidRPr="00320BAB">
        <w:rPr>
          <w:rFonts w:cs="Times New Roman"/>
          <w:szCs w:val="24"/>
        </w:rPr>
        <w:t xml:space="preserve"> in the preparation of a response to this Solicitation. </w:t>
      </w:r>
      <w:r w:rsidR="00343FFA" w:rsidRPr="00320BAB">
        <w:rPr>
          <w:rFonts w:cs="Times New Roman"/>
          <w:szCs w:val="24"/>
        </w:rPr>
        <w:t>HHSC</w:t>
      </w:r>
      <w:r w:rsidR="00F16BDB" w:rsidRPr="00320BAB">
        <w:rPr>
          <w:rFonts w:cs="Times New Roman"/>
          <w:szCs w:val="24"/>
        </w:rPr>
        <w:t xml:space="preserve"> is not liable for any costs incurred by a</w:t>
      </w:r>
      <w:r w:rsidR="005A303B">
        <w:rPr>
          <w:rFonts w:cs="Times New Roman"/>
          <w:szCs w:val="24"/>
        </w:rPr>
        <w:t>n</w:t>
      </w:r>
      <w:r w:rsidR="00F16BDB" w:rsidRPr="00320BAB">
        <w:rPr>
          <w:rFonts w:cs="Times New Roman"/>
          <w:szCs w:val="24"/>
        </w:rPr>
        <w:t xml:space="preserve"> </w:t>
      </w:r>
      <w:r>
        <w:rPr>
          <w:rFonts w:cs="Times New Roman"/>
          <w:szCs w:val="24"/>
        </w:rPr>
        <w:t>Applicant</w:t>
      </w:r>
      <w:r w:rsidR="00F16BDB" w:rsidRPr="00320BAB">
        <w:rPr>
          <w:rFonts w:cs="Times New Roman"/>
          <w:szCs w:val="24"/>
        </w:rPr>
        <w:t xml:space="preserve"> prior to issuance of or entering into a formal agreement, contract, or purchase order. Costs of developing </w:t>
      </w:r>
      <w:r>
        <w:rPr>
          <w:rFonts w:cs="Times New Roman"/>
          <w:szCs w:val="24"/>
        </w:rPr>
        <w:t>Application</w:t>
      </w:r>
      <w:r w:rsidR="00F16BDB" w:rsidRPr="00320BAB">
        <w:rPr>
          <w:rFonts w:cs="Times New Roman"/>
          <w:szCs w:val="24"/>
        </w:rPr>
        <w:t>s, preparing for or participating in oral presentations and site visits, or any other similar expenses incurred by a</w:t>
      </w:r>
      <w:r w:rsidR="005A303B">
        <w:rPr>
          <w:rFonts w:cs="Times New Roman"/>
          <w:szCs w:val="24"/>
        </w:rPr>
        <w:t>n</w:t>
      </w:r>
      <w:r w:rsidR="00F16BDB" w:rsidRPr="00320BAB">
        <w:rPr>
          <w:rFonts w:cs="Times New Roman"/>
          <w:szCs w:val="24"/>
        </w:rPr>
        <w:t xml:space="preserve"> </w:t>
      </w:r>
      <w:r>
        <w:rPr>
          <w:rFonts w:cs="Times New Roman"/>
          <w:szCs w:val="24"/>
        </w:rPr>
        <w:t>Applicant</w:t>
      </w:r>
      <w:r w:rsidR="00F16BDB" w:rsidRPr="00320BAB">
        <w:rPr>
          <w:rFonts w:cs="Times New Roman"/>
          <w:szCs w:val="24"/>
        </w:rPr>
        <w:t xml:space="preserve"> are entirely the responsibility of the </w:t>
      </w:r>
      <w:r>
        <w:rPr>
          <w:rFonts w:cs="Times New Roman"/>
          <w:szCs w:val="24"/>
        </w:rPr>
        <w:t>Applicant</w:t>
      </w:r>
      <w:r w:rsidR="00F16BDB" w:rsidRPr="00320BAB">
        <w:rPr>
          <w:rFonts w:cs="Times New Roman"/>
          <w:szCs w:val="24"/>
        </w:rPr>
        <w:t>, and will not be reimbursed in any manner by the State of Texas.</w:t>
      </w:r>
    </w:p>
    <w:p w:rsidR="00F16BDB" w:rsidRPr="00320BAB" w:rsidRDefault="00BD7874" w:rsidP="00062260">
      <w:pPr>
        <w:pStyle w:val="Heading3"/>
        <w:tabs>
          <w:tab w:val="clear" w:pos="432"/>
        </w:tabs>
        <w:spacing w:after="120"/>
        <w:mirrorIndents w:val="0"/>
        <w:jc w:val="left"/>
        <w:rPr>
          <w:rFonts w:ascii="Times New Roman" w:hAnsi="Times New Roman" w:cs="Times New Roman"/>
        </w:rPr>
      </w:pPr>
      <w:bookmarkStart w:id="160" w:name="_Toc454347641"/>
      <w:bookmarkStart w:id="161" w:name="_Toc36736497"/>
      <w:r w:rsidRPr="00320BAB">
        <w:rPr>
          <w:rFonts w:ascii="Times New Roman" w:hAnsi="Times New Roman" w:cs="Times New Roman"/>
        </w:rPr>
        <w:t>8</w:t>
      </w:r>
      <w:r w:rsidR="00F3613A" w:rsidRPr="00320BAB">
        <w:rPr>
          <w:rFonts w:ascii="Times New Roman" w:hAnsi="Times New Roman" w:cs="Times New Roman"/>
        </w:rPr>
        <w:t>.1.2</w:t>
      </w:r>
      <w:r w:rsidR="00F16BDB" w:rsidRPr="00320BAB">
        <w:rPr>
          <w:rFonts w:ascii="Times New Roman" w:hAnsi="Times New Roman" w:cs="Times New Roman"/>
        </w:rPr>
        <w:tab/>
        <w:t>Contract Responsibility</w:t>
      </w:r>
      <w:bookmarkEnd w:id="160"/>
      <w:bookmarkEnd w:id="161"/>
    </w:p>
    <w:p w:rsidR="00F16BDB" w:rsidRPr="00320BAB" w:rsidRDefault="00343FFA" w:rsidP="00062260">
      <w:pPr>
        <w:spacing w:after="120"/>
        <w:ind w:left="1526"/>
        <w:rPr>
          <w:rFonts w:cs="Times New Roman"/>
          <w:szCs w:val="24"/>
        </w:rPr>
      </w:pPr>
      <w:r w:rsidRPr="00320BAB">
        <w:rPr>
          <w:rFonts w:cs="Times New Roman"/>
          <w:szCs w:val="24"/>
        </w:rPr>
        <w:t>HHSC</w:t>
      </w:r>
      <w:r w:rsidR="00F16BDB" w:rsidRPr="00320BAB">
        <w:rPr>
          <w:rFonts w:cs="Times New Roman"/>
          <w:szCs w:val="24"/>
        </w:rPr>
        <w:t xml:space="preserve"> will look solely to </w:t>
      </w:r>
      <w:r w:rsidR="002F7A9A">
        <w:rPr>
          <w:rFonts w:cs="Times New Roman"/>
          <w:szCs w:val="24"/>
        </w:rPr>
        <w:t>Applicant</w:t>
      </w:r>
      <w:r w:rsidR="00F16BDB" w:rsidRPr="00320BAB">
        <w:rPr>
          <w:rFonts w:cs="Times New Roman"/>
          <w:szCs w:val="24"/>
        </w:rPr>
        <w:t xml:space="preserve"> for the performance of all contractual obligations that may result from an award based on this Solicitation. </w:t>
      </w:r>
      <w:r w:rsidR="002F7A9A">
        <w:rPr>
          <w:rFonts w:cs="Times New Roman"/>
          <w:szCs w:val="24"/>
        </w:rPr>
        <w:t>Applicant</w:t>
      </w:r>
      <w:r w:rsidR="00F16BDB" w:rsidRPr="00320BAB">
        <w:rPr>
          <w:rFonts w:cs="Times New Roman"/>
          <w:szCs w:val="24"/>
        </w:rPr>
        <w:t xml:space="preserve"> shall not be relieved of its obligations</w:t>
      </w:r>
      <w:r w:rsidR="003A4CD3" w:rsidRPr="00320BAB">
        <w:rPr>
          <w:rFonts w:cs="Times New Roman"/>
          <w:szCs w:val="24"/>
        </w:rPr>
        <w:t xml:space="preserve"> for any nonperformance by its contractors</w:t>
      </w:r>
      <w:r w:rsidR="00F16BDB" w:rsidRPr="00320BAB">
        <w:rPr>
          <w:rFonts w:cs="Times New Roman"/>
          <w:szCs w:val="24"/>
        </w:rPr>
        <w:t xml:space="preserve">. </w:t>
      </w:r>
    </w:p>
    <w:p w:rsidR="0087045C" w:rsidRPr="00320BAB" w:rsidRDefault="00BD7874" w:rsidP="00A87E8B">
      <w:pPr>
        <w:pStyle w:val="Heading3"/>
        <w:tabs>
          <w:tab w:val="clear" w:pos="432"/>
        </w:tabs>
        <w:spacing w:after="120"/>
        <w:mirrorIndents w:val="0"/>
        <w:rPr>
          <w:rFonts w:ascii="Times New Roman" w:hAnsi="Times New Roman" w:cs="Times New Roman"/>
        </w:rPr>
      </w:pPr>
      <w:bookmarkStart w:id="162" w:name="_Toc454347642"/>
      <w:bookmarkStart w:id="163" w:name="_Toc36736498"/>
      <w:r w:rsidRPr="00320BAB">
        <w:rPr>
          <w:rFonts w:ascii="Times New Roman" w:hAnsi="Times New Roman" w:cs="Times New Roman"/>
        </w:rPr>
        <w:t>8</w:t>
      </w:r>
      <w:r w:rsidR="00F3613A" w:rsidRPr="00320BAB">
        <w:rPr>
          <w:rFonts w:ascii="Times New Roman" w:hAnsi="Times New Roman" w:cs="Times New Roman"/>
        </w:rPr>
        <w:t>.1.3</w:t>
      </w:r>
      <w:r w:rsidR="0087045C" w:rsidRPr="00320BAB">
        <w:rPr>
          <w:rFonts w:ascii="Times New Roman" w:hAnsi="Times New Roman" w:cs="Times New Roman"/>
        </w:rPr>
        <w:tab/>
        <w:t>Public Information Act</w:t>
      </w:r>
      <w:bookmarkEnd w:id="162"/>
      <w:bookmarkEnd w:id="163"/>
    </w:p>
    <w:p w:rsidR="004D6400" w:rsidRPr="008275F9" w:rsidRDefault="004D6400" w:rsidP="004D6400">
      <w:pPr>
        <w:spacing w:after="120"/>
        <w:ind w:left="1440"/>
        <w:rPr>
          <w:rFonts w:eastAsia="Times New Roman" w:cs="Times New Roman"/>
          <w:szCs w:val="24"/>
        </w:rPr>
      </w:pPr>
      <w:r w:rsidRPr="004D6400">
        <w:rPr>
          <w:rFonts w:eastAsia="Times New Roman" w:cs="Times New Roman"/>
          <w:szCs w:val="24"/>
        </w:rPr>
        <w:t xml:space="preserve">Solicitation Responses are subject to the Texas Public Information Act (PIA), Texas Government Code Chapter 552, and may be disclosed to the public upon request. Subject to the PIA, certain information may be protected from public release. Respondents who wish to protect portions of the Solicitation Response from public disclosure should familiarize themselves with this law. Information pertaining to the Solicitation will be withheld or released only in accordance with the PIA.  </w:t>
      </w:r>
      <w:r w:rsidRPr="008275F9">
        <w:rPr>
          <w:rFonts w:eastAsia="Times New Roman" w:cs="Times New Roman"/>
          <w:szCs w:val="24"/>
        </w:rPr>
        <w:t xml:space="preserve">Amendments to the PIA passed during the 86th Legislative Session, specifically make “contracting information” public information that must be disclosed in response to a public information request unless otherwise excepted by the Act.  Tex. Gov’t Code §§ 552.003(7), 552.0222.  </w:t>
      </w:r>
    </w:p>
    <w:p w:rsidR="004D6400" w:rsidRPr="008275F9" w:rsidRDefault="004D6400" w:rsidP="004D6400">
      <w:pPr>
        <w:spacing w:after="120"/>
        <w:ind w:left="1440"/>
        <w:rPr>
          <w:rFonts w:eastAsia="Times New Roman" w:cs="Times New Roman"/>
          <w:szCs w:val="24"/>
        </w:rPr>
      </w:pPr>
      <w:r w:rsidRPr="008275F9">
        <w:rPr>
          <w:rFonts w:eastAsia="Times New Roman" w:cs="Times New Roman"/>
          <w:szCs w:val="24"/>
        </w:rPr>
        <w:t xml:space="preserve">In addition, pursuant to Texas Government Code Section 2261.253(a), HHSC is required to post executed contracts and the associated solicitation documents on the agency website.  Contract documents posted to the web may include the Solicitation Response of any Respondent receiving a Contract.  </w:t>
      </w:r>
    </w:p>
    <w:p w:rsidR="004D6400" w:rsidRPr="008275F9" w:rsidRDefault="004D6400" w:rsidP="004D6400">
      <w:pPr>
        <w:spacing w:after="120"/>
        <w:ind w:left="1440"/>
        <w:rPr>
          <w:rFonts w:eastAsia="Times New Roman" w:cs="Times New Roman"/>
          <w:szCs w:val="24"/>
        </w:rPr>
      </w:pPr>
      <w:r w:rsidRPr="008275F9">
        <w:rPr>
          <w:rFonts w:eastAsia="Times New Roman" w:cs="Times New Roman"/>
          <w:szCs w:val="24"/>
        </w:rPr>
        <w:t xml:space="preserve">HHSC does not have authority to agree that any information submitted will not be subject to disclosure.  Disclosure is governed by the PIA.  Respondents are advised to consult with their legal counsel concerning disclosure issues resulting from this process and to take precautions to safeguard trade secrets and proprietary or otherwise confidential information.  If it is necessary for Respondent to include proprietary or confidential information (which may include, but is not limited to, trade secrets or privileged information), Respondent must clearly mark in bold red letters the term “CONFIDENTIAL” using at least </w:t>
      </w:r>
      <w:proofErr w:type="gramStart"/>
      <w:r w:rsidRPr="008275F9">
        <w:rPr>
          <w:rFonts w:eastAsia="Times New Roman" w:cs="Times New Roman"/>
          <w:szCs w:val="24"/>
        </w:rPr>
        <w:t>14 point</w:t>
      </w:r>
      <w:proofErr w:type="gramEnd"/>
      <w:r w:rsidRPr="008275F9">
        <w:rPr>
          <w:rFonts w:eastAsia="Times New Roman" w:cs="Times New Roman"/>
          <w:szCs w:val="24"/>
        </w:rPr>
        <w:t xml:space="preserve"> font, on that specific part or page of the submittal which Respondent believes to be confidential.  All submittals and parts of submittals that are not marked confidential will be automatically considered to be public information.  Should trade secrets or proprietary or otherwise confidential information be included in the submitted </w:t>
      </w:r>
      <w:r w:rsidRPr="008275F9">
        <w:rPr>
          <w:rFonts w:eastAsia="Times New Roman" w:cs="Times New Roman"/>
          <w:szCs w:val="24"/>
        </w:rPr>
        <w:lastRenderedPageBreak/>
        <w:t xml:space="preserve">electronic copy, the content should be marked in the same manner as the original as stated above.  In addition, Respondent should mark the medium with the word “CONFIDENTIAL.” If HHSC receives a public information request seeking information marked by Respondent as confidential, Respondent will receive notice of the request as required by the Texas Public Information Act.  </w:t>
      </w:r>
    </w:p>
    <w:p w:rsidR="004D6400" w:rsidRPr="008275F9" w:rsidRDefault="004D6400" w:rsidP="004D6400">
      <w:pPr>
        <w:spacing w:after="120"/>
        <w:ind w:left="1440"/>
        <w:rPr>
          <w:rFonts w:eastAsia="Times New Roman" w:cs="Times New Roman"/>
          <w:szCs w:val="24"/>
        </w:rPr>
      </w:pPr>
      <w:r w:rsidRPr="008275F9">
        <w:rPr>
          <w:rFonts w:eastAsia="Times New Roman" w:cs="Times New Roman"/>
          <w:szCs w:val="24"/>
        </w:rPr>
        <w:t>If HHSC receives a public information request for submittals and parts of submittals that are not marked confidential, the information will be disclosed to the public as required by the Texas Public Information Act.  Note that pricing is not generally considered confidential under the Texas Public Information Act.  Merely making a blanket claim that the entire Solicitation Response is protected from disclosure because it contains any amount of proprietary or confidential information is not acceptable and may make the entire Solicitation Response subject to release under the PIA.</w:t>
      </w:r>
    </w:p>
    <w:p w:rsidR="002F57EA" w:rsidRDefault="002F57EA" w:rsidP="00A87E8B">
      <w:pPr>
        <w:pStyle w:val="Heading3"/>
        <w:tabs>
          <w:tab w:val="clear" w:pos="432"/>
        </w:tabs>
        <w:spacing w:after="120"/>
        <w:mirrorIndents w:val="0"/>
        <w:rPr>
          <w:rFonts w:ascii="Times New Roman" w:hAnsi="Times New Roman" w:cs="Times New Roman"/>
        </w:rPr>
      </w:pPr>
      <w:bookmarkStart w:id="164" w:name="_Toc454347643"/>
    </w:p>
    <w:p w:rsidR="00F3613A" w:rsidRPr="00320BAB" w:rsidRDefault="00F3613A" w:rsidP="00A87E8B">
      <w:pPr>
        <w:pStyle w:val="Heading3"/>
        <w:tabs>
          <w:tab w:val="clear" w:pos="432"/>
        </w:tabs>
        <w:spacing w:after="120"/>
        <w:mirrorIndents w:val="0"/>
        <w:rPr>
          <w:rFonts w:ascii="Times New Roman" w:hAnsi="Times New Roman" w:cs="Times New Roman"/>
        </w:rPr>
      </w:pPr>
      <w:bookmarkStart w:id="165" w:name="_Toc36736499"/>
      <w:r w:rsidRPr="00320BAB">
        <w:rPr>
          <w:rFonts w:ascii="Times New Roman" w:hAnsi="Times New Roman" w:cs="Times New Roman"/>
        </w:rPr>
        <w:t>8.1.4</w:t>
      </w:r>
      <w:r w:rsidRPr="00320BAB">
        <w:rPr>
          <w:rFonts w:ascii="Times New Roman" w:hAnsi="Times New Roman" w:cs="Times New Roman"/>
        </w:rPr>
        <w:tab/>
        <w:t>News Releases</w:t>
      </w:r>
      <w:bookmarkEnd w:id="164"/>
      <w:bookmarkEnd w:id="165"/>
    </w:p>
    <w:p w:rsidR="00401708" w:rsidRDefault="00F3613A" w:rsidP="00062260">
      <w:pPr>
        <w:spacing w:after="120"/>
        <w:ind w:left="1440"/>
        <w:rPr>
          <w:rFonts w:cs="Times New Roman"/>
          <w:b/>
          <w:szCs w:val="24"/>
        </w:rPr>
      </w:pPr>
      <w:r w:rsidRPr="00320BAB">
        <w:rPr>
          <w:rFonts w:cs="Times New Roman"/>
          <w:szCs w:val="24"/>
        </w:rPr>
        <w:t>Prior to final award a</w:t>
      </w:r>
      <w:r w:rsidR="00401708">
        <w:rPr>
          <w:rFonts w:cs="Times New Roman"/>
          <w:szCs w:val="24"/>
        </w:rPr>
        <w:t>n</w:t>
      </w:r>
      <w:r w:rsidRPr="00320BAB">
        <w:rPr>
          <w:rFonts w:cs="Times New Roman"/>
          <w:szCs w:val="24"/>
        </w:rPr>
        <w:t xml:space="preserve"> </w:t>
      </w:r>
      <w:r w:rsidR="002F7A9A">
        <w:rPr>
          <w:rFonts w:cs="Times New Roman"/>
          <w:szCs w:val="24"/>
        </w:rPr>
        <w:t>Applicant</w:t>
      </w:r>
      <w:r w:rsidRPr="00320BAB">
        <w:rPr>
          <w:rFonts w:cs="Times New Roman"/>
          <w:szCs w:val="24"/>
        </w:rPr>
        <w:t xml:space="preserve"> may not issue a press release or provide any information for public consumption regarding its participation in the procurement. Requests should be directed to the HHSC Point of Contact Identified in </w:t>
      </w:r>
      <w:r w:rsidR="00401708" w:rsidRPr="00DF138B">
        <w:rPr>
          <w:rFonts w:cs="Times New Roman"/>
          <w:b/>
          <w:szCs w:val="24"/>
          <w:u w:val="single"/>
        </w:rPr>
        <w:t>Section 3.4.1, Point of Contact</w:t>
      </w:r>
      <w:r w:rsidR="00401708" w:rsidRPr="00DF138B">
        <w:rPr>
          <w:rFonts w:cs="Times New Roman"/>
          <w:b/>
          <w:szCs w:val="24"/>
        </w:rPr>
        <w:t>.</w:t>
      </w:r>
    </w:p>
    <w:p w:rsidR="00D51EB5" w:rsidRPr="00401708" w:rsidRDefault="00D51EB5" w:rsidP="00062260">
      <w:pPr>
        <w:spacing w:after="120"/>
        <w:ind w:left="1440"/>
        <w:rPr>
          <w:rFonts w:cs="Times New Roman"/>
          <w:b/>
          <w:szCs w:val="24"/>
          <w:u w:val="single"/>
        </w:rPr>
      </w:pPr>
    </w:p>
    <w:p w:rsidR="00F3613A" w:rsidRPr="00320BAB" w:rsidRDefault="00B97DF2" w:rsidP="00A87E8B">
      <w:pPr>
        <w:pStyle w:val="Heading3"/>
        <w:tabs>
          <w:tab w:val="clear" w:pos="432"/>
        </w:tabs>
        <w:spacing w:after="120"/>
        <w:mirrorIndents w:val="0"/>
        <w:rPr>
          <w:rFonts w:ascii="Times New Roman" w:hAnsi="Times New Roman" w:cs="Times New Roman"/>
          <w:b w:val="0"/>
        </w:rPr>
      </w:pPr>
      <w:bookmarkStart w:id="166" w:name="_Toc454347644"/>
      <w:bookmarkStart w:id="167" w:name="_Toc36736500"/>
      <w:r w:rsidRPr="00320BAB">
        <w:rPr>
          <w:rStyle w:val="Heading3Char"/>
          <w:rFonts w:ascii="Times New Roman" w:hAnsi="Times New Roman" w:cs="Times New Roman"/>
          <w:b/>
        </w:rPr>
        <w:t>8.1.5</w:t>
      </w:r>
      <w:r w:rsidR="00F3613A" w:rsidRPr="00320BAB">
        <w:rPr>
          <w:rFonts w:ascii="Times New Roman" w:hAnsi="Times New Roman" w:cs="Times New Roman"/>
          <w:b w:val="0"/>
        </w:rPr>
        <w:tab/>
      </w:r>
      <w:r w:rsidR="00F3613A" w:rsidRPr="00320BAB">
        <w:rPr>
          <w:rFonts w:ascii="Times New Roman" w:hAnsi="Times New Roman" w:cs="Times New Roman"/>
        </w:rPr>
        <w:t>Additional Information</w:t>
      </w:r>
      <w:bookmarkEnd w:id="166"/>
      <w:bookmarkEnd w:id="167"/>
    </w:p>
    <w:p w:rsidR="00F3613A" w:rsidRPr="00320BAB" w:rsidRDefault="00A179C9" w:rsidP="00A87E8B">
      <w:pPr>
        <w:spacing w:after="120"/>
        <w:ind w:left="1440"/>
        <w:contextualSpacing/>
        <w:rPr>
          <w:rFonts w:cs="Times New Roman"/>
          <w:szCs w:val="24"/>
        </w:rPr>
      </w:pPr>
      <w:r w:rsidRPr="00320BAB">
        <w:rPr>
          <w:rFonts w:cs="Times New Roman"/>
          <w:szCs w:val="24"/>
        </w:rPr>
        <w:t xml:space="preserve">By submitting a proposal, the </w:t>
      </w:r>
      <w:r w:rsidR="002F7A9A">
        <w:rPr>
          <w:rFonts w:cs="Times New Roman"/>
          <w:szCs w:val="24"/>
        </w:rPr>
        <w:t>Applicant</w:t>
      </w:r>
      <w:r w:rsidR="00F3613A" w:rsidRPr="00320BAB">
        <w:rPr>
          <w:rFonts w:cs="Times New Roman"/>
          <w:szCs w:val="24"/>
        </w:rPr>
        <w:t xml:space="preserve"> </w:t>
      </w:r>
      <w:r w:rsidR="006B1BB7">
        <w:rPr>
          <w:rFonts w:cs="Times New Roman"/>
          <w:szCs w:val="24"/>
        </w:rPr>
        <w:t>Grant</w:t>
      </w:r>
      <w:r w:rsidR="00F3613A" w:rsidRPr="00320BAB">
        <w:rPr>
          <w:rFonts w:cs="Times New Roman"/>
          <w:szCs w:val="24"/>
        </w:rPr>
        <w:t xml:space="preserve">s HHSC the right to obtain information from any lawful source regarding the </w:t>
      </w:r>
      <w:r w:rsidR="002F7A9A">
        <w:rPr>
          <w:rFonts w:cs="Times New Roman"/>
          <w:szCs w:val="24"/>
        </w:rPr>
        <w:t>Applicant</w:t>
      </w:r>
      <w:r w:rsidR="00F3613A" w:rsidRPr="00320BAB">
        <w:rPr>
          <w:rFonts w:cs="Times New Roman"/>
          <w:szCs w:val="24"/>
        </w:rPr>
        <w:t>’s and its directors’, officers’, and employees’: (1) past business histor</w:t>
      </w:r>
      <w:r w:rsidR="00C862AD" w:rsidRPr="00320BAB">
        <w:rPr>
          <w:rFonts w:cs="Times New Roman"/>
          <w:szCs w:val="24"/>
        </w:rPr>
        <w:t xml:space="preserve">y, practices, and conduct; (2) </w:t>
      </w:r>
      <w:r w:rsidR="00F3613A" w:rsidRPr="00320BAB">
        <w:rPr>
          <w:rFonts w:cs="Times New Roman"/>
          <w:szCs w:val="24"/>
        </w:rPr>
        <w:t xml:space="preserve">ability to supply the goods and services; and (3) ability to comply with contract requirements. By submitting a proposal, </w:t>
      </w:r>
      <w:r w:rsidR="003012DA" w:rsidRPr="00320BAB">
        <w:rPr>
          <w:rFonts w:cs="Times New Roman"/>
          <w:szCs w:val="24"/>
        </w:rPr>
        <w:t>an</w:t>
      </w:r>
      <w:r w:rsidR="00F3613A" w:rsidRPr="00320BAB">
        <w:rPr>
          <w:rFonts w:cs="Times New Roman"/>
          <w:szCs w:val="24"/>
        </w:rPr>
        <w:t xml:space="preserve"> </w:t>
      </w:r>
      <w:r w:rsidR="002F7A9A">
        <w:rPr>
          <w:rFonts w:cs="Times New Roman"/>
          <w:szCs w:val="24"/>
        </w:rPr>
        <w:t>Applicant</w:t>
      </w:r>
      <w:r w:rsidR="00F3613A" w:rsidRPr="00320BAB">
        <w:rPr>
          <w:rFonts w:cs="Times New Roman"/>
          <w:szCs w:val="24"/>
        </w:rPr>
        <w:t xml:space="preserve"> generally releases from liability and waives all claims against any party providing HHSC information about the </w:t>
      </w:r>
      <w:r w:rsidR="002F7A9A">
        <w:rPr>
          <w:rFonts w:cs="Times New Roman"/>
          <w:szCs w:val="24"/>
        </w:rPr>
        <w:t>Applicant</w:t>
      </w:r>
      <w:r w:rsidR="00F3613A" w:rsidRPr="00320BAB">
        <w:rPr>
          <w:rFonts w:cs="Times New Roman"/>
          <w:szCs w:val="24"/>
        </w:rPr>
        <w:t>. HHSC may take such information into consideration in evaluating proposals.</w:t>
      </w:r>
    </w:p>
    <w:p w:rsidR="006A7627" w:rsidRDefault="006A7627" w:rsidP="005C663C">
      <w:pPr>
        <w:spacing w:after="120"/>
        <w:ind w:left="0"/>
        <w:contextualSpacing/>
        <w:rPr>
          <w:rFonts w:cs="Times New Roman"/>
          <w:color w:val="000000"/>
          <w:szCs w:val="24"/>
        </w:rPr>
      </w:pPr>
    </w:p>
    <w:p w:rsidR="006E01F6" w:rsidRDefault="006E01F6" w:rsidP="005C663C">
      <w:pPr>
        <w:spacing w:after="120"/>
        <w:ind w:left="0"/>
        <w:contextualSpacing/>
        <w:rPr>
          <w:rFonts w:cs="Times New Roman"/>
          <w:color w:val="000000"/>
          <w:szCs w:val="24"/>
        </w:rPr>
      </w:pPr>
    </w:p>
    <w:p w:rsidR="00D51EB5" w:rsidRPr="00160252" w:rsidRDefault="00D51EB5" w:rsidP="00D51EB5">
      <w:pPr>
        <w:numPr>
          <w:ilvl w:val="1"/>
          <w:numId w:val="0"/>
        </w:numPr>
        <w:ind w:left="720"/>
        <w:jc w:val="center"/>
        <w:rPr>
          <w:b/>
        </w:rPr>
      </w:pPr>
      <w:r w:rsidRPr="00160252">
        <w:rPr>
          <w:b/>
        </w:rPr>
        <w:t>The remainder of this page is intentionally left blank.</w:t>
      </w:r>
    </w:p>
    <w:p w:rsidR="00401708" w:rsidRDefault="00401708" w:rsidP="00D51EB5">
      <w:pPr>
        <w:spacing w:after="120"/>
        <w:ind w:left="0"/>
        <w:contextualSpacing/>
        <w:jc w:val="center"/>
        <w:rPr>
          <w:rFonts w:cs="Times New Roman"/>
          <w:color w:val="000000"/>
          <w:szCs w:val="24"/>
        </w:rPr>
      </w:pPr>
    </w:p>
    <w:p w:rsidR="00401708" w:rsidRDefault="00401708" w:rsidP="005C663C">
      <w:pPr>
        <w:spacing w:after="120"/>
        <w:ind w:left="0"/>
        <w:contextualSpacing/>
        <w:rPr>
          <w:rFonts w:cs="Times New Roman"/>
          <w:color w:val="000000"/>
          <w:szCs w:val="24"/>
        </w:rPr>
      </w:pPr>
    </w:p>
    <w:p w:rsidR="00401708" w:rsidRDefault="00401708" w:rsidP="005C663C">
      <w:pPr>
        <w:spacing w:after="120"/>
        <w:ind w:left="0"/>
        <w:contextualSpacing/>
        <w:rPr>
          <w:rFonts w:cs="Times New Roman"/>
          <w:color w:val="000000"/>
          <w:szCs w:val="24"/>
        </w:rPr>
      </w:pPr>
    </w:p>
    <w:p w:rsidR="00401708" w:rsidRDefault="00401708" w:rsidP="005C663C">
      <w:pPr>
        <w:spacing w:after="120"/>
        <w:ind w:left="0"/>
        <w:contextualSpacing/>
        <w:rPr>
          <w:rFonts w:cs="Times New Roman"/>
          <w:color w:val="000000"/>
          <w:szCs w:val="24"/>
        </w:rPr>
      </w:pPr>
    </w:p>
    <w:p w:rsidR="00401708" w:rsidRDefault="00401708" w:rsidP="005C663C">
      <w:pPr>
        <w:spacing w:after="120"/>
        <w:ind w:left="0"/>
        <w:contextualSpacing/>
        <w:rPr>
          <w:rFonts w:cs="Times New Roman"/>
          <w:color w:val="000000"/>
          <w:szCs w:val="24"/>
        </w:rPr>
      </w:pPr>
    </w:p>
    <w:p w:rsidR="00401708" w:rsidRDefault="00401708" w:rsidP="005C663C">
      <w:pPr>
        <w:spacing w:after="120"/>
        <w:ind w:left="0"/>
        <w:contextualSpacing/>
        <w:rPr>
          <w:rFonts w:cs="Times New Roman"/>
          <w:color w:val="000000"/>
          <w:szCs w:val="24"/>
        </w:rPr>
      </w:pPr>
    </w:p>
    <w:p w:rsidR="006E01F6" w:rsidRPr="00320BAB" w:rsidRDefault="006E01F6" w:rsidP="005C663C">
      <w:pPr>
        <w:spacing w:after="120"/>
        <w:ind w:left="0"/>
        <w:contextualSpacing/>
        <w:rPr>
          <w:rFonts w:cs="Times New Roman"/>
          <w:color w:val="000000"/>
          <w:szCs w:val="24"/>
        </w:rPr>
      </w:pPr>
    </w:p>
    <w:p w:rsidR="001D0E54" w:rsidRPr="00320BAB" w:rsidRDefault="00A87E8B" w:rsidP="00A87E8B">
      <w:pPr>
        <w:spacing w:line="259" w:lineRule="auto"/>
        <w:ind w:left="0"/>
        <w:jc w:val="left"/>
        <w:rPr>
          <w:rFonts w:cs="Times New Roman"/>
          <w:color w:val="000000"/>
          <w:szCs w:val="24"/>
        </w:rPr>
      </w:pPr>
      <w:r>
        <w:rPr>
          <w:rFonts w:cs="Times New Roman"/>
          <w:color w:val="000000"/>
          <w:szCs w:val="24"/>
        </w:rPr>
        <w:br w:type="page"/>
      </w:r>
    </w:p>
    <w:p w:rsidR="00EB71B5" w:rsidRPr="00320BAB" w:rsidRDefault="00EB71B5" w:rsidP="005C663C">
      <w:pPr>
        <w:pStyle w:val="Heading1"/>
        <w:spacing w:before="0" w:after="120"/>
        <w:ind w:left="0"/>
        <w:contextualSpacing/>
        <w:rPr>
          <w:rFonts w:ascii="Times New Roman" w:hAnsi="Times New Roman" w:cs="Times New Roman"/>
          <w:szCs w:val="24"/>
        </w:rPr>
      </w:pPr>
      <w:bookmarkStart w:id="168" w:name="_Toc454347645"/>
      <w:bookmarkStart w:id="169" w:name="_Toc36736501"/>
      <w:r w:rsidRPr="00320BAB">
        <w:rPr>
          <w:rFonts w:ascii="Times New Roman" w:hAnsi="Times New Roman" w:cs="Times New Roman"/>
          <w:szCs w:val="24"/>
        </w:rPr>
        <w:lastRenderedPageBreak/>
        <w:t xml:space="preserve">Article </w:t>
      </w:r>
      <w:r w:rsidR="006E01F6">
        <w:rPr>
          <w:rFonts w:ascii="Times New Roman" w:hAnsi="Times New Roman" w:cs="Times New Roman"/>
          <w:szCs w:val="24"/>
        </w:rPr>
        <w:t>IX</w:t>
      </w:r>
      <w:r w:rsidR="00DA74F5">
        <w:rPr>
          <w:rFonts w:ascii="Times New Roman" w:hAnsi="Times New Roman" w:cs="Times New Roman"/>
          <w:szCs w:val="24"/>
        </w:rPr>
        <w:t xml:space="preserve">. </w:t>
      </w:r>
      <w:r w:rsidR="00B00118">
        <w:rPr>
          <w:rFonts w:ascii="Times New Roman" w:hAnsi="Times New Roman" w:cs="Times New Roman"/>
          <w:szCs w:val="24"/>
        </w:rPr>
        <w:t xml:space="preserve">Application </w:t>
      </w:r>
      <w:r w:rsidR="00DA74F5">
        <w:rPr>
          <w:rFonts w:ascii="Times New Roman" w:hAnsi="Times New Roman" w:cs="Times New Roman"/>
          <w:szCs w:val="24"/>
        </w:rPr>
        <w:t>Submission C</w:t>
      </w:r>
      <w:r w:rsidRPr="00320BAB">
        <w:rPr>
          <w:rFonts w:ascii="Times New Roman" w:hAnsi="Times New Roman" w:cs="Times New Roman"/>
          <w:szCs w:val="24"/>
        </w:rPr>
        <w:t>hecklist</w:t>
      </w:r>
      <w:bookmarkEnd w:id="168"/>
      <w:bookmarkEnd w:id="169"/>
    </w:p>
    <w:p w:rsidR="00F3613A" w:rsidRPr="00320BAB" w:rsidRDefault="00F3613A" w:rsidP="005C663C">
      <w:pPr>
        <w:spacing w:after="120"/>
        <w:ind w:left="0"/>
        <w:contextualSpacing/>
        <w:jc w:val="left"/>
        <w:rPr>
          <w:rFonts w:cs="Times New Roman"/>
          <w:b/>
          <w:smallCaps/>
          <w:color w:val="FF0000"/>
          <w:szCs w:val="24"/>
        </w:rPr>
      </w:pPr>
    </w:p>
    <w:p w:rsidR="00782E70" w:rsidRPr="00DF138B" w:rsidRDefault="001C4E05" w:rsidP="005C663C">
      <w:pPr>
        <w:spacing w:after="120"/>
        <w:ind w:left="0"/>
        <w:contextualSpacing/>
        <w:rPr>
          <w:rFonts w:eastAsia="Times New Roman" w:cs="Times New Roman"/>
          <w:color w:val="000000"/>
          <w:szCs w:val="24"/>
        </w:rPr>
      </w:pPr>
      <w:r w:rsidRPr="00320BAB">
        <w:rPr>
          <w:rFonts w:cs="Times New Roman"/>
          <w:szCs w:val="24"/>
        </w:rPr>
        <w:t xml:space="preserve">This checklist is provided for </w:t>
      </w:r>
      <w:r w:rsidR="002F7A9A">
        <w:rPr>
          <w:rFonts w:cs="Times New Roman"/>
          <w:szCs w:val="24"/>
        </w:rPr>
        <w:t>Applicant</w:t>
      </w:r>
      <w:r w:rsidRPr="00320BAB">
        <w:rPr>
          <w:rFonts w:cs="Times New Roman"/>
          <w:szCs w:val="24"/>
        </w:rPr>
        <w:t xml:space="preserve">'s convenience only and identifies documents that must be submitted </w:t>
      </w:r>
      <w:r w:rsidR="00D12E1A">
        <w:rPr>
          <w:rFonts w:cs="Times New Roman"/>
          <w:szCs w:val="24"/>
        </w:rPr>
        <w:t>for</w:t>
      </w:r>
      <w:r w:rsidR="00D12E1A" w:rsidRPr="00320BAB">
        <w:rPr>
          <w:rFonts w:cs="Times New Roman"/>
          <w:szCs w:val="24"/>
        </w:rPr>
        <w:t xml:space="preserve"> </w:t>
      </w:r>
      <w:r w:rsidRPr="00320BAB">
        <w:rPr>
          <w:rFonts w:cs="Times New Roman"/>
          <w:szCs w:val="24"/>
        </w:rPr>
        <w:t xml:space="preserve">this Solicitation </w:t>
      </w:r>
      <w:r w:rsidR="003012DA" w:rsidRPr="00320BAB">
        <w:rPr>
          <w:rFonts w:cs="Times New Roman"/>
          <w:szCs w:val="24"/>
        </w:rPr>
        <w:t>to</w:t>
      </w:r>
      <w:r w:rsidRPr="00320BAB">
        <w:rPr>
          <w:rFonts w:cs="Times New Roman"/>
          <w:szCs w:val="24"/>
        </w:rPr>
        <w:t xml:space="preserve"> be considered responsive. Any </w:t>
      </w:r>
      <w:r w:rsidR="002F7A9A">
        <w:rPr>
          <w:rFonts w:cs="Times New Roman"/>
          <w:szCs w:val="24"/>
        </w:rPr>
        <w:t>Application</w:t>
      </w:r>
      <w:r w:rsidRPr="00320BAB">
        <w:rPr>
          <w:rFonts w:cs="Times New Roman"/>
          <w:szCs w:val="24"/>
        </w:rPr>
        <w:t xml:space="preserve"> received without these requisite documents may be deemed nonresponsive and may not be considered for contract award.</w:t>
      </w:r>
      <w:r w:rsidR="00782E70" w:rsidRPr="00782E70">
        <w:rPr>
          <w:rFonts w:eastAsia="Times New Roman" w:cs="Times New Roman"/>
          <w:color w:val="000000"/>
          <w:szCs w:val="24"/>
        </w:rPr>
        <w:t xml:space="preserve"> </w:t>
      </w:r>
      <w:r w:rsidR="00782E70" w:rsidRPr="00DF138B">
        <w:rPr>
          <w:rFonts w:eastAsia="Times New Roman" w:cs="Times New Roman"/>
          <w:color w:val="000000"/>
          <w:szCs w:val="24"/>
        </w:rPr>
        <w:t xml:space="preserve">All exhibits, </w:t>
      </w:r>
      <w:r w:rsidR="00782E70">
        <w:rPr>
          <w:rFonts w:eastAsia="Times New Roman" w:cs="Times New Roman"/>
          <w:color w:val="000000"/>
          <w:szCs w:val="24"/>
        </w:rPr>
        <w:t>f</w:t>
      </w:r>
      <w:r w:rsidR="00782E70" w:rsidRPr="00DF138B">
        <w:rPr>
          <w:rFonts w:eastAsia="Times New Roman" w:cs="Times New Roman"/>
          <w:color w:val="000000"/>
          <w:szCs w:val="24"/>
        </w:rPr>
        <w:t>orms and attachments can be found in the zipped file posted with th</w:t>
      </w:r>
      <w:r w:rsidR="00233BCC">
        <w:rPr>
          <w:rFonts w:eastAsia="Times New Roman" w:cs="Times New Roman"/>
          <w:color w:val="000000"/>
          <w:szCs w:val="24"/>
        </w:rPr>
        <w:t>is</w:t>
      </w:r>
      <w:r w:rsidR="00782E70" w:rsidRPr="00DF138B">
        <w:rPr>
          <w:rFonts w:eastAsia="Times New Roman" w:cs="Times New Roman"/>
          <w:color w:val="000000"/>
          <w:szCs w:val="24"/>
        </w:rPr>
        <w:t xml:space="preserve"> </w:t>
      </w:r>
      <w:r w:rsidR="00233BCC">
        <w:rPr>
          <w:rFonts w:eastAsia="Times New Roman" w:cs="Times New Roman"/>
          <w:color w:val="000000"/>
          <w:szCs w:val="24"/>
        </w:rPr>
        <w:t>Solicitation</w:t>
      </w:r>
      <w:r w:rsidR="00782E70" w:rsidRPr="00DF138B">
        <w:rPr>
          <w:rFonts w:eastAsia="Times New Roman" w:cs="Times New Roman"/>
          <w:color w:val="000000"/>
          <w:szCs w:val="24"/>
        </w:rPr>
        <w:t>.</w:t>
      </w:r>
    </w:p>
    <w:p w:rsidR="00B07710" w:rsidRPr="00320BAB" w:rsidRDefault="00B07710" w:rsidP="005C663C">
      <w:pPr>
        <w:spacing w:after="120"/>
        <w:ind w:left="0"/>
        <w:contextualSpacing/>
        <w:rPr>
          <w:rFonts w:cs="Times New Roman"/>
          <w:szCs w:val="24"/>
        </w:rPr>
      </w:pPr>
    </w:p>
    <w:p w:rsidR="00782E70" w:rsidRPr="00782E70" w:rsidRDefault="00782E70" w:rsidP="00A87E8B">
      <w:pPr>
        <w:pStyle w:val="ListParagraph"/>
        <w:spacing w:after="120"/>
        <w:ind w:left="0"/>
        <w:jc w:val="center"/>
        <w:rPr>
          <w:b/>
        </w:rPr>
      </w:pPr>
      <w:r w:rsidRPr="00782E70">
        <w:rPr>
          <w:rFonts w:cs="Times New Roman"/>
          <w:b/>
        </w:rPr>
        <w:t>Complete</w:t>
      </w:r>
      <w:r w:rsidRPr="00782E70">
        <w:rPr>
          <w:b/>
        </w:rPr>
        <w:t xml:space="preserve"> Solicitation Package</w:t>
      </w:r>
    </w:p>
    <w:p w:rsidR="00782E70" w:rsidRDefault="00782E70" w:rsidP="005C663C">
      <w:pPr>
        <w:pStyle w:val="ListParagraph"/>
        <w:spacing w:after="120"/>
        <w:ind w:left="0"/>
        <w:rPr>
          <w:rFonts w:cs="Times New Roman"/>
        </w:rPr>
      </w:pPr>
      <w:r w:rsidRPr="00144286">
        <w:t>The</w:t>
      </w:r>
      <w:r w:rsidRPr="00782E70">
        <w:rPr>
          <w:rFonts w:cs="Times New Roman"/>
          <w:szCs w:val="24"/>
        </w:rPr>
        <w:t xml:space="preserve"> Complete</w:t>
      </w:r>
      <w:r w:rsidRPr="00144286">
        <w:t xml:space="preserve"> Solicitation Package must include the "Original" </w:t>
      </w:r>
      <w:r w:rsidR="00B00118">
        <w:t>Application</w:t>
      </w:r>
      <w:r w:rsidRPr="00144286">
        <w:t xml:space="preserve"> in </w:t>
      </w:r>
      <w:r w:rsidRPr="00782E70">
        <w:rPr>
          <w:rFonts w:cs="Times New Roman"/>
          <w:b/>
          <w:szCs w:val="24"/>
          <w:u w:val="single"/>
        </w:rPr>
        <w:t>electronic form</w:t>
      </w:r>
      <w:r w:rsidRPr="00782E70">
        <w:rPr>
          <w:rFonts w:cs="Times New Roman"/>
          <w:szCs w:val="24"/>
        </w:rPr>
        <w:t xml:space="preserve"> (Flash drive or USB)</w:t>
      </w:r>
      <w:r w:rsidRPr="00144286">
        <w:t xml:space="preserve"> consisting of </w:t>
      </w:r>
      <w:r w:rsidRPr="00782E70">
        <w:rPr>
          <w:rFonts w:cs="Times New Roman"/>
          <w:szCs w:val="24"/>
        </w:rPr>
        <w:t>the four (4)</w:t>
      </w:r>
      <w:r w:rsidRPr="00144286">
        <w:t xml:space="preserve"> parts </w:t>
      </w:r>
      <w:r w:rsidRPr="00782E70">
        <w:rPr>
          <w:rFonts w:cs="Times New Roman"/>
          <w:szCs w:val="24"/>
        </w:rPr>
        <w:t>detailed</w:t>
      </w:r>
      <w:r w:rsidRPr="00144286">
        <w:t xml:space="preserve"> below,</w:t>
      </w:r>
      <w:r>
        <w:t xml:space="preserve"> </w:t>
      </w:r>
      <w:r w:rsidRPr="00782E70">
        <w:rPr>
          <w:rFonts w:cs="Times New Roman"/>
          <w:szCs w:val="24"/>
        </w:rPr>
        <w:t>separated by folders</w:t>
      </w:r>
      <w:r>
        <w:rPr>
          <w:rFonts w:cs="Times New Roman"/>
          <w:szCs w:val="24"/>
        </w:rPr>
        <w:t xml:space="preserve"> and </w:t>
      </w:r>
      <w:r w:rsidRPr="00782E70">
        <w:rPr>
          <w:rFonts w:cs="Times New Roman"/>
          <w:szCs w:val="24"/>
        </w:rPr>
        <w:t xml:space="preserve">three (3) additional </w:t>
      </w:r>
      <w:r w:rsidRPr="00782E70">
        <w:rPr>
          <w:rFonts w:cs="Times New Roman"/>
          <w:b/>
          <w:szCs w:val="24"/>
          <w:u w:val="single"/>
        </w:rPr>
        <w:t>electronic</w:t>
      </w:r>
      <w:r w:rsidRPr="00782E70">
        <w:rPr>
          <w:rFonts w:cs="Times New Roman"/>
          <w:szCs w:val="24"/>
        </w:rPr>
        <w:t xml:space="preserve"> copies (all clearly labeled as "copy”) submitted on </w:t>
      </w:r>
      <w:r w:rsidRPr="00144286">
        <w:t xml:space="preserve">separate </w:t>
      </w:r>
      <w:r w:rsidRPr="00782E70">
        <w:rPr>
          <w:rFonts w:cs="Times New Roman"/>
          <w:szCs w:val="24"/>
        </w:rPr>
        <w:t>USBs</w:t>
      </w:r>
      <w:r>
        <w:rPr>
          <w:rFonts w:cs="Times New Roman"/>
          <w:szCs w:val="24"/>
        </w:rPr>
        <w:t>.</w:t>
      </w:r>
      <w:r w:rsidRPr="00782E70">
        <w:rPr>
          <w:rFonts w:cs="Times New Roman"/>
          <w:szCs w:val="24"/>
        </w:rPr>
        <w:t xml:space="preserve"> </w:t>
      </w:r>
    </w:p>
    <w:p w:rsidR="00782E70" w:rsidRPr="00144286" w:rsidRDefault="00782E70" w:rsidP="005C663C">
      <w:pPr>
        <w:pStyle w:val="ListParagraph"/>
        <w:spacing w:after="120"/>
        <w:ind w:left="0"/>
      </w:pPr>
    </w:p>
    <w:p w:rsidR="00BA0B5E" w:rsidRPr="00320BAB" w:rsidRDefault="00BA0B5E" w:rsidP="005C663C">
      <w:pPr>
        <w:pStyle w:val="ListParagraph"/>
        <w:numPr>
          <w:ilvl w:val="0"/>
          <w:numId w:val="2"/>
        </w:numPr>
        <w:spacing w:after="120"/>
        <w:ind w:left="360"/>
        <w:rPr>
          <w:rFonts w:cs="Times New Roman"/>
          <w:b/>
          <w:szCs w:val="24"/>
        </w:rPr>
      </w:pPr>
      <w:r w:rsidRPr="00320BAB">
        <w:rPr>
          <w:rFonts w:cs="Times New Roman"/>
          <w:b/>
          <w:szCs w:val="24"/>
        </w:rPr>
        <w:t xml:space="preserve">Form A, Administrative </w:t>
      </w:r>
      <w:r w:rsidR="00574CA5" w:rsidRPr="00320BAB">
        <w:rPr>
          <w:rFonts w:cs="Times New Roman"/>
          <w:b/>
          <w:szCs w:val="24"/>
        </w:rPr>
        <w:t>Information</w:t>
      </w:r>
      <w:r w:rsidRPr="00320BAB">
        <w:rPr>
          <w:rFonts w:cs="Times New Roman"/>
          <w:b/>
          <w:szCs w:val="24"/>
        </w:rPr>
        <w:t xml:space="preserve"> (excel document including six tabs):</w:t>
      </w:r>
    </w:p>
    <w:p w:rsidR="00BA0B5E" w:rsidRPr="00320BAB" w:rsidRDefault="002F7A9A" w:rsidP="00B0554A">
      <w:pPr>
        <w:pStyle w:val="ListParagraph"/>
        <w:numPr>
          <w:ilvl w:val="0"/>
          <w:numId w:val="51"/>
        </w:numPr>
        <w:spacing w:after="120"/>
        <w:jc w:val="left"/>
        <w:rPr>
          <w:rFonts w:cs="Times New Roman"/>
          <w:szCs w:val="24"/>
        </w:rPr>
      </w:pPr>
      <w:r>
        <w:rPr>
          <w:rFonts w:cs="Times New Roman"/>
          <w:szCs w:val="24"/>
        </w:rPr>
        <w:t>Applicant</w:t>
      </w:r>
      <w:r w:rsidR="00BA0B5E" w:rsidRPr="00320BAB">
        <w:rPr>
          <w:rFonts w:cs="Times New Roman"/>
          <w:szCs w:val="24"/>
        </w:rPr>
        <w:t xml:space="preserve"> Information</w:t>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894410">
        <w:rPr>
          <w:rFonts w:cs="Times New Roman"/>
          <w:szCs w:val="24"/>
        </w:rPr>
        <w:tab/>
      </w:r>
      <w:r w:rsidR="00BA0B5E" w:rsidRPr="00320BAB">
        <w:rPr>
          <w:rFonts w:cs="Times New Roman"/>
          <w:szCs w:val="24"/>
        </w:rPr>
        <w:tab/>
      </w:r>
      <w:r w:rsidR="00BA0B5E" w:rsidRPr="00320BAB">
        <w:rPr>
          <w:rFonts w:cs="Times New Roman"/>
          <w:szCs w:val="24"/>
          <w:u w:val="single"/>
        </w:rPr>
        <w:tab/>
      </w:r>
    </w:p>
    <w:p w:rsidR="00BA0B5E" w:rsidRPr="00320BAB" w:rsidRDefault="00BA0B5E" w:rsidP="00B0554A">
      <w:pPr>
        <w:pStyle w:val="ListParagraph"/>
        <w:numPr>
          <w:ilvl w:val="0"/>
          <w:numId w:val="51"/>
        </w:numPr>
        <w:spacing w:after="120"/>
        <w:jc w:val="left"/>
        <w:rPr>
          <w:rFonts w:cs="Times New Roman"/>
          <w:szCs w:val="24"/>
        </w:rPr>
      </w:pPr>
      <w:r w:rsidRPr="00320BAB">
        <w:rPr>
          <w:rFonts w:cs="Times New Roman"/>
          <w:szCs w:val="24"/>
        </w:rPr>
        <w:t>Counties Served</w:t>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t>______</w:t>
      </w:r>
    </w:p>
    <w:p w:rsidR="00BA0B5E" w:rsidRPr="00320BAB" w:rsidRDefault="00BA0B5E" w:rsidP="00B0554A">
      <w:pPr>
        <w:pStyle w:val="ListParagraph"/>
        <w:numPr>
          <w:ilvl w:val="0"/>
          <w:numId w:val="51"/>
        </w:numPr>
        <w:spacing w:after="120"/>
        <w:jc w:val="left"/>
        <w:rPr>
          <w:rFonts w:cs="Times New Roman"/>
          <w:szCs w:val="24"/>
        </w:rPr>
      </w:pPr>
      <w:r w:rsidRPr="00320BAB">
        <w:rPr>
          <w:rFonts w:cs="Times New Roman"/>
          <w:szCs w:val="24"/>
        </w:rPr>
        <w:t>Governing Body</w:t>
      </w:r>
      <w:r w:rsidRPr="00320BAB">
        <w:rPr>
          <w:rFonts w:cs="Times New Roman"/>
          <w:szCs w:val="24"/>
        </w:rPr>
        <w:tab/>
      </w:r>
      <w:r w:rsidRPr="00320BAB">
        <w:rPr>
          <w:rFonts w:cs="Times New Roman"/>
          <w:szCs w:val="24"/>
        </w:rPr>
        <w:tab/>
      </w:r>
      <w:r w:rsidRPr="00320BAB">
        <w:rPr>
          <w:rFonts w:cs="Times New Roman"/>
          <w:szCs w:val="24"/>
        </w:rPr>
        <w:tab/>
        <w:t xml:space="preserve"> </w:t>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u w:val="single"/>
        </w:rPr>
        <w:tab/>
      </w:r>
    </w:p>
    <w:p w:rsidR="00BA0B5E" w:rsidRPr="00320BAB" w:rsidRDefault="00BA0B5E" w:rsidP="00B0554A">
      <w:pPr>
        <w:pStyle w:val="ListParagraph"/>
        <w:numPr>
          <w:ilvl w:val="0"/>
          <w:numId w:val="51"/>
        </w:numPr>
        <w:spacing w:after="120"/>
        <w:jc w:val="left"/>
        <w:rPr>
          <w:rFonts w:cs="Times New Roman"/>
          <w:szCs w:val="24"/>
          <w:u w:val="single"/>
        </w:rPr>
      </w:pPr>
      <w:r w:rsidRPr="00320BAB">
        <w:rPr>
          <w:rFonts w:cs="Times New Roman"/>
          <w:szCs w:val="24"/>
        </w:rPr>
        <w:t xml:space="preserve">Agency Information &amp; Litigation History </w:t>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u w:val="single"/>
        </w:rPr>
        <w:tab/>
      </w:r>
    </w:p>
    <w:p w:rsidR="00BA0B5E" w:rsidRPr="00320BAB" w:rsidRDefault="00BA0B5E" w:rsidP="00B0554A">
      <w:pPr>
        <w:pStyle w:val="ListParagraph"/>
        <w:numPr>
          <w:ilvl w:val="0"/>
          <w:numId w:val="51"/>
        </w:numPr>
        <w:spacing w:after="120"/>
        <w:jc w:val="left"/>
        <w:rPr>
          <w:rFonts w:cs="Times New Roman"/>
          <w:szCs w:val="24"/>
        </w:rPr>
      </w:pPr>
      <w:r w:rsidRPr="00320BAB">
        <w:rPr>
          <w:rFonts w:cs="Times New Roman"/>
          <w:szCs w:val="24"/>
        </w:rPr>
        <w:t>Fiscal Management &amp; Administrative Controls</w:t>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u w:val="single"/>
        </w:rPr>
        <w:tab/>
      </w:r>
    </w:p>
    <w:p w:rsidR="00BA0B5E" w:rsidRPr="00320BAB" w:rsidRDefault="00BA0B5E" w:rsidP="00B0554A">
      <w:pPr>
        <w:pStyle w:val="ListParagraph"/>
        <w:numPr>
          <w:ilvl w:val="0"/>
          <w:numId w:val="51"/>
        </w:numPr>
        <w:spacing w:after="120"/>
        <w:jc w:val="left"/>
        <w:rPr>
          <w:rFonts w:cs="Times New Roman"/>
          <w:szCs w:val="24"/>
        </w:rPr>
      </w:pPr>
      <w:r w:rsidRPr="00320BAB">
        <w:rPr>
          <w:rFonts w:cs="Times New Roman"/>
          <w:szCs w:val="24"/>
        </w:rPr>
        <w:t>Project Summary</w:t>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t>______</w:t>
      </w:r>
    </w:p>
    <w:p w:rsidR="00BA0B5E" w:rsidRPr="00320BAB" w:rsidRDefault="00BA0B5E" w:rsidP="005C663C">
      <w:pPr>
        <w:pStyle w:val="ListParagraph"/>
        <w:spacing w:after="120"/>
        <w:jc w:val="left"/>
        <w:rPr>
          <w:rFonts w:cs="Times New Roman"/>
          <w:szCs w:val="24"/>
        </w:rPr>
      </w:pPr>
    </w:p>
    <w:p w:rsidR="00BA0B5E" w:rsidRPr="00320BAB" w:rsidRDefault="00BA0B5E" w:rsidP="005C663C">
      <w:pPr>
        <w:pStyle w:val="ListParagraph"/>
        <w:numPr>
          <w:ilvl w:val="0"/>
          <w:numId w:val="2"/>
        </w:numPr>
        <w:spacing w:after="120"/>
        <w:ind w:left="360"/>
        <w:jc w:val="left"/>
        <w:rPr>
          <w:rFonts w:cs="Times New Roman"/>
          <w:b/>
          <w:szCs w:val="24"/>
        </w:rPr>
      </w:pPr>
      <w:r w:rsidRPr="00320BAB">
        <w:rPr>
          <w:rFonts w:cs="Times New Roman"/>
          <w:b/>
          <w:szCs w:val="24"/>
        </w:rPr>
        <w:t>Form B, Project Narrative</w:t>
      </w:r>
      <w:r w:rsidRPr="00320BAB">
        <w:rPr>
          <w:rFonts w:cs="Times New Roman"/>
          <w:b/>
          <w:szCs w:val="24"/>
        </w:rPr>
        <w:tab/>
      </w:r>
      <w:r w:rsidRPr="00320BAB">
        <w:rPr>
          <w:rFonts w:cs="Times New Roman"/>
          <w:b/>
          <w:szCs w:val="24"/>
        </w:rPr>
        <w:tab/>
      </w:r>
      <w:r w:rsidRPr="00320BAB">
        <w:rPr>
          <w:rFonts w:cs="Times New Roman"/>
          <w:b/>
          <w:szCs w:val="24"/>
        </w:rPr>
        <w:tab/>
      </w:r>
      <w:r w:rsidRPr="00320BAB">
        <w:rPr>
          <w:rFonts w:cs="Times New Roman"/>
          <w:b/>
          <w:szCs w:val="24"/>
        </w:rPr>
        <w:tab/>
      </w:r>
      <w:r w:rsidRPr="00320BAB">
        <w:rPr>
          <w:rFonts w:cs="Times New Roman"/>
          <w:b/>
          <w:szCs w:val="24"/>
        </w:rPr>
        <w:tab/>
      </w:r>
      <w:r w:rsidRPr="00320BAB">
        <w:rPr>
          <w:rFonts w:cs="Times New Roman"/>
          <w:b/>
          <w:szCs w:val="24"/>
        </w:rPr>
        <w:tab/>
      </w:r>
      <w:r w:rsidRPr="00320BAB">
        <w:rPr>
          <w:rFonts w:cs="Times New Roman"/>
          <w:b/>
          <w:szCs w:val="24"/>
        </w:rPr>
        <w:tab/>
      </w:r>
      <w:r w:rsidRPr="00320BAB">
        <w:rPr>
          <w:rFonts w:cs="Times New Roman"/>
          <w:b/>
          <w:szCs w:val="24"/>
        </w:rPr>
        <w:tab/>
      </w:r>
      <w:r w:rsidRPr="001E3860">
        <w:rPr>
          <w:rFonts w:cs="Times New Roman"/>
          <w:szCs w:val="24"/>
        </w:rPr>
        <w:t>______</w:t>
      </w:r>
    </w:p>
    <w:p w:rsidR="00BA0B5E" w:rsidRPr="00320BAB" w:rsidRDefault="00BA0B5E" w:rsidP="005C663C">
      <w:pPr>
        <w:pStyle w:val="ListParagraph"/>
        <w:spacing w:after="120"/>
        <w:jc w:val="left"/>
        <w:rPr>
          <w:rFonts w:cs="Times New Roman"/>
          <w:szCs w:val="24"/>
        </w:rPr>
      </w:pP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p>
    <w:p w:rsidR="00BA0B5E" w:rsidRPr="00320BAB" w:rsidRDefault="00C43E27" w:rsidP="005C663C">
      <w:pPr>
        <w:pStyle w:val="ListParagraph"/>
        <w:numPr>
          <w:ilvl w:val="0"/>
          <w:numId w:val="2"/>
        </w:numPr>
        <w:spacing w:after="120"/>
        <w:ind w:left="360"/>
        <w:rPr>
          <w:rFonts w:cs="Times New Roman"/>
          <w:szCs w:val="24"/>
        </w:rPr>
      </w:pPr>
      <w:r>
        <w:rPr>
          <w:rFonts w:cs="Times New Roman"/>
          <w:b/>
          <w:szCs w:val="24"/>
        </w:rPr>
        <w:t>Expenditure</w:t>
      </w:r>
      <w:r w:rsidR="00BA0B5E" w:rsidRPr="00320BAB">
        <w:rPr>
          <w:rFonts w:cs="Times New Roman"/>
          <w:b/>
          <w:szCs w:val="24"/>
        </w:rPr>
        <w:t xml:space="preserve"> Proposal including:</w:t>
      </w:r>
    </w:p>
    <w:p w:rsidR="00BA0B5E" w:rsidRPr="00320BAB" w:rsidRDefault="00BA0B5E" w:rsidP="005C663C">
      <w:pPr>
        <w:pStyle w:val="ListParagraph"/>
        <w:numPr>
          <w:ilvl w:val="1"/>
          <w:numId w:val="2"/>
        </w:numPr>
        <w:spacing w:after="120"/>
        <w:ind w:left="720"/>
        <w:jc w:val="left"/>
        <w:rPr>
          <w:rFonts w:cs="Times New Roman"/>
          <w:szCs w:val="24"/>
        </w:rPr>
      </w:pPr>
      <w:r w:rsidRPr="00320BAB">
        <w:rPr>
          <w:rFonts w:cs="Times New Roman"/>
          <w:szCs w:val="24"/>
        </w:rPr>
        <w:t>Form C: Project Budget</w:t>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u w:val="single"/>
        </w:rPr>
        <w:tab/>
      </w:r>
    </w:p>
    <w:p w:rsidR="00BA0B5E" w:rsidRPr="00320BAB" w:rsidRDefault="00BA0B5E" w:rsidP="005C663C">
      <w:pPr>
        <w:pStyle w:val="ListParagraph"/>
        <w:numPr>
          <w:ilvl w:val="1"/>
          <w:numId w:val="2"/>
        </w:numPr>
        <w:spacing w:after="120"/>
        <w:ind w:left="720"/>
        <w:jc w:val="left"/>
        <w:rPr>
          <w:rFonts w:cs="Times New Roman"/>
          <w:szCs w:val="24"/>
        </w:rPr>
      </w:pPr>
      <w:r w:rsidRPr="00320BAB">
        <w:rPr>
          <w:rFonts w:cs="Times New Roman"/>
          <w:szCs w:val="24"/>
        </w:rPr>
        <w:t>Form D: Indirect Cost Rate Questionnaire</w:t>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t>______</w:t>
      </w:r>
    </w:p>
    <w:p w:rsidR="00BA0B5E" w:rsidRPr="00320BAB" w:rsidRDefault="00C837E7" w:rsidP="005C663C">
      <w:pPr>
        <w:pStyle w:val="ListParagraph"/>
        <w:numPr>
          <w:ilvl w:val="1"/>
          <w:numId w:val="2"/>
        </w:numPr>
        <w:spacing w:after="120"/>
        <w:ind w:left="720"/>
        <w:jc w:val="left"/>
        <w:rPr>
          <w:rFonts w:cs="Times New Roman"/>
          <w:szCs w:val="24"/>
        </w:rPr>
      </w:pPr>
      <w:r>
        <w:rPr>
          <w:rFonts w:cs="Times New Roman"/>
          <w:szCs w:val="24"/>
        </w:rPr>
        <w:t xml:space="preserve">Attachment C: </w:t>
      </w:r>
      <w:r w:rsidR="00BA0B5E" w:rsidRPr="00320BAB">
        <w:rPr>
          <w:rFonts w:cs="Times New Roman"/>
          <w:szCs w:val="24"/>
        </w:rPr>
        <w:t>Required Financial Statements</w:t>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t>______</w:t>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r w:rsidR="00BA0B5E" w:rsidRPr="00320BAB">
        <w:rPr>
          <w:rFonts w:cs="Times New Roman"/>
          <w:szCs w:val="24"/>
        </w:rPr>
        <w:tab/>
      </w:r>
    </w:p>
    <w:p w:rsidR="00BA0B5E" w:rsidRPr="00320BAB" w:rsidRDefault="00C43E27" w:rsidP="005C663C">
      <w:pPr>
        <w:pStyle w:val="ListParagraph"/>
        <w:numPr>
          <w:ilvl w:val="0"/>
          <w:numId w:val="2"/>
        </w:numPr>
        <w:spacing w:after="120"/>
        <w:ind w:left="360"/>
        <w:jc w:val="left"/>
        <w:rPr>
          <w:rFonts w:cs="Times New Roman"/>
          <w:szCs w:val="24"/>
        </w:rPr>
      </w:pPr>
      <w:r>
        <w:rPr>
          <w:rFonts w:cs="Times New Roman"/>
          <w:b/>
          <w:szCs w:val="24"/>
        </w:rPr>
        <w:t>Applicable</w:t>
      </w:r>
      <w:r w:rsidR="00BA0B5E" w:rsidRPr="00320BAB">
        <w:rPr>
          <w:rFonts w:cs="Times New Roman"/>
          <w:b/>
          <w:szCs w:val="24"/>
        </w:rPr>
        <w:t xml:space="preserve"> Exhibits</w:t>
      </w:r>
      <w:r w:rsidR="00BA0B5E" w:rsidRPr="00320BAB">
        <w:rPr>
          <w:rFonts w:cs="Times New Roman"/>
          <w:szCs w:val="24"/>
        </w:rPr>
        <w:t xml:space="preserve"> (to be included in Solicitation Package) </w:t>
      </w:r>
      <w:r w:rsidR="00BA0B5E" w:rsidRPr="00320BAB">
        <w:rPr>
          <w:rFonts w:cs="Times New Roman"/>
          <w:b/>
          <w:szCs w:val="24"/>
        </w:rPr>
        <w:t xml:space="preserve">(Section </w:t>
      </w:r>
      <w:r w:rsidR="002009F3">
        <w:rPr>
          <w:rFonts w:cs="Times New Roman"/>
          <w:b/>
          <w:szCs w:val="24"/>
        </w:rPr>
        <w:t>6.5</w:t>
      </w:r>
      <w:r w:rsidR="00BA0B5E" w:rsidRPr="00320BAB">
        <w:rPr>
          <w:rFonts w:cs="Times New Roman"/>
          <w:b/>
          <w:szCs w:val="24"/>
        </w:rPr>
        <w:t>)</w:t>
      </w:r>
    </w:p>
    <w:p w:rsidR="00BA0B5E" w:rsidRPr="00A87E8B" w:rsidRDefault="00BA0B5E" w:rsidP="00A87E8B">
      <w:pPr>
        <w:pStyle w:val="ListParagraph"/>
        <w:numPr>
          <w:ilvl w:val="1"/>
          <w:numId w:val="2"/>
        </w:numPr>
        <w:spacing w:after="120"/>
        <w:ind w:left="720"/>
        <w:jc w:val="left"/>
        <w:rPr>
          <w:rFonts w:cs="Times New Roman"/>
          <w:szCs w:val="24"/>
        </w:rPr>
      </w:pPr>
      <w:r w:rsidRPr="00320BAB">
        <w:rPr>
          <w:rFonts w:cs="Times New Roman"/>
          <w:szCs w:val="24"/>
        </w:rPr>
        <w:t xml:space="preserve">Exhibit A: Affirmations and </w:t>
      </w:r>
      <w:r w:rsidR="00D4371D" w:rsidRPr="00320BAB">
        <w:rPr>
          <w:rFonts w:cs="Times New Roman"/>
          <w:szCs w:val="24"/>
        </w:rPr>
        <w:t xml:space="preserve">Solicitations </w:t>
      </w:r>
      <w:r w:rsidR="00A87E8B">
        <w:rPr>
          <w:rFonts w:cs="Times New Roman"/>
          <w:szCs w:val="24"/>
        </w:rPr>
        <w:t>Acceptance</w:t>
      </w:r>
      <w:r w:rsidR="00D4371D" w:rsidRPr="00A87E8B">
        <w:rPr>
          <w:rFonts w:cs="Times New Roman"/>
          <w:szCs w:val="24"/>
        </w:rPr>
        <w:tab/>
      </w:r>
      <w:r w:rsidR="002A0A0D">
        <w:rPr>
          <w:rFonts w:cs="Times New Roman"/>
          <w:szCs w:val="24"/>
        </w:rPr>
        <w:tab/>
      </w:r>
      <w:r w:rsidR="00D4371D" w:rsidRPr="00A87E8B">
        <w:rPr>
          <w:rFonts w:cs="Times New Roman"/>
          <w:szCs w:val="24"/>
        </w:rPr>
        <w:tab/>
      </w:r>
      <w:r w:rsidRPr="00A87E8B">
        <w:rPr>
          <w:rFonts w:cs="Times New Roman"/>
          <w:szCs w:val="24"/>
        </w:rPr>
        <w:tab/>
        <w:t>______</w:t>
      </w:r>
    </w:p>
    <w:p w:rsidR="00BA0B5E" w:rsidRPr="00320BAB" w:rsidRDefault="00BA0B5E" w:rsidP="005C663C">
      <w:pPr>
        <w:pStyle w:val="ListParagraph"/>
        <w:numPr>
          <w:ilvl w:val="1"/>
          <w:numId w:val="2"/>
        </w:numPr>
        <w:spacing w:after="120"/>
        <w:ind w:left="720"/>
        <w:jc w:val="left"/>
        <w:rPr>
          <w:rFonts w:cs="Times New Roman"/>
          <w:szCs w:val="24"/>
        </w:rPr>
      </w:pPr>
      <w:r w:rsidRPr="00320BAB">
        <w:rPr>
          <w:rFonts w:cs="Times New Roman"/>
          <w:szCs w:val="24"/>
        </w:rPr>
        <w:t xml:space="preserve">Exhibit D: Exceptions </w:t>
      </w:r>
      <w:r w:rsidR="00D4371D" w:rsidRPr="00320BAB">
        <w:rPr>
          <w:rFonts w:cs="Times New Roman"/>
          <w:szCs w:val="24"/>
        </w:rPr>
        <w:t xml:space="preserve">and Assumptions </w:t>
      </w:r>
      <w:r w:rsidRPr="00320BAB">
        <w:rPr>
          <w:rFonts w:cs="Times New Roman"/>
          <w:szCs w:val="24"/>
        </w:rPr>
        <w:t>Form (as applicable)</w:t>
      </w:r>
      <w:r w:rsidRPr="00320BAB">
        <w:rPr>
          <w:rFonts w:cs="Times New Roman"/>
          <w:szCs w:val="24"/>
        </w:rPr>
        <w:tab/>
      </w:r>
      <w:r w:rsidRPr="00320BAB">
        <w:rPr>
          <w:rFonts w:cs="Times New Roman"/>
          <w:szCs w:val="24"/>
        </w:rPr>
        <w:tab/>
      </w:r>
      <w:r w:rsidRPr="00320BAB">
        <w:rPr>
          <w:rFonts w:cs="Times New Roman"/>
          <w:szCs w:val="24"/>
        </w:rPr>
        <w:tab/>
        <w:t>______</w:t>
      </w:r>
    </w:p>
    <w:p w:rsidR="00BA0B5E" w:rsidRPr="00320BAB" w:rsidRDefault="00BA0B5E" w:rsidP="005C663C">
      <w:pPr>
        <w:pStyle w:val="ListParagraph"/>
        <w:numPr>
          <w:ilvl w:val="1"/>
          <w:numId w:val="2"/>
        </w:numPr>
        <w:spacing w:after="120"/>
        <w:ind w:left="720"/>
        <w:jc w:val="left"/>
        <w:rPr>
          <w:rFonts w:cs="Times New Roman"/>
          <w:szCs w:val="24"/>
        </w:rPr>
      </w:pPr>
      <w:r w:rsidRPr="00320BAB">
        <w:rPr>
          <w:rFonts w:cs="Times New Roman"/>
          <w:szCs w:val="24"/>
        </w:rPr>
        <w:t xml:space="preserve">Exhibit E: Assurances - Non-Construction </w:t>
      </w:r>
      <w:r w:rsidR="002A0A0D">
        <w:rPr>
          <w:rFonts w:cs="Times New Roman"/>
          <w:szCs w:val="24"/>
        </w:rPr>
        <w:tab/>
      </w:r>
      <w:r w:rsidR="002A0A0D">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r>
      <w:r w:rsidRPr="00320BAB">
        <w:rPr>
          <w:rFonts w:cs="Times New Roman"/>
          <w:szCs w:val="24"/>
        </w:rPr>
        <w:tab/>
        <w:t>______</w:t>
      </w:r>
    </w:p>
    <w:p w:rsidR="00782E70" w:rsidRDefault="00782E70" w:rsidP="005C663C">
      <w:pPr>
        <w:spacing w:after="120"/>
        <w:ind w:left="0"/>
        <w:contextualSpacing/>
        <w:jc w:val="left"/>
        <w:rPr>
          <w:rFonts w:cs="Times New Roman"/>
          <w:szCs w:val="24"/>
        </w:rPr>
      </w:pPr>
    </w:p>
    <w:p w:rsidR="00280937" w:rsidRDefault="00280937" w:rsidP="005C663C">
      <w:pPr>
        <w:spacing w:after="120"/>
        <w:ind w:left="0"/>
        <w:contextualSpacing/>
        <w:jc w:val="left"/>
        <w:rPr>
          <w:rFonts w:cs="Times New Roman"/>
          <w:szCs w:val="24"/>
        </w:rPr>
      </w:pPr>
    </w:p>
    <w:p w:rsidR="00280937" w:rsidRDefault="00280937" w:rsidP="005C663C">
      <w:pPr>
        <w:spacing w:after="120"/>
        <w:ind w:left="0"/>
        <w:contextualSpacing/>
        <w:jc w:val="left"/>
        <w:rPr>
          <w:rFonts w:cs="Times New Roman"/>
          <w:szCs w:val="24"/>
        </w:rPr>
      </w:pPr>
    </w:p>
    <w:p w:rsidR="00782E70" w:rsidRDefault="00782E70" w:rsidP="005C663C">
      <w:pPr>
        <w:spacing w:after="120"/>
        <w:ind w:left="0"/>
        <w:contextualSpacing/>
        <w:jc w:val="left"/>
        <w:rPr>
          <w:rFonts w:cs="Times New Roman"/>
          <w:szCs w:val="24"/>
        </w:rPr>
      </w:pPr>
    </w:p>
    <w:p w:rsidR="00782E70" w:rsidRPr="00320BAB" w:rsidRDefault="00782E70" w:rsidP="005C663C">
      <w:pPr>
        <w:spacing w:after="120"/>
        <w:ind w:left="0"/>
        <w:contextualSpacing/>
        <w:jc w:val="left"/>
        <w:rPr>
          <w:rFonts w:cs="Times New Roman"/>
          <w:szCs w:val="24"/>
        </w:rPr>
      </w:pPr>
    </w:p>
    <w:p w:rsidR="001D0E54" w:rsidRDefault="001D0E54" w:rsidP="005C663C">
      <w:pPr>
        <w:spacing w:after="120"/>
        <w:ind w:left="0"/>
        <w:contextualSpacing/>
        <w:jc w:val="left"/>
        <w:rPr>
          <w:rFonts w:cs="Times New Roman"/>
          <w:szCs w:val="24"/>
        </w:rPr>
      </w:pPr>
    </w:p>
    <w:p w:rsidR="006E01F6" w:rsidRDefault="006E01F6" w:rsidP="005C663C">
      <w:pPr>
        <w:spacing w:after="120"/>
        <w:ind w:left="0"/>
        <w:contextualSpacing/>
        <w:jc w:val="left"/>
        <w:rPr>
          <w:rFonts w:cs="Times New Roman"/>
          <w:szCs w:val="24"/>
        </w:rPr>
      </w:pPr>
    </w:p>
    <w:p w:rsidR="00D51EB5" w:rsidRDefault="00D51EB5">
      <w:pPr>
        <w:spacing w:line="259" w:lineRule="auto"/>
        <w:ind w:left="0"/>
        <w:jc w:val="left"/>
        <w:rPr>
          <w:rFonts w:cs="Times New Roman"/>
          <w:szCs w:val="24"/>
        </w:rPr>
      </w:pPr>
      <w:r>
        <w:rPr>
          <w:rFonts w:cs="Times New Roman"/>
          <w:szCs w:val="24"/>
        </w:rPr>
        <w:br w:type="page"/>
      </w:r>
    </w:p>
    <w:p w:rsidR="001D0E54" w:rsidRPr="00320BAB" w:rsidRDefault="001D0E54" w:rsidP="005C663C">
      <w:pPr>
        <w:pStyle w:val="Heading1"/>
        <w:spacing w:before="0" w:after="120"/>
        <w:ind w:left="0"/>
        <w:contextualSpacing/>
        <w:rPr>
          <w:rFonts w:ascii="Times New Roman" w:hAnsi="Times New Roman" w:cs="Times New Roman"/>
          <w:szCs w:val="24"/>
        </w:rPr>
      </w:pPr>
      <w:bookmarkStart w:id="170" w:name="_Toc36736502"/>
      <w:r w:rsidRPr="00320BAB">
        <w:rPr>
          <w:rFonts w:ascii="Times New Roman" w:hAnsi="Times New Roman" w:cs="Times New Roman"/>
          <w:szCs w:val="24"/>
        </w:rPr>
        <w:lastRenderedPageBreak/>
        <w:t xml:space="preserve">Article </w:t>
      </w:r>
      <w:r w:rsidR="006E01F6">
        <w:rPr>
          <w:rFonts w:ascii="Times New Roman" w:hAnsi="Times New Roman" w:cs="Times New Roman"/>
          <w:szCs w:val="24"/>
        </w:rPr>
        <w:t>X</w:t>
      </w:r>
      <w:r w:rsidR="00DA74F5">
        <w:rPr>
          <w:rFonts w:ascii="Times New Roman" w:hAnsi="Times New Roman" w:cs="Times New Roman"/>
          <w:szCs w:val="24"/>
        </w:rPr>
        <w:t>. List of Attachments, Exhibits, and F</w:t>
      </w:r>
      <w:r w:rsidRPr="00320BAB">
        <w:rPr>
          <w:rFonts w:ascii="Times New Roman" w:hAnsi="Times New Roman" w:cs="Times New Roman"/>
          <w:szCs w:val="24"/>
        </w:rPr>
        <w:t>orms</w:t>
      </w:r>
      <w:bookmarkEnd w:id="170"/>
    </w:p>
    <w:p w:rsidR="001D0E54" w:rsidRPr="00320BAB" w:rsidRDefault="001D0E54" w:rsidP="005C663C">
      <w:pPr>
        <w:spacing w:after="120"/>
        <w:ind w:left="0"/>
        <w:contextualSpacing/>
        <w:jc w:val="left"/>
        <w:rPr>
          <w:rFonts w:cs="Times New Roman"/>
          <w:szCs w:val="24"/>
        </w:rPr>
      </w:pPr>
    </w:p>
    <w:p w:rsidR="001D0E54" w:rsidRPr="00320BAB" w:rsidRDefault="001D0E54" w:rsidP="005C663C">
      <w:pPr>
        <w:tabs>
          <w:tab w:val="left" w:pos="5372"/>
        </w:tabs>
        <w:spacing w:after="120"/>
        <w:ind w:left="0"/>
        <w:contextualSpacing/>
        <w:rPr>
          <w:rFonts w:cs="Times New Roman"/>
          <w:b/>
          <w:vanish/>
          <w:u w:val="single"/>
        </w:rPr>
      </w:pPr>
      <w:r w:rsidRPr="00320BAB">
        <w:rPr>
          <w:rFonts w:cs="Times New Roman"/>
          <w:b/>
          <w:vanish/>
          <w:u w:val="single"/>
        </w:rPr>
        <w:t xml:space="preserve">ATTACHMENTS: </w:t>
      </w:r>
    </w:p>
    <w:p w:rsidR="001D0E54" w:rsidRPr="00894410" w:rsidRDefault="001D0E54" w:rsidP="005C663C">
      <w:pPr>
        <w:tabs>
          <w:tab w:val="left" w:pos="5372"/>
        </w:tabs>
        <w:spacing w:after="120"/>
        <w:ind w:left="0"/>
        <w:contextualSpacing/>
        <w:rPr>
          <w:rFonts w:cs="Times New Roman"/>
          <w:vanish/>
        </w:rPr>
      </w:pPr>
      <w:r w:rsidRPr="00894410">
        <w:rPr>
          <w:rFonts w:cs="Times New Roman"/>
          <w:vanish/>
        </w:rPr>
        <w:t>Attachment A</w:t>
      </w:r>
      <w:r w:rsidR="00406C11" w:rsidRPr="00894410">
        <w:rPr>
          <w:rFonts w:cs="Times New Roman"/>
          <w:vanish/>
        </w:rPr>
        <w:t>,</w:t>
      </w:r>
      <w:r w:rsidR="0021393B" w:rsidRPr="00894410">
        <w:rPr>
          <w:rFonts w:cs="Times New Roman"/>
          <w:vanish/>
        </w:rPr>
        <w:t xml:space="preserve"> Homeless Definition</w:t>
      </w:r>
      <w:r w:rsidRPr="00894410">
        <w:rPr>
          <w:rFonts w:cs="Times New Roman"/>
          <w:vanish/>
        </w:rPr>
        <w:t xml:space="preserve"> </w:t>
      </w:r>
    </w:p>
    <w:p w:rsidR="001D0E54" w:rsidRDefault="00406C11" w:rsidP="005C663C">
      <w:pPr>
        <w:tabs>
          <w:tab w:val="left" w:pos="5372"/>
        </w:tabs>
        <w:spacing w:after="120"/>
        <w:ind w:left="0"/>
        <w:contextualSpacing/>
        <w:rPr>
          <w:rFonts w:cs="Times New Roman"/>
          <w:vanish/>
        </w:rPr>
      </w:pPr>
      <w:r w:rsidRPr="00894410">
        <w:rPr>
          <w:rFonts w:cs="Times New Roman"/>
          <w:vanish/>
        </w:rPr>
        <w:t xml:space="preserve">Attachment B, </w:t>
      </w:r>
      <w:r w:rsidR="0021393B" w:rsidRPr="00894410">
        <w:rPr>
          <w:rFonts w:cs="Times New Roman"/>
          <w:vanish/>
        </w:rPr>
        <w:t xml:space="preserve">Required Performance </w:t>
      </w:r>
      <w:r w:rsidR="00B0554A" w:rsidRPr="00894410">
        <w:rPr>
          <w:rFonts w:cs="Times New Roman"/>
          <w:vanish/>
        </w:rPr>
        <w:t>Out</w:t>
      </w:r>
      <w:r w:rsidR="00B0554A">
        <w:rPr>
          <w:rFonts w:cs="Times New Roman"/>
          <w:vanish/>
        </w:rPr>
        <w:t>puts</w:t>
      </w:r>
    </w:p>
    <w:p w:rsidR="00C837E7" w:rsidRPr="00320BAB" w:rsidRDefault="00C837E7" w:rsidP="005C663C">
      <w:pPr>
        <w:tabs>
          <w:tab w:val="left" w:pos="5372"/>
        </w:tabs>
        <w:spacing w:after="120"/>
        <w:ind w:left="0"/>
        <w:contextualSpacing/>
        <w:rPr>
          <w:rFonts w:cs="Times New Roman"/>
          <w:vanish/>
        </w:rPr>
      </w:pPr>
      <w:r>
        <w:rPr>
          <w:rFonts w:cs="Times New Roman"/>
          <w:vanish/>
        </w:rPr>
        <w:t xml:space="preserve">Attachment C, </w:t>
      </w:r>
      <w:r w:rsidRPr="00320BAB">
        <w:rPr>
          <w:rFonts w:cs="Times New Roman"/>
          <w:szCs w:val="24"/>
        </w:rPr>
        <w:t>Required Financial Statements</w:t>
      </w:r>
    </w:p>
    <w:p w:rsidR="00D70657" w:rsidRPr="00320BAB" w:rsidRDefault="00D70657" w:rsidP="005C663C">
      <w:pPr>
        <w:tabs>
          <w:tab w:val="left" w:pos="5372"/>
        </w:tabs>
        <w:spacing w:after="120"/>
        <w:ind w:left="0"/>
        <w:contextualSpacing/>
        <w:rPr>
          <w:rFonts w:cs="Times New Roman"/>
          <w:b/>
          <w:vanish/>
          <w:u w:val="single"/>
        </w:rPr>
      </w:pPr>
    </w:p>
    <w:p w:rsidR="001D0E54" w:rsidRPr="00320BAB" w:rsidRDefault="001D0E54" w:rsidP="005C663C">
      <w:pPr>
        <w:tabs>
          <w:tab w:val="left" w:pos="5372"/>
        </w:tabs>
        <w:spacing w:after="120"/>
        <w:ind w:left="0"/>
        <w:contextualSpacing/>
        <w:rPr>
          <w:rFonts w:cs="Times New Roman"/>
          <w:b/>
          <w:vanish/>
          <w:u w:val="single"/>
        </w:rPr>
      </w:pPr>
      <w:r w:rsidRPr="00320BAB">
        <w:rPr>
          <w:rFonts w:cs="Times New Roman"/>
          <w:b/>
          <w:vanish/>
          <w:u w:val="single"/>
        </w:rPr>
        <w:t xml:space="preserve">EXHIBITS: </w:t>
      </w:r>
    </w:p>
    <w:p w:rsidR="001D0E54" w:rsidRPr="00320BAB" w:rsidRDefault="001D0E54" w:rsidP="005C663C">
      <w:pPr>
        <w:tabs>
          <w:tab w:val="left" w:pos="5372"/>
        </w:tabs>
        <w:spacing w:after="120"/>
        <w:ind w:left="0"/>
        <w:contextualSpacing/>
        <w:rPr>
          <w:rFonts w:cs="Times New Roman"/>
          <w:vanish/>
        </w:rPr>
      </w:pPr>
      <w:r w:rsidRPr="00320BAB">
        <w:rPr>
          <w:rFonts w:cs="Times New Roman"/>
          <w:vanish/>
        </w:rPr>
        <w:t xml:space="preserve">Exhibit A, Affirmations and </w:t>
      </w:r>
      <w:r w:rsidR="00D4371D" w:rsidRPr="00320BAB">
        <w:rPr>
          <w:rFonts w:cs="Times New Roman"/>
          <w:vanish/>
        </w:rPr>
        <w:t xml:space="preserve">Solicitations </w:t>
      </w:r>
      <w:r w:rsidRPr="00320BAB">
        <w:rPr>
          <w:rFonts w:cs="Times New Roman"/>
          <w:vanish/>
        </w:rPr>
        <w:t>Acceptance</w:t>
      </w:r>
    </w:p>
    <w:p w:rsidR="001D0E54" w:rsidRPr="00320BAB" w:rsidRDefault="001D0E54" w:rsidP="005C663C">
      <w:pPr>
        <w:tabs>
          <w:tab w:val="left" w:pos="5372"/>
        </w:tabs>
        <w:spacing w:after="120"/>
        <w:ind w:left="0"/>
        <w:contextualSpacing/>
        <w:rPr>
          <w:rFonts w:cs="Times New Roman"/>
          <w:vanish/>
        </w:rPr>
      </w:pPr>
      <w:r w:rsidRPr="00320BAB">
        <w:rPr>
          <w:rFonts w:cs="Times New Roman"/>
          <w:vanish/>
        </w:rPr>
        <w:t xml:space="preserve">Exhibit B, </w:t>
      </w:r>
      <w:r w:rsidR="004433F9" w:rsidRPr="004433F9">
        <w:rPr>
          <w:rFonts w:cs="Times New Roman"/>
          <w:vanish/>
        </w:rPr>
        <w:t xml:space="preserve">HHSC Grantee Uniform Terms and Conditions </w:t>
      </w:r>
      <w:r w:rsidRPr="00320BAB">
        <w:rPr>
          <w:rFonts w:cs="Times New Roman"/>
          <w:vanish/>
        </w:rPr>
        <w:t>(For information purposes, not to be returned)</w:t>
      </w:r>
    </w:p>
    <w:p w:rsidR="001D0E54" w:rsidRDefault="001D0E54" w:rsidP="005C663C">
      <w:pPr>
        <w:tabs>
          <w:tab w:val="left" w:pos="5372"/>
        </w:tabs>
        <w:spacing w:after="120"/>
        <w:ind w:left="0"/>
        <w:contextualSpacing/>
        <w:rPr>
          <w:rFonts w:cs="Times New Roman"/>
          <w:vanish/>
        </w:rPr>
      </w:pPr>
      <w:r w:rsidRPr="00320BAB">
        <w:rPr>
          <w:rFonts w:cs="Times New Roman"/>
          <w:vanish/>
        </w:rPr>
        <w:t xml:space="preserve">Exhibit C, </w:t>
      </w:r>
      <w:r w:rsidR="004433F9" w:rsidRPr="004433F9">
        <w:rPr>
          <w:rFonts w:cs="Times New Roman"/>
          <w:vanish/>
        </w:rPr>
        <w:t xml:space="preserve">Data Use Agreement </w:t>
      </w:r>
      <w:r w:rsidRPr="00320BAB">
        <w:rPr>
          <w:rFonts w:cs="Times New Roman"/>
          <w:vanish/>
        </w:rPr>
        <w:t>(For information purposes, not to be returned)</w:t>
      </w:r>
    </w:p>
    <w:p w:rsidR="006E6F00" w:rsidRPr="00320BAB" w:rsidRDefault="006E6F00" w:rsidP="005C663C">
      <w:pPr>
        <w:tabs>
          <w:tab w:val="left" w:pos="5372"/>
        </w:tabs>
        <w:spacing w:after="120"/>
        <w:ind w:left="0"/>
        <w:contextualSpacing/>
        <w:rPr>
          <w:rFonts w:cs="Times New Roman"/>
          <w:vanish/>
        </w:rPr>
      </w:pPr>
      <w:r>
        <w:rPr>
          <w:rFonts w:cs="Times New Roman"/>
          <w:vanish/>
        </w:rPr>
        <w:t xml:space="preserve">Exhibit C – 1, </w:t>
      </w:r>
      <w:r w:rsidRPr="006E6F00">
        <w:rPr>
          <w:rFonts w:cs="Times New Roman"/>
          <w:vanish/>
        </w:rPr>
        <w:t>Data Use Agreement Attachment 2 Security and Privacy Inquiry (SPI)</w:t>
      </w:r>
    </w:p>
    <w:p w:rsidR="001D0E54" w:rsidRPr="00320BAB" w:rsidRDefault="00D4371D" w:rsidP="005C663C">
      <w:pPr>
        <w:tabs>
          <w:tab w:val="left" w:pos="5372"/>
        </w:tabs>
        <w:spacing w:after="120"/>
        <w:ind w:left="0"/>
        <w:contextualSpacing/>
        <w:rPr>
          <w:rFonts w:cs="Times New Roman"/>
          <w:vanish/>
        </w:rPr>
      </w:pPr>
      <w:r w:rsidRPr="00320BAB">
        <w:rPr>
          <w:rFonts w:cs="Times New Roman"/>
          <w:vanish/>
        </w:rPr>
        <w:t>Exhibit D,</w:t>
      </w:r>
      <w:r w:rsidR="001D0E54" w:rsidRPr="00320BAB">
        <w:rPr>
          <w:rFonts w:cs="Times New Roman"/>
          <w:vanish/>
        </w:rPr>
        <w:t xml:space="preserve"> Exceptions</w:t>
      </w:r>
      <w:r w:rsidRPr="00320BAB">
        <w:rPr>
          <w:rFonts w:cs="Times New Roman"/>
          <w:vanish/>
        </w:rPr>
        <w:t xml:space="preserve"> and Assumptions Form</w:t>
      </w:r>
    </w:p>
    <w:p w:rsidR="001D0E54" w:rsidRPr="00320BAB" w:rsidRDefault="001D0E54" w:rsidP="005C663C">
      <w:pPr>
        <w:tabs>
          <w:tab w:val="left" w:pos="5372"/>
        </w:tabs>
        <w:spacing w:after="120"/>
        <w:ind w:left="0"/>
        <w:contextualSpacing/>
        <w:rPr>
          <w:rFonts w:cs="Times New Roman"/>
          <w:vanish/>
        </w:rPr>
      </w:pPr>
      <w:r w:rsidRPr="00320BAB">
        <w:rPr>
          <w:rFonts w:cs="Times New Roman"/>
          <w:vanish/>
        </w:rPr>
        <w:t>Exhibit E, Assurances Non- Construction</w:t>
      </w:r>
    </w:p>
    <w:p w:rsidR="00E42B4B" w:rsidRPr="00320BAB" w:rsidRDefault="00E42B4B" w:rsidP="005C663C">
      <w:pPr>
        <w:tabs>
          <w:tab w:val="left" w:pos="5372"/>
        </w:tabs>
        <w:spacing w:after="120"/>
        <w:ind w:left="0"/>
        <w:contextualSpacing/>
        <w:rPr>
          <w:rFonts w:cs="Times New Roman"/>
          <w:vanish/>
        </w:rPr>
      </w:pPr>
      <w:r w:rsidRPr="00320BAB">
        <w:rPr>
          <w:rFonts w:cs="Times New Roman"/>
          <w:vanish/>
        </w:rPr>
        <w:t>Exhibit F, HHSC Grantee Special Conditions</w:t>
      </w:r>
    </w:p>
    <w:p w:rsidR="008D074F" w:rsidRDefault="00E42B4B" w:rsidP="005C663C">
      <w:pPr>
        <w:tabs>
          <w:tab w:val="left" w:pos="5372"/>
        </w:tabs>
        <w:spacing w:after="120"/>
        <w:ind w:left="0"/>
        <w:contextualSpacing/>
        <w:rPr>
          <w:rFonts w:cs="Times New Roman"/>
          <w:vanish/>
        </w:rPr>
      </w:pPr>
      <w:r w:rsidRPr="00320BAB">
        <w:rPr>
          <w:rFonts w:cs="Times New Roman"/>
          <w:vanish/>
        </w:rPr>
        <w:t>Exhibit G, Evaluation Tool</w:t>
      </w:r>
    </w:p>
    <w:p w:rsidR="00E42B4B" w:rsidRDefault="00280937" w:rsidP="005C663C">
      <w:pPr>
        <w:tabs>
          <w:tab w:val="left" w:pos="5372"/>
        </w:tabs>
        <w:spacing w:after="120"/>
        <w:ind w:left="0"/>
        <w:contextualSpacing/>
        <w:rPr>
          <w:rFonts w:cs="Times New Roman"/>
          <w:vanish/>
        </w:rPr>
      </w:pPr>
      <w:r>
        <w:rPr>
          <w:rFonts w:cs="Times New Roman"/>
          <w:vanish/>
        </w:rPr>
        <w:t>Exhibit H, Certification Regarding Lobbying</w:t>
      </w:r>
    </w:p>
    <w:p w:rsidR="00D845E0" w:rsidRDefault="00D845E0" w:rsidP="005C663C">
      <w:pPr>
        <w:tabs>
          <w:tab w:val="left" w:pos="5372"/>
        </w:tabs>
        <w:spacing w:after="120"/>
        <w:ind w:left="0"/>
        <w:contextualSpacing/>
        <w:rPr>
          <w:rFonts w:cs="Times New Roman"/>
          <w:vanish/>
        </w:rPr>
      </w:pPr>
      <w:r>
        <w:rPr>
          <w:rFonts w:cs="Times New Roman"/>
          <w:vanish/>
        </w:rPr>
        <w:t>Exhibit I, Online Bid Room</w:t>
      </w:r>
    </w:p>
    <w:p w:rsidR="00280937" w:rsidRPr="00320BAB" w:rsidRDefault="00280937" w:rsidP="005C663C">
      <w:pPr>
        <w:tabs>
          <w:tab w:val="left" w:pos="5372"/>
        </w:tabs>
        <w:spacing w:after="120"/>
        <w:ind w:left="0"/>
        <w:contextualSpacing/>
        <w:rPr>
          <w:rFonts w:cs="Times New Roman"/>
          <w:vanish/>
        </w:rPr>
      </w:pPr>
    </w:p>
    <w:p w:rsidR="001D0E54" w:rsidRPr="00320BAB" w:rsidRDefault="001D0E54" w:rsidP="005C663C">
      <w:pPr>
        <w:tabs>
          <w:tab w:val="left" w:pos="5372"/>
        </w:tabs>
        <w:spacing w:after="120"/>
        <w:ind w:left="0"/>
        <w:contextualSpacing/>
        <w:rPr>
          <w:rFonts w:cs="Times New Roman"/>
          <w:b/>
          <w:vanish/>
          <w:u w:val="single"/>
        </w:rPr>
      </w:pPr>
      <w:r w:rsidRPr="00320BAB">
        <w:rPr>
          <w:rFonts w:cs="Times New Roman"/>
          <w:b/>
          <w:vanish/>
          <w:u w:val="single"/>
        </w:rPr>
        <w:t xml:space="preserve">FORMS: </w:t>
      </w:r>
    </w:p>
    <w:p w:rsidR="001D0E54" w:rsidRPr="00320BAB" w:rsidRDefault="001D0E54" w:rsidP="005C663C">
      <w:pPr>
        <w:tabs>
          <w:tab w:val="left" w:pos="5372"/>
        </w:tabs>
        <w:spacing w:after="120"/>
        <w:ind w:left="0"/>
        <w:contextualSpacing/>
        <w:rPr>
          <w:rFonts w:cs="Times New Roman"/>
          <w:b/>
          <w:vanish/>
          <w:u w:val="single"/>
        </w:rPr>
      </w:pPr>
      <w:r w:rsidRPr="00320BAB">
        <w:rPr>
          <w:rFonts w:cs="Times New Roman"/>
          <w:vanish/>
        </w:rPr>
        <w:t xml:space="preserve">Form A, Administrative </w:t>
      </w:r>
      <w:r w:rsidR="00874749">
        <w:rPr>
          <w:rFonts w:cs="Times New Roman"/>
          <w:vanish/>
        </w:rPr>
        <w:t>Information</w:t>
      </w:r>
    </w:p>
    <w:p w:rsidR="001D0E54" w:rsidRPr="00320BAB" w:rsidRDefault="001D0E54" w:rsidP="005C663C">
      <w:pPr>
        <w:tabs>
          <w:tab w:val="left" w:pos="5372"/>
        </w:tabs>
        <w:spacing w:after="120"/>
        <w:ind w:left="0"/>
        <w:contextualSpacing/>
        <w:rPr>
          <w:rFonts w:cs="Times New Roman"/>
          <w:vanish/>
        </w:rPr>
      </w:pPr>
      <w:r w:rsidRPr="00320BAB">
        <w:rPr>
          <w:rFonts w:cs="Times New Roman"/>
          <w:vanish/>
        </w:rPr>
        <w:t>Form B, Project Narrative</w:t>
      </w:r>
    </w:p>
    <w:p w:rsidR="001D0E54" w:rsidRPr="00320BAB" w:rsidRDefault="001D0E54" w:rsidP="005C663C">
      <w:pPr>
        <w:tabs>
          <w:tab w:val="left" w:pos="5372"/>
        </w:tabs>
        <w:spacing w:after="120"/>
        <w:ind w:left="0"/>
        <w:contextualSpacing/>
        <w:rPr>
          <w:rFonts w:cs="Times New Roman"/>
          <w:vanish/>
        </w:rPr>
      </w:pPr>
      <w:r w:rsidRPr="00320BAB">
        <w:rPr>
          <w:rFonts w:cs="Times New Roman"/>
          <w:vanish/>
        </w:rPr>
        <w:t>Form C, Project Budget</w:t>
      </w:r>
    </w:p>
    <w:p w:rsidR="001D0E54" w:rsidRPr="00320BAB" w:rsidRDefault="001D0E54" w:rsidP="005C663C">
      <w:pPr>
        <w:tabs>
          <w:tab w:val="left" w:pos="5372"/>
        </w:tabs>
        <w:spacing w:after="120"/>
        <w:ind w:left="0"/>
        <w:contextualSpacing/>
        <w:rPr>
          <w:rFonts w:cs="Times New Roman"/>
          <w:vanish/>
        </w:rPr>
      </w:pPr>
      <w:r w:rsidRPr="00320BAB">
        <w:rPr>
          <w:rFonts w:cs="Times New Roman"/>
          <w:vanish/>
        </w:rPr>
        <w:t>Form D, HHS Indirect Cost Rate Questionnaire</w:t>
      </w:r>
    </w:p>
    <w:p w:rsidR="001D0E54" w:rsidRPr="00320BAB" w:rsidRDefault="001D0E54" w:rsidP="005C663C">
      <w:pPr>
        <w:spacing w:after="120"/>
        <w:ind w:left="0"/>
        <w:contextualSpacing/>
        <w:jc w:val="left"/>
        <w:rPr>
          <w:rFonts w:cs="Times New Roman"/>
          <w:szCs w:val="24"/>
        </w:rPr>
      </w:pPr>
    </w:p>
    <w:sectPr w:rsidR="001D0E54" w:rsidRPr="00320BAB" w:rsidSect="00A543CE">
      <w:headerReference w:type="default" r:id="rId75"/>
      <w:footerReference w:type="default" r:id="rId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E80" w:rsidRDefault="00523E80">
      <w:pPr>
        <w:spacing w:after="0"/>
      </w:pPr>
      <w:r>
        <w:separator/>
      </w:r>
    </w:p>
  </w:endnote>
  <w:endnote w:type="continuationSeparator" w:id="0">
    <w:p w:rsidR="00523E80" w:rsidRDefault="00523E80">
      <w:pPr>
        <w:spacing w:after="0"/>
      </w:pPr>
      <w:r>
        <w:continuationSeparator/>
      </w:r>
    </w:p>
  </w:endnote>
  <w:endnote w:type="continuationNotice" w:id="1">
    <w:p w:rsidR="00523E80" w:rsidRDefault="00523E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8182345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rsidR="00A53751" w:rsidRPr="00B678A4" w:rsidRDefault="00A53751" w:rsidP="00B678A4">
            <w:pPr>
              <w:pStyle w:val="Footer"/>
              <w:rPr>
                <w:rFonts w:ascii="Times New Roman" w:hAnsi="Times New Roman"/>
                <w:sz w:val="20"/>
              </w:rPr>
            </w:pPr>
            <w:r w:rsidRPr="00B678A4">
              <w:rPr>
                <w:rFonts w:ascii="Times New Roman" w:hAnsi="Times New Roman"/>
              </w:rPr>
              <w:t>HHS0006795</w:t>
            </w:r>
            <w:r w:rsidRPr="00B678A4">
              <w:rPr>
                <w:rFonts w:ascii="Times New Roman" w:hAnsi="Times New Roman"/>
              </w:rPr>
              <w:tab/>
            </w:r>
            <w:r w:rsidRPr="00B678A4">
              <w:rPr>
                <w:rFonts w:ascii="Times New Roman" w:hAnsi="Times New Roman"/>
              </w:rPr>
              <w:tab/>
              <w:t xml:space="preserve">   Page </w:t>
            </w:r>
            <w:r w:rsidRPr="00B678A4">
              <w:rPr>
                <w:rFonts w:ascii="Times New Roman" w:hAnsi="Times New Roman"/>
                <w:b/>
                <w:bCs/>
              </w:rPr>
              <w:fldChar w:fldCharType="begin"/>
            </w:r>
            <w:r w:rsidRPr="00B678A4">
              <w:rPr>
                <w:rFonts w:ascii="Times New Roman" w:hAnsi="Times New Roman"/>
                <w:b/>
                <w:bCs/>
              </w:rPr>
              <w:instrText xml:space="preserve"> PAGE </w:instrText>
            </w:r>
            <w:r w:rsidRPr="00B678A4">
              <w:rPr>
                <w:rFonts w:ascii="Times New Roman" w:hAnsi="Times New Roman"/>
                <w:b/>
                <w:bCs/>
              </w:rPr>
              <w:fldChar w:fldCharType="separate"/>
            </w:r>
            <w:r>
              <w:rPr>
                <w:rFonts w:ascii="Times New Roman" w:hAnsi="Times New Roman"/>
                <w:b/>
                <w:bCs/>
                <w:noProof/>
              </w:rPr>
              <w:t>1</w:t>
            </w:r>
            <w:r w:rsidRPr="00B678A4">
              <w:rPr>
                <w:rFonts w:ascii="Times New Roman" w:hAnsi="Times New Roman"/>
                <w:b/>
                <w:bCs/>
              </w:rPr>
              <w:fldChar w:fldCharType="end"/>
            </w:r>
            <w:r w:rsidRPr="00B678A4">
              <w:rPr>
                <w:rFonts w:ascii="Times New Roman" w:hAnsi="Times New Roman"/>
              </w:rPr>
              <w:t xml:space="preserve"> of </w:t>
            </w:r>
            <w:r w:rsidRPr="00B678A4">
              <w:rPr>
                <w:rFonts w:ascii="Times New Roman" w:hAnsi="Times New Roman"/>
                <w:b/>
                <w:bCs/>
              </w:rPr>
              <w:fldChar w:fldCharType="begin"/>
            </w:r>
            <w:r w:rsidRPr="00B678A4">
              <w:rPr>
                <w:rFonts w:ascii="Times New Roman" w:hAnsi="Times New Roman"/>
                <w:b/>
                <w:bCs/>
              </w:rPr>
              <w:instrText xml:space="preserve"> NUMPAGES  </w:instrText>
            </w:r>
            <w:r w:rsidRPr="00B678A4">
              <w:rPr>
                <w:rFonts w:ascii="Times New Roman" w:hAnsi="Times New Roman"/>
                <w:b/>
                <w:bCs/>
              </w:rPr>
              <w:fldChar w:fldCharType="separate"/>
            </w:r>
            <w:r>
              <w:rPr>
                <w:rFonts w:ascii="Times New Roman" w:hAnsi="Times New Roman"/>
                <w:b/>
                <w:bCs/>
                <w:noProof/>
              </w:rPr>
              <w:t>31</w:t>
            </w:r>
            <w:r w:rsidRPr="00B678A4">
              <w:rPr>
                <w:rFonts w:ascii="Times New Roman" w:hAnsi="Times New Roman"/>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E80" w:rsidRDefault="00523E80">
      <w:pPr>
        <w:spacing w:after="0"/>
      </w:pPr>
      <w:r>
        <w:separator/>
      </w:r>
    </w:p>
  </w:footnote>
  <w:footnote w:type="continuationSeparator" w:id="0">
    <w:p w:rsidR="00523E80" w:rsidRDefault="00523E80">
      <w:pPr>
        <w:spacing w:after="0"/>
      </w:pPr>
      <w:r>
        <w:continuationSeparator/>
      </w:r>
    </w:p>
  </w:footnote>
  <w:footnote w:type="continuationNotice" w:id="1">
    <w:p w:rsidR="00523E80" w:rsidRDefault="00523E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751" w:rsidRDefault="00A537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9507F2A"/>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8146CF3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B02346E"/>
    <w:lvl w:ilvl="0">
      <w:start w:val="1"/>
      <w:numFmt w:val="bullet"/>
      <w:pStyle w:val="ListBullet2"/>
      <w:lvlText w:val=""/>
      <w:lvlJc w:val="left"/>
      <w:pPr>
        <w:tabs>
          <w:tab w:val="num" w:pos="1350"/>
        </w:tabs>
        <w:ind w:left="1350" w:hanging="360"/>
      </w:pPr>
      <w:rPr>
        <w:rFonts w:ascii="Symbol" w:hAnsi="Symbol" w:hint="default"/>
        <w:color w:val="auto"/>
      </w:rPr>
    </w:lvl>
  </w:abstractNum>
  <w:abstractNum w:abstractNumId="3" w15:restartNumberingAfterBreak="0">
    <w:nsid w:val="FFFFFF88"/>
    <w:multiLevelType w:val="singleLevel"/>
    <w:tmpl w:val="539287D2"/>
    <w:lvl w:ilvl="0">
      <w:start w:val="1"/>
      <w:numFmt w:val="decimal"/>
      <w:pStyle w:val="ListNumber"/>
      <w:lvlText w:val="%1."/>
      <w:lvlJc w:val="left"/>
      <w:pPr>
        <w:tabs>
          <w:tab w:val="num" w:pos="360"/>
        </w:tabs>
        <w:ind w:left="360" w:hanging="360"/>
      </w:pPr>
      <w:rPr>
        <w:b/>
      </w:rPr>
    </w:lvl>
  </w:abstractNum>
  <w:abstractNum w:abstractNumId="4" w15:restartNumberingAfterBreak="0">
    <w:nsid w:val="00000001"/>
    <w:multiLevelType w:val="singleLevel"/>
    <w:tmpl w:val="00000000"/>
    <w:lvl w:ilvl="0">
      <w:start w:val="1"/>
      <w:numFmt w:val="upperLetter"/>
      <w:pStyle w:val="Quicka"/>
      <w:lvlText w:val="%1."/>
      <w:lvlJc w:val="left"/>
      <w:pPr>
        <w:tabs>
          <w:tab w:val="num" w:pos="720"/>
        </w:tabs>
      </w:pPr>
      <w:rPr>
        <w:rFonts w:ascii="Times New Roman" w:hAnsi="Times New Roman" w:cs="Times New Roman"/>
        <w:sz w:val="24"/>
      </w:rPr>
    </w:lvl>
  </w:abstractNum>
  <w:abstractNum w:abstractNumId="5" w15:restartNumberingAfterBreak="0">
    <w:nsid w:val="0000000A"/>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15:restartNumberingAfterBreak="0">
    <w:nsid w:val="03B865F7"/>
    <w:multiLevelType w:val="hybridMultilevel"/>
    <w:tmpl w:val="D54C47E6"/>
    <w:lvl w:ilvl="0" w:tplc="93F6CA3C">
      <w:start w:val="1"/>
      <w:numFmt w:val="decimal"/>
      <w:lvlText w:val="%1."/>
      <w:lvlJc w:val="left"/>
      <w:pPr>
        <w:ind w:left="720" w:hanging="360"/>
      </w:pPr>
      <w:rPr>
        <w:rFonts w:ascii="Times New Roman" w:eastAsiaTheme="minorHAnsi" w:hAnsi="Times New Roman" w:cstheme="minorBid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635B8"/>
    <w:multiLevelType w:val="multilevel"/>
    <w:tmpl w:val="0A5825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355D02"/>
    <w:multiLevelType w:val="hybridMultilevel"/>
    <w:tmpl w:val="B6CC38E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0F">
      <w:start w:val="1"/>
      <w:numFmt w:val="decimal"/>
      <w:lvlText w:val="%5."/>
      <w:lvlJc w:val="left"/>
      <w:pPr>
        <w:ind w:left="4680" w:hanging="360"/>
      </w:pPr>
    </w:lvl>
    <w:lvl w:ilvl="5" w:tplc="E22C4A4A">
      <w:start w:val="1"/>
      <w:numFmt w:val="upperLetter"/>
      <w:lvlText w:val="%6."/>
      <w:lvlJc w:val="left"/>
      <w:pPr>
        <w:ind w:left="5580" w:hanging="360"/>
      </w:pPr>
      <w:rPr>
        <w:rFonts w:hint="default"/>
      </w:r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81A70AE"/>
    <w:multiLevelType w:val="multilevel"/>
    <w:tmpl w:val="1F2C32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E2C71B4"/>
    <w:multiLevelType w:val="hybridMultilevel"/>
    <w:tmpl w:val="D63092AC"/>
    <w:lvl w:ilvl="0" w:tplc="54025FB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133CD"/>
    <w:multiLevelType w:val="hybridMultilevel"/>
    <w:tmpl w:val="D56ADF9C"/>
    <w:lvl w:ilvl="0" w:tplc="B38C8FE4">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224C6"/>
    <w:multiLevelType w:val="hybridMultilevel"/>
    <w:tmpl w:val="16E6E606"/>
    <w:lvl w:ilvl="0" w:tplc="DA5CB6A8">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F364D"/>
    <w:multiLevelType w:val="hybridMultilevel"/>
    <w:tmpl w:val="9C2A74AA"/>
    <w:lvl w:ilvl="0" w:tplc="395271F8">
      <w:start w:val="1"/>
      <w:numFmt w:val="decimal"/>
      <w:lvlText w:val="%1."/>
      <w:lvlJc w:val="left"/>
      <w:pPr>
        <w:ind w:left="720" w:hanging="360"/>
      </w:pPr>
      <w:rPr>
        <w:rFonts w:ascii="Times New Roman" w:eastAsiaTheme="minorHAnsi" w:hAnsi="Times New Roman" w:cs="Times New Roman"/>
        <w:b w:val="0"/>
      </w:rPr>
    </w:lvl>
    <w:lvl w:ilvl="1" w:tplc="13B438B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3145D"/>
    <w:multiLevelType w:val="hybridMultilevel"/>
    <w:tmpl w:val="E2B4A3E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626BB6"/>
    <w:multiLevelType w:val="hybridMultilevel"/>
    <w:tmpl w:val="BD389C0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EF267B"/>
    <w:multiLevelType w:val="multilevel"/>
    <w:tmpl w:val="D558421C"/>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1B6B0582"/>
    <w:multiLevelType w:val="hybridMultilevel"/>
    <w:tmpl w:val="62247D9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C72D96"/>
    <w:multiLevelType w:val="hybridMultilevel"/>
    <w:tmpl w:val="961661F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D347BDF"/>
    <w:multiLevelType w:val="hybridMultilevel"/>
    <w:tmpl w:val="DC4036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108693C"/>
    <w:multiLevelType w:val="hybridMultilevel"/>
    <w:tmpl w:val="D1AAE6AA"/>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4CF4BA0"/>
    <w:multiLevelType w:val="hybridMultilevel"/>
    <w:tmpl w:val="E3DE4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197744"/>
    <w:multiLevelType w:val="hybridMultilevel"/>
    <w:tmpl w:val="FBCC4D4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A634FB"/>
    <w:multiLevelType w:val="hybridMultilevel"/>
    <w:tmpl w:val="395A794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C5228B"/>
    <w:multiLevelType w:val="hybridMultilevel"/>
    <w:tmpl w:val="ED1E21CE"/>
    <w:lvl w:ilvl="0" w:tplc="B38C8FE4">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9013B"/>
    <w:multiLevelType w:val="hybridMultilevel"/>
    <w:tmpl w:val="9538031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2FC3AA8"/>
    <w:multiLevelType w:val="hybridMultilevel"/>
    <w:tmpl w:val="BAAE4114"/>
    <w:lvl w:ilvl="0" w:tplc="5A76F7FE">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464C42"/>
    <w:multiLevelType w:val="hybridMultilevel"/>
    <w:tmpl w:val="E7C88918"/>
    <w:lvl w:ilvl="0" w:tplc="04090015">
      <w:start w:val="1"/>
      <w:numFmt w:val="upperLetter"/>
      <w:lvlText w:val="%1."/>
      <w:lvlJc w:val="left"/>
      <w:pPr>
        <w:ind w:left="1800" w:hanging="360"/>
      </w:pPr>
    </w:lvl>
    <w:lvl w:ilvl="1" w:tplc="630084F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59F4378"/>
    <w:multiLevelType w:val="hybridMultilevel"/>
    <w:tmpl w:val="3EB86EFC"/>
    <w:lvl w:ilvl="0" w:tplc="B38C8FE4">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7C157B"/>
    <w:multiLevelType w:val="multilevel"/>
    <w:tmpl w:val="8458BA5E"/>
    <w:lvl w:ilvl="0">
      <w:start w:val="3"/>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3997068D"/>
    <w:multiLevelType w:val="hybridMultilevel"/>
    <w:tmpl w:val="71FAF092"/>
    <w:lvl w:ilvl="0" w:tplc="528C477C">
      <w:start w:val="1"/>
      <w:numFmt w:val="upperLetter"/>
      <w:lvlText w:val="%1."/>
      <w:lvlJc w:val="left"/>
      <w:pPr>
        <w:ind w:left="2250" w:hanging="360"/>
      </w:pPr>
      <w:rPr>
        <w:rFonts w:hint="default"/>
        <w:b w:val="0"/>
      </w:rPr>
    </w:lvl>
    <w:lvl w:ilvl="1" w:tplc="0409000F">
      <w:start w:val="1"/>
      <w:numFmt w:val="decimal"/>
      <w:lvlText w:val="%2."/>
      <w:lvlJc w:val="left"/>
      <w:pPr>
        <w:ind w:left="2970" w:hanging="360"/>
      </w:pPr>
      <w:rPr>
        <w:rFonts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15:restartNumberingAfterBreak="0">
    <w:nsid w:val="3AAA4F74"/>
    <w:multiLevelType w:val="hybridMultilevel"/>
    <w:tmpl w:val="A0DA3F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7709FA"/>
    <w:multiLevelType w:val="hybridMultilevel"/>
    <w:tmpl w:val="4BC654BE"/>
    <w:lvl w:ilvl="0" w:tplc="42B23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841B48"/>
    <w:multiLevelType w:val="hybridMultilevel"/>
    <w:tmpl w:val="9ACAC91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E049EA"/>
    <w:multiLevelType w:val="hybridMultilevel"/>
    <w:tmpl w:val="91A85C28"/>
    <w:lvl w:ilvl="0" w:tplc="E63639DA">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53310C"/>
    <w:multiLevelType w:val="hybridMultilevel"/>
    <w:tmpl w:val="9D02F4B8"/>
    <w:lvl w:ilvl="0" w:tplc="B2B67E58">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4233A06"/>
    <w:multiLevelType w:val="hybridMultilevel"/>
    <w:tmpl w:val="66DC6F62"/>
    <w:lvl w:ilvl="0" w:tplc="C4A46D9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50A4C29"/>
    <w:multiLevelType w:val="hybridMultilevel"/>
    <w:tmpl w:val="A2E262EE"/>
    <w:lvl w:ilvl="0" w:tplc="AEF2F054">
      <w:start w:val="1"/>
      <w:numFmt w:val="upperLetter"/>
      <w:pStyle w:val="ListBullet"/>
      <w:lvlText w:val="%1."/>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8A82AB7"/>
    <w:multiLevelType w:val="hybridMultilevel"/>
    <w:tmpl w:val="EB06FD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26488C"/>
    <w:multiLevelType w:val="hybridMultilevel"/>
    <w:tmpl w:val="291C70D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4A2C3E13"/>
    <w:multiLevelType w:val="hybridMultilevel"/>
    <w:tmpl w:val="275C5C4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pStyle w:val="VENumbered5"/>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C4B2D7D"/>
    <w:multiLevelType w:val="hybridMultilevel"/>
    <w:tmpl w:val="8DE89250"/>
    <w:lvl w:ilvl="0" w:tplc="B38C8FE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BA3BB3"/>
    <w:multiLevelType w:val="hybridMultilevel"/>
    <w:tmpl w:val="8990BF14"/>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B">
      <w:start w:val="1"/>
      <w:numFmt w:val="lowerRoman"/>
      <w:lvlText w:val="%5."/>
      <w:lvlJc w:val="right"/>
      <w:pPr>
        <w:ind w:left="4680" w:hanging="360"/>
      </w:pPr>
    </w:lvl>
    <w:lvl w:ilvl="5" w:tplc="E22C4A4A">
      <w:start w:val="1"/>
      <w:numFmt w:val="upperLetter"/>
      <w:lvlText w:val="%6."/>
      <w:lvlJc w:val="left"/>
      <w:pPr>
        <w:ind w:left="5580" w:hanging="360"/>
      </w:pPr>
      <w:rPr>
        <w:rFonts w:hint="default"/>
      </w:r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85454C9"/>
    <w:multiLevelType w:val="multilevel"/>
    <w:tmpl w:val="4F586DEC"/>
    <w:lvl w:ilvl="0">
      <w:start w:val="6"/>
      <w:numFmt w:val="none"/>
      <w:lvlText w:val="Article I."/>
      <w:lvlJc w:val="left"/>
      <w:pPr>
        <w:tabs>
          <w:tab w:val="num" w:pos="3060"/>
        </w:tabs>
        <w:ind w:left="1620"/>
      </w:pPr>
      <w:rPr>
        <w:rFonts w:hint="default"/>
      </w:rPr>
    </w:lvl>
    <w:lvl w:ilvl="1">
      <w:start w:val="2"/>
      <w:numFmt w:val="decimalZero"/>
      <w:pStyle w:val="10etc"/>
      <w:isLgl/>
      <w:lvlText w:val="Section 4.%2"/>
      <w:lvlJc w:val="left"/>
      <w:pPr>
        <w:tabs>
          <w:tab w:val="num" w:pos="1620"/>
        </w:tabs>
        <w:ind w:left="54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2"/>
        <w:szCs w:val="22"/>
        <w:u w:val="none"/>
        <w:vertAlign w:val="baseline"/>
      </w:rPr>
    </w:lvl>
    <w:lvl w:ilvl="2">
      <w:start w:val="1"/>
      <w:numFmt w:val="lowerLetter"/>
      <w:lvlText w:val="(%3)"/>
      <w:lvlJc w:val="left"/>
      <w:pPr>
        <w:tabs>
          <w:tab w:val="num" w:pos="720"/>
        </w:tabs>
        <w:ind w:left="720" w:hanging="36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15:restartNumberingAfterBreak="0">
    <w:nsid w:val="58AD1FDF"/>
    <w:multiLevelType w:val="hybridMultilevel"/>
    <w:tmpl w:val="AFAAA6B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B562EFB"/>
    <w:multiLevelType w:val="hybridMultilevel"/>
    <w:tmpl w:val="43020F5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5C3B1E72"/>
    <w:multiLevelType w:val="hybridMultilevel"/>
    <w:tmpl w:val="412C97F8"/>
    <w:lvl w:ilvl="0" w:tplc="DA5CB6A8">
      <w:start w:val="1"/>
      <w:numFmt w:val="upperLetter"/>
      <w:lvlText w:val="%1."/>
      <w:lvlJc w:val="left"/>
      <w:pPr>
        <w:ind w:left="1290" w:hanging="360"/>
      </w:pPr>
      <w:rPr>
        <w:rFonts w:hint="default"/>
        <w:b w:val="0"/>
        <w:u w:val="none"/>
      </w:rPr>
    </w:lvl>
    <w:lvl w:ilvl="1" w:tplc="04090019">
      <w:start w:val="1"/>
      <w:numFmt w:val="lowerLetter"/>
      <w:lvlText w:val="%2."/>
      <w:lvlJc w:val="left"/>
      <w:pPr>
        <w:ind w:left="2010" w:hanging="360"/>
      </w:pPr>
    </w:lvl>
    <w:lvl w:ilvl="2" w:tplc="0409001B">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7" w15:restartNumberingAfterBreak="0">
    <w:nsid w:val="5CDE0123"/>
    <w:multiLevelType w:val="hybridMultilevel"/>
    <w:tmpl w:val="AF1E9FF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E3B51F7"/>
    <w:multiLevelType w:val="hybridMultilevel"/>
    <w:tmpl w:val="EDE29F16"/>
    <w:lvl w:ilvl="0" w:tplc="BBBCA6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CF7649"/>
    <w:multiLevelType w:val="hybridMultilevel"/>
    <w:tmpl w:val="4BAA38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5FB27818"/>
    <w:multiLevelType w:val="hybridMultilevel"/>
    <w:tmpl w:val="C634538C"/>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FC67763"/>
    <w:multiLevelType w:val="hybridMultilevel"/>
    <w:tmpl w:val="BB1C9D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57329E6"/>
    <w:multiLevelType w:val="hybridMultilevel"/>
    <w:tmpl w:val="3B708244"/>
    <w:lvl w:ilvl="0" w:tplc="B38C8FE4">
      <w:start w:val="1"/>
      <w:numFmt w:val="upperLetter"/>
      <w:lvlText w:val="%1."/>
      <w:lvlJc w:val="left"/>
      <w:pPr>
        <w:ind w:left="108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B86E0C"/>
    <w:multiLevelType w:val="hybridMultilevel"/>
    <w:tmpl w:val="2C58A9AC"/>
    <w:lvl w:ilvl="0" w:tplc="04090015">
      <w:start w:val="1"/>
      <w:numFmt w:val="upperLetter"/>
      <w:lvlText w:val="%1."/>
      <w:lvlJc w:val="left"/>
      <w:pPr>
        <w:ind w:left="2880" w:hanging="360"/>
      </w:pPr>
    </w:lvl>
    <w:lvl w:ilvl="1" w:tplc="0409000F">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6ACA27C4"/>
    <w:multiLevelType w:val="hybridMultilevel"/>
    <w:tmpl w:val="EBA01E20"/>
    <w:lvl w:ilvl="0" w:tplc="04090015">
      <w:start w:val="1"/>
      <w:numFmt w:val="upp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5" w15:restartNumberingAfterBreak="0">
    <w:nsid w:val="6C3C10C5"/>
    <w:multiLevelType w:val="hybridMultilevel"/>
    <w:tmpl w:val="A9CEB0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0C6C15"/>
    <w:multiLevelType w:val="hybridMultilevel"/>
    <w:tmpl w:val="D2602DC4"/>
    <w:lvl w:ilvl="0" w:tplc="84BA3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8FB7B1C"/>
    <w:multiLevelType w:val="hybridMultilevel"/>
    <w:tmpl w:val="8EBAEB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E2E0250"/>
    <w:multiLevelType w:val="hybridMultilevel"/>
    <w:tmpl w:val="C634538C"/>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1"/>
  </w:num>
  <w:num w:numId="6">
    <w:abstractNumId w:val="0"/>
  </w:num>
  <w:num w:numId="7">
    <w:abstractNumId w:val="4"/>
    <w:lvlOverride w:ilvl="0">
      <w:startOverride w:val="1"/>
      <w:lvl w:ilvl="0">
        <w:start w:val="1"/>
        <w:numFmt w:val="decimal"/>
        <w:pStyle w:val="Quicka"/>
        <w:lvlText w:val="%1."/>
        <w:lvlJc w:val="left"/>
        <w:rPr>
          <w:rFonts w:cs="Times New Roman"/>
        </w:rPr>
      </w:lvl>
    </w:lvlOverride>
  </w:num>
  <w:num w:numId="8">
    <w:abstractNumId w:val="40"/>
  </w:num>
  <w:num w:numId="9">
    <w:abstractNumId w:val="5"/>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43"/>
  </w:num>
  <w:num w:numId="11">
    <w:abstractNumId w:val="14"/>
  </w:num>
  <w:num w:numId="12">
    <w:abstractNumId w:val="57"/>
  </w:num>
  <w:num w:numId="13">
    <w:abstractNumId w:val="12"/>
  </w:num>
  <w:num w:numId="14">
    <w:abstractNumId w:val="46"/>
  </w:num>
  <w:num w:numId="15">
    <w:abstractNumId w:val="23"/>
  </w:num>
  <w:num w:numId="16">
    <w:abstractNumId w:val="29"/>
  </w:num>
  <w:num w:numId="17">
    <w:abstractNumId w:val="16"/>
  </w:num>
  <w:num w:numId="18">
    <w:abstractNumId w:val="17"/>
  </w:num>
  <w:num w:numId="19">
    <w:abstractNumId w:val="58"/>
  </w:num>
  <w:num w:numId="20">
    <w:abstractNumId w:val="36"/>
  </w:num>
  <w:num w:numId="21">
    <w:abstractNumId w:val="42"/>
  </w:num>
  <w:num w:numId="22">
    <w:abstractNumId w:val="15"/>
  </w:num>
  <w:num w:numId="23">
    <w:abstractNumId w:val="44"/>
  </w:num>
  <w:num w:numId="24">
    <w:abstractNumId w:val="30"/>
  </w:num>
  <w:num w:numId="25">
    <w:abstractNumId w:val="47"/>
  </w:num>
  <w:num w:numId="26">
    <w:abstractNumId w:val="50"/>
  </w:num>
  <w:num w:numId="27">
    <w:abstractNumId w:val="21"/>
  </w:num>
  <w:num w:numId="28">
    <w:abstractNumId w:val="53"/>
  </w:num>
  <w:num w:numId="29">
    <w:abstractNumId w:val="39"/>
  </w:num>
  <w:num w:numId="30">
    <w:abstractNumId w:val="19"/>
  </w:num>
  <w:num w:numId="31">
    <w:abstractNumId w:val="45"/>
  </w:num>
  <w:num w:numId="32">
    <w:abstractNumId w:val="37"/>
  </w:num>
  <w:num w:numId="33">
    <w:abstractNumId w:val="34"/>
  </w:num>
  <w:num w:numId="34">
    <w:abstractNumId w:val="32"/>
  </w:num>
  <w:num w:numId="35">
    <w:abstractNumId w:val="49"/>
  </w:num>
  <w:num w:numId="36">
    <w:abstractNumId w:val="20"/>
  </w:num>
  <w:num w:numId="37">
    <w:abstractNumId w:val="26"/>
  </w:num>
  <w:num w:numId="38">
    <w:abstractNumId w:val="25"/>
  </w:num>
  <w:num w:numId="39">
    <w:abstractNumId w:val="18"/>
  </w:num>
  <w:num w:numId="40">
    <w:abstractNumId w:val="22"/>
  </w:num>
  <w:num w:numId="41">
    <w:abstractNumId w:val="27"/>
  </w:num>
  <w:num w:numId="42">
    <w:abstractNumId w:val="10"/>
  </w:num>
  <w:num w:numId="43">
    <w:abstractNumId w:val="48"/>
  </w:num>
  <w:num w:numId="44">
    <w:abstractNumId w:val="41"/>
  </w:num>
  <w:num w:numId="45">
    <w:abstractNumId w:val="54"/>
  </w:num>
  <w:num w:numId="46">
    <w:abstractNumId w:val="35"/>
  </w:num>
  <w:num w:numId="47">
    <w:abstractNumId w:val="7"/>
  </w:num>
  <w:num w:numId="48">
    <w:abstractNumId w:val="55"/>
  </w:num>
  <w:num w:numId="49">
    <w:abstractNumId w:val="38"/>
  </w:num>
  <w:num w:numId="50">
    <w:abstractNumId w:val="51"/>
  </w:num>
  <w:num w:numId="51">
    <w:abstractNumId w:val="13"/>
  </w:num>
  <w:num w:numId="52">
    <w:abstractNumId w:val="8"/>
  </w:num>
  <w:num w:numId="53">
    <w:abstractNumId w:val="28"/>
  </w:num>
  <w:num w:numId="54">
    <w:abstractNumId w:val="24"/>
  </w:num>
  <w:num w:numId="55">
    <w:abstractNumId w:val="11"/>
  </w:num>
  <w:num w:numId="56">
    <w:abstractNumId w:val="52"/>
  </w:num>
  <w:num w:numId="57">
    <w:abstractNumId w:val="31"/>
  </w:num>
  <w:num w:numId="58">
    <w:abstractNumId w:val="33"/>
  </w:num>
  <w:num w:numId="59">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67"/>
    <w:rsid w:val="00000E6C"/>
    <w:rsid w:val="00001EC4"/>
    <w:rsid w:val="00001F1A"/>
    <w:rsid w:val="00002A80"/>
    <w:rsid w:val="00002AB6"/>
    <w:rsid w:val="00003695"/>
    <w:rsid w:val="00003EB7"/>
    <w:rsid w:val="00003FE8"/>
    <w:rsid w:val="00005DEF"/>
    <w:rsid w:val="00006F3F"/>
    <w:rsid w:val="0000726A"/>
    <w:rsid w:val="000108B2"/>
    <w:rsid w:val="00010ABA"/>
    <w:rsid w:val="00010C23"/>
    <w:rsid w:val="0001138D"/>
    <w:rsid w:val="00014524"/>
    <w:rsid w:val="00014934"/>
    <w:rsid w:val="000155B0"/>
    <w:rsid w:val="00016F64"/>
    <w:rsid w:val="00020059"/>
    <w:rsid w:val="000218C6"/>
    <w:rsid w:val="00023626"/>
    <w:rsid w:val="00025A3D"/>
    <w:rsid w:val="00031FCE"/>
    <w:rsid w:val="000323C8"/>
    <w:rsid w:val="00032BC4"/>
    <w:rsid w:val="00033FED"/>
    <w:rsid w:val="00034972"/>
    <w:rsid w:val="000360B8"/>
    <w:rsid w:val="00037930"/>
    <w:rsid w:val="0004169B"/>
    <w:rsid w:val="00041A3D"/>
    <w:rsid w:val="000425D6"/>
    <w:rsid w:val="00042859"/>
    <w:rsid w:val="0004606C"/>
    <w:rsid w:val="00047EB0"/>
    <w:rsid w:val="00047FFA"/>
    <w:rsid w:val="000500F9"/>
    <w:rsid w:val="00050A92"/>
    <w:rsid w:val="0005192B"/>
    <w:rsid w:val="00052E77"/>
    <w:rsid w:val="00052EC3"/>
    <w:rsid w:val="000549F9"/>
    <w:rsid w:val="00056335"/>
    <w:rsid w:val="000568CF"/>
    <w:rsid w:val="00056944"/>
    <w:rsid w:val="00057698"/>
    <w:rsid w:val="00061F81"/>
    <w:rsid w:val="00062260"/>
    <w:rsid w:val="0006289C"/>
    <w:rsid w:val="00064FAC"/>
    <w:rsid w:val="0006625E"/>
    <w:rsid w:val="00066E2A"/>
    <w:rsid w:val="000671A2"/>
    <w:rsid w:val="000672CE"/>
    <w:rsid w:val="000673EF"/>
    <w:rsid w:val="00070AEE"/>
    <w:rsid w:val="00074062"/>
    <w:rsid w:val="00074911"/>
    <w:rsid w:val="000750B9"/>
    <w:rsid w:val="00077FF9"/>
    <w:rsid w:val="00080A87"/>
    <w:rsid w:val="000814BF"/>
    <w:rsid w:val="00085212"/>
    <w:rsid w:val="00086867"/>
    <w:rsid w:val="00086B6E"/>
    <w:rsid w:val="0008783B"/>
    <w:rsid w:val="00090FD7"/>
    <w:rsid w:val="00091C6E"/>
    <w:rsid w:val="00093ADF"/>
    <w:rsid w:val="0009470E"/>
    <w:rsid w:val="00095775"/>
    <w:rsid w:val="00096052"/>
    <w:rsid w:val="000965A5"/>
    <w:rsid w:val="000A0AAA"/>
    <w:rsid w:val="000A4B41"/>
    <w:rsid w:val="000A507F"/>
    <w:rsid w:val="000B09DC"/>
    <w:rsid w:val="000B4632"/>
    <w:rsid w:val="000B4E1A"/>
    <w:rsid w:val="000B5634"/>
    <w:rsid w:val="000B69DA"/>
    <w:rsid w:val="000C0043"/>
    <w:rsid w:val="000C33FA"/>
    <w:rsid w:val="000C377C"/>
    <w:rsid w:val="000D06C2"/>
    <w:rsid w:val="000D0AFF"/>
    <w:rsid w:val="000D11BD"/>
    <w:rsid w:val="000D1524"/>
    <w:rsid w:val="000D23B7"/>
    <w:rsid w:val="000D58D0"/>
    <w:rsid w:val="000D5F78"/>
    <w:rsid w:val="000D7EAC"/>
    <w:rsid w:val="000E0FD2"/>
    <w:rsid w:val="000E64D6"/>
    <w:rsid w:val="000E74AD"/>
    <w:rsid w:val="000F0252"/>
    <w:rsid w:val="000F143A"/>
    <w:rsid w:val="000F2004"/>
    <w:rsid w:val="000F2DF4"/>
    <w:rsid w:val="000F3D6A"/>
    <w:rsid w:val="000F3FC2"/>
    <w:rsid w:val="000F4AFB"/>
    <w:rsid w:val="000F4D5F"/>
    <w:rsid w:val="00100318"/>
    <w:rsid w:val="001011FA"/>
    <w:rsid w:val="001039F2"/>
    <w:rsid w:val="00107DDC"/>
    <w:rsid w:val="0011033E"/>
    <w:rsid w:val="00111F6A"/>
    <w:rsid w:val="00112ECD"/>
    <w:rsid w:val="00115ADD"/>
    <w:rsid w:val="00120316"/>
    <w:rsid w:val="00121301"/>
    <w:rsid w:val="00122AB4"/>
    <w:rsid w:val="001245E7"/>
    <w:rsid w:val="001249D2"/>
    <w:rsid w:val="00130400"/>
    <w:rsid w:val="001321EF"/>
    <w:rsid w:val="001324BC"/>
    <w:rsid w:val="00132F0A"/>
    <w:rsid w:val="0013400A"/>
    <w:rsid w:val="00134B3D"/>
    <w:rsid w:val="00136244"/>
    <w:rsid w:val="00137716"/>
    <w:rsid w:val="00140F6B"/>
    <w:rsid w:val="00142C1E"/>
    <w:rsid w:val="00142EF8"/>
    <w:rsid w:val="00143EDA"/>
    <w:rsid w:val="00144145"/>
    <w:rsid w:val="00144705"/>
    <w:rsid w:val="00144D23"/>
    <w:rsid w:val="00145FCC"/>
    <w:rsid w:val="001471C9"/>
    <w:rsid w:val="00152D67"/>
    <w:rsid w:val="00155C70"/>
    <w:rsid w:val="00157D93"/>
    <w:rsid w:val="00160711"/>
    <w:rsid w:val="00165921"/>
    <w:rsid w:val="001713FB"/>
    <w:rsid w:val="001746A2"/>
    <w:rsid w:val="00175D6B"/>
    <w:rsid w:val="00176B12"/>
    <w:rsid w:val="00180E10"/>
    <w:rsid w:val="001839AB"/>
    <w:rsid w:val="00185612"/>
    <w:rsid w:val="00186FD4"/>
    <w:rsid w:val="00187305"/>
    <w:rsid w:val="00191C4A"/>
    <w:rsid w:val="00192553"/>
    <w:rsid w:val="00192E77"/>
    <w:rsid w:val="00194B95"/>
    <w:rsid w:val="00194E05"/>
    <w:rsid w:val="00197A91"/>
    <w:rsid w:val="001A01E5"/>
    <w:rsid w:val="001A3C1B"/>
    <w:rsid w:val="001A4280"/>
    <w:rsid w:val="001A4BB3"/>
    <w:rsid w:val="001A5DB2"/>
    <w:rsid w:val="001A680C"/>
    <w:rsid w:val="001A6B29"/>
    <w:rsid w:val="001B1204"/>
    <w:rsid w:val="001B163D"/>
    <w:rsid w:val="001B3328"/>
    <w:rsid w:val="001B50AF"/>
    <w:rsid w:val="001B75BA"/>
    <w:rsid w:val="001C02A5"/>
    <w:rsid w:val="001C0B4E"/>
    <w:rsid w:val="001C204D"/>
    <w:rsid w:val="001C26FA"/>
    <w:rsid w:val="001C352C"/>
    <w:rsid w:val="001C42EE"/>
    <w:rsid w:val="001C4E05"/>
    <w:rsid w:val="001C54BC"/>
    <w:rsid w:val="001C6088"/>
    <w:rsid w:val="001C6774"/>
    <w:rsid w:val="001C73B2"/>
    <w:rsid w:val="001C7B9B"/>
    <w:rsid w:val="001D041B"/>
    <w:rsid w:val="001D0E54"/>
    <w:rsid w:val="001D22C9"/>
    <w:rsid w:val="001D4F92"/>
    <w:rsid w:val="001D530D"/>
    <w:rsid w:val="001D7A2E"/>
    <w:rsid w:val="001E1D3A"/>
    <w:rsid w:val="001E23DA"/>
    <w:rsid w:val="001E3860"/>
    <w:rsid w:val="001E64BC"/>
    <w:rsid w:val="001E65A3"/>
    <w:rsid w:val="001F06B4"/>
    <w:rsid w:val="001F20C0"/>
    <w:rsid w:val="001F4266"/>
    <w:rsid w:val="001F477B"/>
    <w:rsid w:val="001F75D8"/>
    <w:rsid w:val="001F7FF6"/>
    <w:rsid w:val="002009D4"/>
    <w:rsid w:val="002009F3"/>
    <w:rsid w:val="00201044"/>
    <w:rsid w:val="00202FA6"/>
    <w:rsid w:val="00205DEF"/>
    <w:rsid w:val="00206AB3"/>
    <w:rsid w:val="00207A3E"/>
    <w:rsid w:val="00207AEE"/>
    <w:rsid w:val="00207BF0"/>
    <w:rsid w:val="00211318"/>
    <w:rsid w:val="00212573"/>
    <w:rsid w:val="0021393B"/>
    <w:rsid w:val="00214C21"/>
    <w:rsid w:val="00214D31"/>
    <w:rsid w:val="0021561C"/>
    <w:rsid w:val="00215C10"/>
    <w:rsid w:val="002179AE"/>
    <w:rsid w:val="002179C4"/>
    <w:rsid w:val="0022147D"/>
    <w:rsid w:val="00221738"/>
    <w:rsid w:val="00221802"/>
    <w:rsid w:val="002319C4"/>
    <w:rsid w:val="00232056"/>
    <w:rsid w:val="00232471"/>
    <w:rsid w:val="002332F7"/>
    <w:rsid w:val="00233BCC"/>
    <w:rsid w:val="00233F04"/>
    <w:rsid w:val="0023612B"/>
    <w:rsid w:val="00240788"/>
    <w:rsid w:val="00242A15"/>
    <w:rsid w:val="00243AD9"/>
    <w:rsid w:val="00244D6C"/>
    <w:rsid w:val="0025251B"/>
    <w:rsid w:val="00252608"/>
    <w:rsid w:val="00252962"/>
    <w:rsid w:val="00253A3C"/>
    <w:rsid w:val="00253BA6"/>
    <w:rsid w:val="00254A9B"/>
    <w:rsid w:val="00254B03"/>
    <w:rsid w:val="002619D5"/>
    <w:rsid w:val="002635F4"/>
    <w:rsid w:val="0026393C"/>
    <w:rsid w:val="002640D4"/>
    <w:rsid w:val="002649D6"/>
    <w:rsid w:val="00267143"/>
    <w:rsid w:val="002700B1"/>
    <w:rsid w:val="00272692"/>
    <w:rsid w:val="00272A0B"/>
    <w:rsid w:val="00272F35"/>
    <w:rsid w:val="002735C8"/>
    <w:rsid w:val="00273796"/>
    <w:rsid w:val="00276219"/>
    <w:rsid w:val="002770F7"/>
    <w:rsid w:val="00280937"/>
    <w:rsid w:val="00283185"/>
    <w:rsid w:val="00290716"/>
    <w:rsid w:val="00290905"/>
    <w:rsid w:val="002923CF"/>
    <w:rsid w:val="00292828"/>
    <w:rsid w:val="00295571"/>
    <w:rsid w:val="002969DD"/>
    <w:rsid w:val="002A0A0D"/>
    <w:rsid w:val="002A19E4"/>
    <w:rsid w:val="002A2B48"/>
    <w:rsid w:val="002A504A"/>
    <w:rsid w:val="002A5D63"/>
    <w:rsid w:val="002A6ED6"/>
    <w:rsid w:val="002B0228"/>
    <w:rsid w:val="002B6CB0"/>
    <w:rsid w:val="002B721D"/>
    <w:rsid w:val="002B7FE9"/>
    <w:rsid w:val="002C0205"/>
    <w:rsid w:val="002C10A3"/>
    <w:rsid w:val="002C1E11"/>
    <w:rsid w:val="002C4C8B"/>
    <w:rsid w:val="002C618B"/>
    <w:rsid w:val="002D0083"/>
    <w:rsid w:val="002D4319"/>
    <w:rsid w:val="002D62C0"/>
    <w:rsid w:val="002D65EA"/>
    <w:rsid w:val="002D6ACB"/>
    <w:rsid w:val="002E25A7"/>
    <w:rsid w:val="002E4FFE"/>
    <w:rsid w:val="002E6000"/>
    <w:rsid w:val="002F007F"/>
    <w:rsid w:val="002F0716"/>
    <w:rsid w:val="002F1423"/>
    <w:rsid w:val="002F17E4"/>
    <w:rsid w:val="002F2595"/>
    <w:rsid w:val="002F2FE7"/>
    <w:rsid w:val="002F37DB"/>
    <w:rsid w:val="002F4174"/>
    <w:rsid w:val="002F5124"/>
    <w:rsid w:val="002F5519"/>
    <w:rsid w:val="002F57EA"/>
    <w:rsid w:val="002F6FDC"/>
    <w:rsid w:val="002F797B"/>
    <w:rsid w:val="002F7A9A"/>
    <w:rsid w:val="003009E4"/>
    <w:rsid w:val="003012DA"/>
    <w:rsid w:val="003015F7"/>
    <w:rsid w:val="00301895"/>
    <w:rsid w:val="00302410"/>
    <w:rsid w:val="00302EA7"/>
    <w:rsid w:val="003034E2"/>
    <w:rsid w:val="00306F28"/>
    <w:rsid w:val="0031043A"/>
    <w:rsid w:val="00311DFD"/>
    <w:rsid w:val="00311E46"/>
    <w:rsid w:val="00320BAB"/>
    <w:rsid w:val="00320D99"/>
    <w:rsid w:val="00325F69"/>
    <w:rsid w:val="003308FA"/>
    <w:rsid w:val="0033103F"/>
    <w:rsid w:val="00332776"/>
    <w:rsid w:val="00333014"/>
    <w:rsid w:val="00333A44"/>
    <w:rsid w:val="00333D9D"/>
    <w:rsid w:val="00335BEC"/>
    <w:rsid w:val="00337BC0"/>
    <w:rsid w:val="003416BB"/>
    <w:rsid w:val="00343C23"/>
    <w:rsid w:val="00343FFA"/>
    <w:rsid w:val="00344220"/>
    <w:rsid w:val="00345423"/>
    <w:rsid w:val="003465D8"/>
    <w:rsid w:val="00347167"/>
    <w:rsid w:val="00347F52"/>
    <w:rsid w:val="003513FD"/>
    <w:rsid w:val="00352044"/>
    <w:rsid w:val="00352DFC"/>
    <w:rsid w:val="00354D5B"/>
    <w:rsid w:val="0035560E"/>
    <w:rsid w:val="00362DD0"/>
    <w:rsid w:val="003641DC"/>
    <w:rsid w:val="003673C3"/>
    <w:rsid w:val="00367C92"/>
    <w:rsid w:val="00371734"/>
    <w:rsid w:val="00372F80"/>
    <w:rsid w:val="00373666"/>
    <w:rsid w:val="00374FFF"/>
    <w:rsid w:val="0037549F"/>
    <w:rsid w:val="00376AEC"/>
    <w:rsid w:val="00376DA7"/>
    <w:rsid w:val="00377CD4"/>
    <w:rsid w:val="003807C1"/>
    <w:rsid w:val="00381361"/>
    <w:rsid w:val="003818F1"/>
    <w:rsid w:val="00381BCC"/>
    <w:rsid w:val="0038218F"/>
    <w:rsid w:val="003842D7"/>
    <w:rsid w:val="00384E89"/>
    <w:rsid w:val="0038530E"/>
    <w:rsid w:val="003853A9"/>
    <w:rsid w:val="003856B8"/>
    <w:rsid w:val="003862A0"/>
    <w:rsid w:val="003875AB"/>
    <w:rsid w:val="003876A2"/>
    <w:rsid w:val="00392225"/>
    <w:rsid w:val="00392542"/>
    <w:rsid w:val="0039305C"/>
    <w:rsid w:val="00393C27"/>
    <w:rsid w:val="00393E2F"/>
    <w:rsid w:val="003963CA"/>
    <w:rsid w:val="00397397"/>
    <w:rsid w:val="00397830"/>
    <w:rsid w:val="003A00C5"/>
    <w:rsid w:val="003A0713"/>
    <w:rsid w:val="003A2A58"/>
    <w:rsid w:val="003A2CC1"/>
    <w:rsid w:val="003A4CD3"/>
    <w:rsid w:val="003A5235"/>
    <w:rsid w:val="003A55EA"/>
    <w:rsid w:val="003A6679"/>
    <w:rsid w:val="003A7397"/>
    <w:rsid w:val="003B04BD"/>
    <w:rsid w:val="003B1196"/>
    <w:rsid w:val="003B1CBC"/>
    <w:rsid w:val="003B2E62"/>
    <w:rsid w:val="003B6185"/>
    <w:rsid w:val="003B6939"/>
    <w:rsid w:val="003B6F1E"/>
    <w:rsid w:val="003C3F1C"/>
    <w:rsid w:val="003C51CE"/>
    <w:rsid w:val="003C5EC1"/>
    <w:rsid w:val="003C7AE6"/>
    <w:rsid w:val="003D08E1"/>
    <w:rsid w:val="003D1B1A"/>
    <w:rsid w:val="003D4742"/>
    <w:rsid w:val="003D4FC8"/>
    <w:rsid w:val="003D5610"/>
    <w:rsid w:val="003D6C9C"/>
    <w:rsid w:val="003D7463"/>
    <w:rsid w:val="003E0C41"/>
    <w:rsid w:val="003E1F13"/>
    <w:rsid w:val="003E25BB"/>
    <w:rsid w:val="003E3466"/>
    <w:rsid w:val="003E36A4"/>
    <w:rsid w:val="003E3880"/>
    <w:rsid w:val="003E3BFA"/>
    <w:rsid w:val="003E4318"/>
    <w:rsid w:val="003E5D70"/>
    <w:rsid w:val="003E6947"/>
    <w:rsid w:val="003E6E3A"/>
    <w:rsid w:val="003F413A"/>
    <w:rsid w:val="003F523B"/>
    <w:rsid w:val="003F611F"/>
    <w:rsid w:val="003F789F"/>
    <w:rsid w:val="004010EA"/>
    <w:rsid w:val="00401708"/>
    <w:rsid w:val="004025A1"/>
    <w:rsid w:val="00404621"/>
    <w:rsid w:val="0040496F"/>
    <w:rsid w:val="00406B6A"/>
    <w:rsid w:val="00406C11"/>
    <w:rsid w:val="00407A92"/>
    <w:rsid w:val="00407FF9"/>
    <w:rsid w:val="004118EC"/>
    <w:rsid w:val="004131A4"/>
    <w:rsid w:val="00414361"/>
    <w:rsid w:val="004148AE"/>
    <w:rsid w:val="00415053"/>
    <w:rsid w:val="00415107"/>
    <w:rsid w:val="00415FA7"/>
    <w:rsid w:val="00416058"/>
    <w:rsid w:val="00416643"/>
    <w:rsid w:val="00416EBE"/>
    <w:rsid w:val="00416FEB"/>
    <w:rsid w:val="00417819"/>
    <w:rsid w:val="00420581"/>
    <w:rsid w:val="00422F4F"/>
    <w:rsid w:val="00423AD5"/>
    <w:rsid w:val="00424EC9"/>
    <w:rsid w:val="00427E70"/>
    <w:rsid w:val="00430371"/>
    <w:rsid w:val="00430700"/>
    <w:rsid w:val="00430A62"/>
    <w:rsid w:val="00430E3E"/>
    <w:rsid w:val="00431A6E"/>
    <w:rsid w:val="00431DE4"/>
    <w:rsid w:val="00431E4F"/>
    <w:rsid w:val="004327F9"/>
    <w:rsid w:val="004335A9"/>
    <w:rsid w:val="004343F5"/>
    <w:rsid w:val="0043654A"/>
    <w:rsid w:val="00436ACF"/>
    <w:rsid w:val="0043736C"/>
    <w:rsid w:val="004405AA"/>
    <w:rsid w:val="004421BB"/>
    <w:rsid w:val="004433F9"/>
    <w:rsid w:val="00444267"/>
    <w:rsid w:val="00455EDC"/>
    <w:rsid w:val="004562A9"/>
    <w:rsid w:val="00456A30"/>
    <w:rsid w:val="00461BD9"/>
    <w:rsid w:val="00463067"/>
    <w:rsid w:val="00463103"/>
    <w:rsid w:val="00465807"/>
    <w:rsid w:val="004660A7"/>
    <w:rsid w:val="00466118"/>
    <w:rsid w:val="00466577"/>
    <w:rsid w:val="00467D75"/>
    <w:rsid w:val="00470869"/>
    <w:rsid w:val="00471A0B"/>
    <w:rsid w:val="00471E9A"/>
    <w:rsid w:val="00472409"/>
    <w:rsid w:val="00472E65"/>
    <w:rsid w:val="0047719B"/>
    <w:rsid w:val="00477511"/>
    <w:rsid w:val="004779D2"/>
    <w:rsid w:val="0048413D"/>
    <w:rsid w:val="004857CC"/>
    <w:rsid w:val="0049173F"/>
    <w:rsid w:val="0049248F"/>
    <w:rsid w:val="00496043"/>
    <w:rsid w:val="00496E4E"/>
    <w:rsid w:val="004972B8"/>
    <w:rsid w:val="004977CE"/>
    <w:rsid w:val="00497A5B"/>
    <w:rsid w:val="004A0520"/>
    <w:rsid w:val="004A322D"/>
    <w:rsid w:val="004A5A43"/>
    <w:rsid w:val="004A5E72"/>
    <w:rsid w:val="004B117F"/>
    <w:rsid w:val="004B1D92"/>
    <w:rsid w:val="004B27C4"/>
    <w:rsid w:val="004B2BE2"/>
    <w:rsid w:val="004B30E5"/>
    <w:rsid w:val="004B4520"/>
    <w:rsid w:val="004B7BBD"/>
    <w:rsid w:val="004C1C33"/>
    <w:rsid w:val="004C2340"/>
    <w:rsid w:val="004C29BD"/>
    <w:rsid w:val="004C3FC2"/>
    <w:rsid w:val="004C493F"/>
    <w:rsid w:val="004C54E0"/>
    <w:rsid w:val="004D049E"/>
    <w:rsid w:val="004D1F71"/>
    <w:rsid w:val="004D2729"/>
    <w:rsid w:val="004D278E"/>
    <w:rsid w:val="004D37F4"/>
    <w:rsid w:val="004D6400"/>
    <w:rsid w:val="004E00CE"/>
    <w:rsid w:val="004E1676"/>
    <w:rsid w:val="004E1726"/>
    <w:rsid w:val="004E1BFF"/>
    <w:rsid w:val="004E29D4"/>
    <w:rsid w:val="004E40CC"/>
    <w:rsid w:val="004E5837"/>
    <w:rsid w:val="004E58D1"/>
    <w:rsid w:val="004F1F0D"/>
    <w:rsid w:val="004F2123"/>
    <w:rsid w:val="004F4764"/>
    <w:rsid w:val="004F6301"/>
    <w:rsid w:val="004F6FC0"/>
    <w:rsid w:val="00502BDD"/>
    <w:rsid w:val="005035E7"/>
    <w:rsid w:val="005036EE"/>
    <w:rsid w:val="00503F9F"/>
    <w:rsid w:val="005073FE"/>
    <w:rsid w:val="00510993"/>
    <w:rsid w:val="00510E6D"/>
    <w:rsid w:val="00514462"/>
    <w:rsid w:val="00514B17"/>
    <w:rsid w:val="00515D69"/>
    <w:rsid w:val="00517E5E"/>
    <w:rsid w:val="00517F4C"/>
    <w:rsid w:val="005201A8"/>
    <w:rsid w:val="00520DDF"/>
    <w:rsid w:val="0052249B"/>
    <w:rsid w:val="00522531"/>
    <w:rsid w:val="00522852"/>
    <w:rsid w:val="0052355F"/>
    <w:rsid w:val="00523E80"/>
    <w:rsid w:val="005241DE"/>
    <w:rsid w:val="00526CCF"/>
    <w:rsid w:val="005307CB"/>
    <w:rsid w:val="00530948"/>
    <w:rsid w:val="00530BC1"/>
    <w:rsid w:val="00530D19"/>
    <w:rsid w:val="005313EA"/>
    <w:rsid w:val="00532D2F"/>
    <w:rsid w:val="00535F2C"/>
    <w:rsid w:val="005403E4"/>
    <w:rsid w:val="00543220"/>
    <w:rsid w:val="00546337"/>
    <w:rsid w:val="005501C9"/>
    <w:rsid w:val="00551182"/>
    <w:rsid w:val="005513A5"/>
    <w:rsid w:val="00552D8A"/>
    <w:rsid w:val="00554A1C"/>
    <w:rsid w:val="005573A7"/>
    <w:rsid w:val="00557A23"/>
    <w:rsid w:val="005601AA"/>
    <w:rsid w:val="00561818"/>
    <w:rsid w:val="00561B8E"/>
    <w:rsid w:val="00563AC4"/>
    <w:rsid w:val="00565E68"/>
    <w:rsid w:val="0057127C"/>
    <w:rsid w:val="00571312"/>
    <w:rsid w:val="0057163E"/>
    <w:rsid w:val="00571ADD"/>
    <w:rsid w:val="00572C79"/>
    <w:rsid w:val="00573621"/>
    <w:rsid w:val="00574567"/>
    <w:rsid w:val="00574CA5"/>
    <w:rsid w:val="00575AF2"/>
    <w:rsid w:val="00577199"/>
    <w:rsid w:val="00577C32"/>
    <w:rsid w:val="0058079C"/>
    <w:rsid w:val="005816DE"/>
    <w:rsid w:val="00582CB4"/>
    <w:rsid w:val="00585534"/>
    <w:rsid w:val="005876E3"/>
    <w:rsid w:val="00587761"/>
    <w:rsid w:val="00591F22"/>
    <w:rsid w:val="00593144"/>
    <w:rsid w:val="005947B8"/>
    <w:rsid w:val="0059603E"/>
    <w:rsid w:val="00597248"/>
    <w:rsid w:val="005A07FE"/>
    <w:rsid w:val="005A0E19"/>
    <w:rsid w:val="005A180E"/>
    <w:rsid w:val="005A2AAE"/>
    <w:rsid w:val="005A2BA4"/>
    <w:rsid w:val="005A303B"/>
    <w:rsid w:val="005A3D17"/>
    <w:rsid w:val="005A4069"/>
    <w:rsid w:val="005A4426"/>
    <w:rsid w:val="005A569C"/>
    <w:rsid w:val="005A6CC9"/>
    <w:rsid w:val="005B02A4"/>
    <w:rsid w:val="005B05EB"/>
    <w:rsid w:val="005B1D4E"/>
    <w:rsid w:val="005B5961"/>
    <w:rsid w:val="005B78BC"/>
    <w:rsid w:val="005C275A"/>
    <w:rsid w:val="005C663C"/>
    <w:rsid w:val="005C665F"/>
    <w:rsid w:val="005C7E0A"/>
    <w:rsid w:val="005D0E2E"/>
    <w:rsid w:val="005D2001"/>
    <w:rsid w:val="005D4FC0"/>
    <w:rsid w:val="005D5F4C"/>
    <w:rsid w:val="005E0A73"/>
    <w:rsid w:val="005E0F24"/>
    <w:rsid w:val="005E0FB1"/>
    <w:rsid w:val="005E1F7B"/>
    <w:rsid w:val="005E4905"/>
    <w:rsid w:val="005E543E"/>
    <w:rsid w:val="005E7C7C"/>
    <w:rsid w:val="005F054E"/>
    <w:rsid w:val="005F31C4"/>
    <w:rsid w:val="005F3A38"/>
    <w:rsid w:val="005F5DAB"/>
    <w:rsid w:val="005F6878"/>
    <w:rsid w:val="005F6956"/>
    <w:rsid w:val="005F6D08"/>
    <w:rsid w:val="005F703D"/>
    <w:rsid w:val="005F7BD7"/>
    <w:rsid w:val="006009FB"/>
    <w:rsid w:val="0060158C"/>
    <w:rsid w:val="0060370E"/>
    <w:rsid w:val="0060428C"/>
    <w:rsid w:val="0060526D"/>
    <w:rsid w:val="00605F5B"/>
    <w:rsid w:val="0060695F"/>
    <w:rsid w:val="00613F30"/>
    <w:rsid w:val="006140ED"/>
    <w:rsid w:val="006205FE"/>
    <w:rsid w:val="00622C2E"/>
    <w:rsid w:val="0062473F"/>
    <w:rsid w:val="006256F7"/>
    <w:rsid w:val="00625BBA"/>
    <w:rsid w:val="006260E2"/>
    <w:rsid w:val="00626F90"/>
    <w:rsid w:val="0062792D"/>
    <w:rsid w:val="006328F5"/>
    <w:rsid w:val="00633153"/>
    <w:rsid w:val="00633472"/>
    <w:rsid w:val="006348A3"/>
    <w:rsid w:val="00634B5C"/>
    <w:rsid w:val="00635A37"/>
    <w:rsid w:val="00640C37"/>
    <w:rsid w:val="0065114A"/>
    <w:rsid w:val="00651953"/>
    <w:rsid w:val="0065209D"/>
    <w:rsid w:val="00652275"/>
    <w:rsid w:val="006550D0"/>
    <w:rsid w:val="00655C7B"/>
    <w:rsid w:val="00657291"/>
    <w:rsid w:val="00657D39"/>
    <w:rsid w:val="00661ED5"/>
    <w:rsid w:val="006623BD"/>
    <w:rsid w:val="00662FC6"/>
    <w:rsid w:val="00663B63"/>
    <w:rsid w:val="0066460C"/>
    <w:rsid w:val="006661B3"/>
    <w:rsid w:val="00670C5C"/>
    <w:rsid w:val="00672160"/>
    <w:rsid w:val="0067757D"/>
    <w:rsid w:val="0068211F"/>
    <w:rsid w:val="00684095"/>
    <w:rsid w:val="00685574"/>
    <w:rsid w:val="006863E8"/>
    <w:rsid w:val="00687C0D"/>
    <w:rsid w:val="00691335"/>
    <w:rsid w:val="00697C0D"/>
    <w:rsid w:val="006A0335"/>
    <w:rsid w:val="006A085D"/>
    <w:rsid w:val="006A10B3"/>
    <w:rsid w:val="006A145D"/>
    <w:rsid w:val="006A48FD"/>
    <w:rsid w:val="006A4E8C"/>
    <w:rsid w:val="006A53FE"/>
    <w:rsid w:val="006A7627"/>
    <w:rsid w:val="006B1BB7"/>
    <w:rsid w:val="006B240E"/>
    <w:rsid w:val="006B2EE7"/>
    <w:rsid w:val="006B4FB9"/>
    <w:rsid w:val="006B5270"/>
    <w:rsid w:val="006B5DA8"/>
    <w:rsid w:val="006B5F13"/>
    <w:rsid w:val="006B6713"/>
    <w:rsid w:val="006C19CB"/>
    <w:rsid w:val="006C288E"/>
    <w:rsid w:val="006C2FC0"/>
    <w:rsid w:val="006C6F4F"/>
    <w:rsid w:val="006C7B98"/>
    <w:rsid w:val="006D0EFC"/>
    <w:rsid w:val="006D2BAD"/>
    <w:rsid w:val="006D2E4C"/>
    <w:rsid w:val="006D3191"/>
    <w:rsid w:val="006D410F"/>
    <w:rsid w:val="006D44DE"/>
    <w:rsid w:val="006D4878"/>
    <w:rsid w:val="006D50A4"/>
    <w:rsid w:val="006D56C3"/>
    <w:rsid w:val="006D5E9C"/>
    <w:rsid w:val="006D7A90"/>
    <w:rsid w:val="006E015B"/>
    <w:rsid w:val="006E01F6"/>
    <w:rsid w:val="006E0726"/>
    <w:rsid w:val="006E34E4"/>
    <w:rsid w:val="006E50B2"/>
    <w:rsid w:val="006E6F00"/>
    <w:rsid w:val="006E784D"/>
    <w:rsid w:val="006F0D50"/>
    <w:rsid w:val="006F2208"/>
    <w:rsid w:val="006F2312"/>
    <w:rsid w:val="006F2856"/>
    <w:rsid w:val="006F30E3"/>
    <w:rsid w:val="006F4758"/>
    <w:rsid w:val="006F5D85"/>
    <w:rsid w:val="00700A48"/>
    <w:rsid w:val="00700EE4"/>
    <w:rsid w:val="00702376"/>
    <w:rsid w:val="00702E2B"/>
    <w:rsid w:val="00705055"/>
    <w:rsid w:val="00706A47"/>
    <w:rsid w:val="007124A9"/>
    <w:rsid w:val="00712BDC"/>
    <w:rsid w:val="007132FF"/>
    <w:rsid w:val="00713835"/>
    <w:rsid w:val="0071508C"/>
    <w:rsid w:val="00717D08"/>
    <w:rsid w:val="00720013"/>
    <w:rsid w:val="00721DF2"/>
    <w:rsid w:val="00724372"/>
    <w:rsid w:val="00725BE2"/>
    <w:rsid w:val="0072609C"/>
    <w:rsid w:val="00726797"/>
    <w:rsid w:val="007276AA"/>
    <w:rsid w:val="00730335"/>
    <w:rsid w:val="0073127C"/>
    <w:rsid w:val="0073264F"/>
    <w:rsid w:val="00735713"/>
    <w:rsid w:val="0073613B"/>
    <w:rsid w:val="007375CE"/>
    <w:rsid w:val="00740FFC"/>
    <w:rsid w:val="0074219E"/>
    <w:rsid w:val="00743576"/>
    <w:rsid w:val="00743DEE"/>
    <w:rsid w:val="0074505D"/>
    <w:rsid w:val="007457BA"/>
    <w:rsid w:val="00745A49"/>
    <w:rsid w:val="007460CF"/>
    <w:rsid w:val="007477AE"/>
    <w:rsid w:val="007512F3"/>
    <w:rsid w:val="00751A6D"/>
    <w:rsid w:val="00751DD8"/>
    <w:rsid w:val="007524B1"/>
    <w:rsid w:val="0075275D"/>
    <w:rsid w:val="00753216"/>
    <w:rsid w:val="00753F7D"/>
    <w:rsid w:val="00754387"/>
    <w:rsid w:val="00756BA2"/>
    <w:rsid w:val="00757DC8"/>
    <w:rsid w:val="00757EB3"/>
    <w:rsid w:val="00760CB7"/>
    <w:rsid w:val="00760DB3"/>
    <w:rsid w:val="00761457"/>
    <w:rsid w:val="00762137"/>
    <w:rsid w:val="00762C2F"/>
    <w:rsid w:val="0076355E"/>
    <w:rsid w:val="00763A8D"/>
    <w:rsid w:val="0076674A"/>
    <w:rsid w:val="00770854"/>
    <w:rsid w:val="00770C0E"/>
    <w:rsid w:val="007710E2"/>
    <w:rsid w:val="0077203A"/>
    <w:rsid w:val="00773B67"/>
    <w:rsid w:val="007777C1"/>
    <w:rsid w:val="00780763"/>
    <w:rsid w:val="00780C25"/>
    <w:rsid w:val="00782E70"/>
    <w:rsid w:val="00783C88"/>
    <w:rsid w:val="00784BA8"/>
    <w:rsid w:val="0078545F"/>
    <w:rsid w:val="0078741F"/>
    <w:rsid w:val="007876E0"/>
    <w:rsid w:val="00787B47"/>
    <w:rsid w:val="00787F25"/>
    <w:rsid w:val="00791382"/>
    <w:rsid w:val="00791800"/>
    <w:rsid w:val="00792753"/>
    <w:rsid w:val="0079388F"/>
    <w:rsid w:val="007A01F4"/>
    <w:rsid w:val="007A1473"/>
    <w:rsid w:val="007A572B"/>
    <w:rsid w:val="007A68D9"/>
    <w:rsid w:val="007A6D07"/>
    <w:rsid w:val="007A774A"/>
    <w:rsid w:val="007A7924"/>
    <w:rsid w:val="007B01DD"/>
    <w:rsid w:val="007B316B"/>
    <w:rsid w:val="007B70B6"/>
    <w:rsid w:val="007C10D3"/>
    <w:rsid w:val="007C30B6"/>
    <w:rsid w:val="007C32F0"/>
    <w:rsid w:val="007C4248"/>
    <w:rsid w:val="007C761F"/>
    <w:rsid w:val="007C7620"/>
    <w:rsid w:val="007C79E7"/>
    <w:rsid w:val="007D17A1"/>
    <w:rsid w:val="007D26BB"/>
    <w:rsid w:val="007D4180"/>
    <w:rsid w:val="007D6119"/>
    <w:rsid w:val="007E1790"/>
    <w:rsid w:val="007E20A4"/>
    <w:rsid w:val="007E608C"/>
    <w:rsid w:val="007E6C03"/>
    <w:rsid w:val="007F1115"/>
    <w:rsid w:val="007F1993"/>
    <w:rsid w:val="007F29D4"/>
    <w:rsid w:val="007F3D3A"/>
    <w:rsid w:val="007F48BF"/>
    <w:rsid w:val="007F4E8D"/>
    <w:rsid w:val="007F7454"/>
    <w:rsid w:val="00800D0F"/>
    <w:rsid w:val="00800F55"/>
    <w:rsid w:val="00801369"/>
    <w:rsid w:val="00802B53"/>
    <w:rsid w:val="0080327A"/>
    <w:rsid w:val="0080426A"/>
    <w:rsid w:val="0080615C"/>
    <w:rsid w:val="00806475"/>
    <w:rsid w:val="0080769F"/>
    <w:rsid w:val="00807EBB"/>
    <w:rsid w:val="00811DBD"/>
    <w:rsid w:val="0081493A"/>
    <w:rsid w:val="00815197"/>
    <w:rsid w:val="008179A5"/>
    <w:rsid w:val="0082274C"/>
    <w:rsid w:val="00822DF8"/>
    <w:rsid w:val="00823490"/>
    <w:rsid w:val="008253B7"/>
    <w:rsid w:val="00826166"/>
    <w:rsid w:val="008267C1"/>
    <w:rsid w:val="008275F9"/>
    <w:rsid w:val="0083051E"/>
    <w:rsid w:val="00830A22"/>
    <w:rsid w:val="00831B95"/>
    <w:rsid w:val="0083331B"/>
    <w:rsid w:val="008337CF"/>
    <w:rsid w:val="00833ED2"/>
    <w:rsid w:val="008350B9"/>
    <w:rsid w:val="00836035"/>
    <w:rsid w:val="008367A6"/>
    <w:rsid w:val="008408B3"/>
    <w:rsid w:val="00841098"/>
    <w:rsid w:val="008410F2"/>
    <w:rsid w:val="00841A42"/>
    <w:rsid w:val="00842088"/>
    <w:rsid w:val="0084297B"/>
    <w:rsid w:val="00844232"/>
    <w:rsid w:val="00844895"/>
    <w:rsid w:val="008454A2"/>
    <w:rsid w:val="0084632F"/>
    <w:rsid w:val="0084748C"/>
    <w:rsid w:val="0085016A"/>
    <w:rsid w:val="00850B21"/>
    <w:rsid w:val="00851AC2"/>
    <w:rsid w:val="00851E16"/>
    <w:rsid w:val="00852DFE"/>
    <w:rsid w:val="0085482D"/>
    <w:rsid w:val="008550C1"/>
    <w:rsid w:val="008574AB"/>
    <w:rsid w:val="008579D2"/>
    <w:rsid w:val="00861B9E"/>
    <w:rsid w:val="00863559"/>
    <w:rsid w:val="00865383"/>
    <w:rsid w:val="00865535"/>
    <w:rsid w:val="00867F69"/>
    <w:rsid w:val="0087045C"/>
    <w:rsid w:val="00870CC7"/>
    <w:rsid w:val="008710FC"/>
    <w:rsid w:val="00871966"/>
    <w:rsid w:val="00872B17"/>
    <w:rsid w:val="00873218"/>
    <w:rsid w:val="00874749"/>
    <w:rsid w:val="00874944"/>
    <w:rsid w:val="00874D7A"/>
    <w:rsid w:val="00875987"/>
    <w:rsid w:val="0088193B"/>
    <w:rsid w:val="0088641C"/>
    <w:rsid w:val="00887079"/>
    <w:rsid w:val="008939B9"/>
    <w:rsid w:val="00893B56"/>
    <w:rsid w:val="00893E2D"/>
    <w:rsid w:val="00893E85"/>
    <w:rsid w:val="00894410"/>
    <w:rsid w:val="00895470"/>
    <w:rsid w:val="008958C6"/>
    <w:rsid w:val="008A1E62"/>
    <w:rsid w:val="008A22E8"/>
    <w:rsid w:val="008A2A61"/>
    <w:rsid w:val="008A48BC"/>
    <w:rsid w:val="008A4F22"/>
    <w:rsid w:val="008A54DD"/>
    <w:rsid w:val="008A7751"/>
    <w:rsid w:val="008A776D"/>
    <w:rsid w:val="008B0FBD"/>
    <w:rsid w:val="008B1C6C"/>
    <w:rsid w:val="008B1FBF"/>
    <w:rsid w:val="008B3658"/>
    <w:rsid w:val="008B3F14"/>
    <w:rsid w:val="008B52C2"/>
    <w:rsid w:val="008B547A"/>
    <w:rsid w:val="008C011D"/>
    <w:rsid w:val="008C0314"/>
    <w:rsid w:val="008C17B5"/>
    <w:rsid w:val="008C1A90"/>
    <w:rsid w:val="008C41E2"/>
    <w:rsid w:val="008C4DB1"/>
    <w:rsid w:val="008C5263"/>
    <w:rsid w:val="008D074F"/>
    <w:rsid w:val="008D223C"/>
    <w:rsid w:val="008D32C3"/>
    <w:rsid w:val="008D3793"/>
    <w:rsid w:val="008D647E"/>
    <w:rsid w:val="008D6E23"/>
    <w:rsid w:val="008D779E"/>
    <w:rsid w:val="008E438C"/>
    <w:rsid w:val="008E5B00"/>
    <w:rsid w:val="008E5C15"/>
    <w:rsid w:val="008E6221"/>
    <w:rsid w:val="008E7D60"/>
    <w:rsid w:val="008F3BE1"/>
    <w:rsid w:val="008F4D17"/>
    <w:rsid w:val="008F4E8D"/>
    <w:rsid w:val="008F5648"/>
    <w:rsid w:val="008F572F"/>
    <w:rsid w:val="008F5D61"/>
    <w:rsid w:val="008F6C0A"/>
    <w:rsid w:val="008F7C32"/>
    <w:rsid w:val="00901232"/>
    <w:rsid w:val="0090153E"/>
    <w:rsid w:val="00902CB8"/>
    <w:rsid w:val="00904467"/>
    <w:rsid w:val="009049AD"/>
    <w:rsid w:val="009054CF"/>
    <w:rsid w:val="00905CF4"/>
    <w:rsid w:val="009131E1"/>
    <w:rsid w:val="00913596"/>
    <w:rsid w:val="009156F1"/>
    <w:rsid w:val="009174F6"/>
    <w:rsid w:val="00917C96"/>
    <w:rsid w:val="00920B87"/>
    <w:rsid w:val="009211D6"/>
    <w:rsid w:val="009226D0"/>
    <w:rsid w:val="00922AE9"/>
    <w:rsid w:val="00923629"/>
    <w:rsid w:val="00924FD1"/>
    <w:rsid w:val="0092726B"/>
    <w:rsid w:val="0092728D"/>
    <w:rsid w:val="009302EE"/>
    <w:rsid w:val="0093144A"/>
    <w:rsid w:val="009314E7"/>
    <w:rsid w:val="00931DDF"/>
    <w:rsid w:val="0093458D"/>
    <w:rsid w:val="00935933"/>
    <w:rsid w:val="00937B4F"/>
    <w:rsid w:val="009422CB"/>
    <w:rsid w:val="009424E9"/>
    <w:rsid w:val="009425F9"/>
    <w:rsid w:val="00943230"/>
    <w:rsid w:val="00945EE3"/>
    <w:rsid w:val="00950BE0"/>
    <w:rsid w:val="009516B1"/>
    <w:rsid w:val="009523E4"/>
    <w:rsid w:val="00954440"/>
    <w:rsid w:val="009568CE"/>
    <w:rsid w:val="00957B7F"/>
    <w:rsid w:val="00960026"/>
    <w:rsid w:val="00960234"/>
    <w:rsid w:val="00960338"/>
    <w:rsid w:val="00961106"/>
    <w:rsid w:val="00961548"/>
    <w:rsid w:val="0096163C"/>
    <w:rsid w:val="00964AB0"/>
    <w:rsid w:val="00964FDA"/>
    <w:rsid w:val="00965E51"/>
    <w:rsid w:val="00970D4F"/>
    <w:rsid w:val="00973955"/>
    <w:rsid w:val="009746CC"/>
    <w:rsid w:val="00974806"/>
    <w:rsid w:val="00974D68"/>
    <w:rsid w:val="009760F5"/>
    <w:rsid w:val="00976DA4"/>
    <w:rsid w:val="00977CC6"/>
    <w:rsid w:val="009800F7"/>
    <w:rsid w:val="00980E30"/>
    <w:rsid w:val="00980EC8"/>
    <w:rsid w:val="0098177C"/>
    <w:rsid w:val="0098226F"/>
    <w:rsid w:val="00982A14"/>
    <w:rsid w:val="009831DD"/>
    <w:rsid w:val="009839B4"/>
    <w:rsid w:val="009842C0"/>
    <w:rsid w:val="00986171"/>
    <w:rsid w:val="00990C61"/>
    <w:rsid w:val="009928C0"/>
    <w:rsid w:val="00994340"/>
    <w:rsid w:val="00994B01"/>
    <w:rsid w:val="00997B08"/>
    <w:rsid w:val="009A0424"/>
    <w:rsid w:val="009A09B9"/>
    <w:rsid w:val="009A4E95"/>
    <w:rsid w:val="009A51D4"/>
    <w:rsid w:val="009A555D"/>
    <w:rsid w:val="009A720D"/>
    <w:rsid w:val="009A7FEC"/>
    <w:rsid w:val="009B0FEB"/>
    <w:rsid w:val="009B131A"/>
    <w:rsid w:val="009B28A9"/>
    <w:rsid w:val="009B3158"/>
    <w:rsid w:val="009B3744"/>
    <w:rsid w:val="009B63F3"/>
    <w:rsid w:val="009B79A7"/>
    <w:rsid w:val="009C4923"/>
    <w:rsid w:val="009C4D2F"/>
    <w:rsid w:val="009C629D"/>
    <w:rsid w:val="009D11D9"/>
    <w:rsid w:val="009D2E9E"/>
    <w:rsid w:val="009D6425"/>
    <w:rsid w:val="009D79B9"/>
    <w:rsid w:val="009E08C2"/>
    <w:rsid w:val="009E1D17"/>
    <w:rsid w:val="009E2B36"/>
    <w:rsid w:val="009E3011"/>
    <w:rsid w:val="009E3A98"/>
    <w:rsid w:val="009E4619"/>
    <w:rsid w:val="009E6440"/>
    <w:rsid w:val="009E6612"/>
    <w:rsid w:val="009E7795"/>
    <w:rsid w:val="009F1BB5"/>
    <w:rsid w:val="009F2A90"/>
    <w:rsid w:val="009F5203"/>
    <w:rsid w:val="009F5FC8"/>
    <w:rsid w:val="009F6F72"/>
    <w:rsid w:val="00A047D3"/>
    <w:rsid w:val="00A055D7"/>
    <w:rsid w:val="00A12EF1"/>
    <w:rsid w:val="00A13268"/>
    <w:rsid w:val="00A16BF4"/>
    <w:rsid w:val="00A16E21"/>
    <w:rsid w:val="00A17415"/>
    <w:rsid w:val="00A179C9"/>
    <w:rsid w:val="00A23FF5"/>
    <w:rsid w:val="00A24EFF"/>
    <w:rsid w:val="00A2738E"/>
    <w:rsid w:val="00A308AB"/>
    <w:rsid w:val="00A36C10"/>
    <w:rsid w:val="00A36E32"/>
    <w:rsid w:val="00A37500"/>
    <w:rsid w:val="00A4158C"/>
    <w:rsid w:val="00A428CD"/>
    <w:rsid w:val="00A43A56"/>
    <w:rsid w:val="00A502A7"/>
    <w:rsid w:val="00A50944"/>
    <w:rsid w:val="00A53751"/>
    <w:rsid w:val="00A537A8"/>
    <w:rsid w:val="00A543CE"/>
    <w:rsid w:val="00A54A26"/>
    <w:rsid w:val="00A55255"/>
    <w:rsid w:val="00A573E8"/>
    <w:rsid w:val="00A57892"/>
    <w:rsid w:val="00A57FBE"/>
    <w:rsid w:val="00A6093D"/>
    <w:rsid w:val="00A61A9A"/>
    <w:rsid w:val="00A63507"/>
    <w:rsid w:val="00A65CD2"/>
    <w:rsid w:val="00A664CB"/>
    <w:rsid w:val="00A70210"/>
    <w:rsid w:val="00A730DA"/>
    <w:rsid w:val="00A73D1C"/>
    <w:rsid w:val="00A8094F"/>
    <w:rsid w:val="00A8357A"/>
    <w:rsid w:val="00A83A3E"/>
    <w:rsid w:val="00A85348"/>
    <w:rsid w:val="00A86838"/>
    <w:rsid w:val="00A875A5"/>
    <w:rsid w:val="00A878B6"/>
    <w:rsid w:val="00A87A0D"/>
    <w:rsid w:val="00A87E8B"/>
    <w:rsid w:val="00A92B9C"/>
    <w:rsid w:val="00A93F87"/>
    <w:rsid w:val="00A952C9"/>
    <w:rsid w:val="00A956FD"/>
    <w:rsid w:val="00A9641B"/>
    <w:rsid w:val="00A968E8"/>
    <w:rsid w:val="00A96B6F"/>
    <w:rsid w:val="00A96E30"/>
    <w:rsid w:val="00AA31F9"/>
    <w:rsid w:val="00AA4CC6"/>
    <w:rsid w:val="00AA5022"/>
    <w:rsid w:val="00AA7F31"/>
    <w:rsid w:val="00AB159A"/>
    <w:rsid w:val="00AB1DEE"/>
    <w:rsid w:val="00AB380B"/>
    <w:rsid w:val="00AB4B76"/>
    <w:rsid w:val="00AB6538"/>
    <w:rsid w:val="00AB6C46"/>
    <w:rsid w:val="00AB6E83"/>
    <w:rsid w:val="00AB7382"/>
    <w:rsid w:val="00AB7BE8"/>
    <w:rsid w:val="00AC0C69"/>
    <w:rsid w:val="00AC1568"/>
    <w:rsid w:val="00AC1FAC"/>
    <w:rsid w:val="00AC5FE8"/>
    <w:rsid w:val="00AD14C3"/>
    <w:rsid w:val="00AD180B"/>
    <w:rsid w:val="00AD2D70"/>
    <w:rsid w:val="00AD3310"/>
    <w:rsid w:val="00AD4285"/>
    <w:rsid w:val="00AD53F8"/>
    <w:rsid w:val="00AD5470"/>
    <w:rsid w:val="00AD7636"/>
    <w:rsid w:val="00AE0094"/>
    <w:rsid w:val="00AE10AA"/>
    <w:rsid w:val="00AE12D1"/>
    <w:rsid w:val="00AE1689"/>
    <w:rsid w:val="00AE2066"/>
    <w:rsid w:val="00AE25DB"/>
    <w:rsid w:val="00AE4940"/>
    <w:rsid w:val="00AE5EF1"/>
    <w:rsid w:val="00AE5F86"/>
    <w:rsid w:val="00AE75E5"/>
    <w:rsid w:val="00AE7868"/>
    <w:rsid w:val="00AF0367"/>
    <w:rsid w:val="00AF1541"/>
    <w:rsid w:val="00AF21C8"/>
    <w:rsid w:val="00AF3183"/>
    <w:rsid w:val="00AF3E14"/>
    <w:rsid w:val="00AF42C8"/>
    <w:rsid w:val="00AF5188"/>
    <w:rsid w:val="00AF5C2D"/>
    <w:rsid w:val="00AF5E42"/>
    <w:rsid w:val="00AF60EC"/>
    <w:rsid w:val="00B00118"/>
    <w:rsid w:val="00B00547"/>
    <w:rsid w:val="00B0094F"/>
    <w:rsid w:val="00B01CDD"/>
    <w:rsid w:val="00B03162"/>
    <w:rsid w:val="00B03624"/>
    <w:rsid w:val="00B03ED4"/>
    <w:rsid w:val="00B0554A"/>
    <w:rsid w:val="00B07710"/>
    <w:rsid w:val="00B10D29"/>
    <w:rsid w:val="00B1182F"/>
    <w:rsid w:val="00B12F51"/>
    <w:rsid w:val="00B1372E"/>
    <w:rsid w:val="00B1447B"/>
    <w:rsid w:val="00B148C4"/>
    <w:rsid w:val="00B15453"/>
    <w:rsid w:val="00B15908"/>
    <w:rsid w:val="00B17020"/>
    <w:rsid w:val="00B17AB8"/>
    <w:rsid w:val="00B17E2E"/>
    <w:rsid w:val="00B2398A"/>
    <w:rsid w:val="00B2578F"/>
    <w:rsid w:val="00B266F4"/>
    <w:rsid w:val="00B26EDE"/>
    <w:rsid w:val="00B27F84"/>
    <w:rsid w:val="00B3035A"/>
    <w:rsid w:val="00B32E9A"/>
    <w:rsid w:val="00B33B79"/>
    <w:rsid w:val="00B3501C"/>
    <w:rsid w:val="00B401FA"/>
    <w:rsid w:val="00B4092F"/>
    <w:rsid w:val="00B41691"/>
    <w:rsid w:val="00B43E04"/>
    <w:rsid w:val="00B448B1"/>
    <w:rsid w:val="00B44AAD"/>
    <w:rsid w:val="00B4503A"/>
    <w:rsid w:val="00B45454"/>
    <w:rsid w:val="00B47935"/>
    <w:rsid w:val="00B50A2E"/>
    <w:rsid w:val="00B50C30"/>
    <w:rsid w:val="00B51769"/>
    <w:rsid w:val="00B51E67"/>
    <w:rsid w:val="00B52547"/>
    <w:rsid w:val="00B563DB"/>
    <w:rsid w:val="00B603A6"/>
    <w:rsid w:val="00B6101B"/>
    <w:rsid w:val="00B6540C"/>
    <w:rsid w:val="00B654EA"/>
    <w:rsid w:val="00B6673B"/>
    <w:rsid w:val="00B678A4"/>
    <w:rsid w:val="00B67C12"/>
    <w:rsid w:val="00B67DB9"/>
    <w:rsid w:val="00B705B9"/>
    <w:rsid w:val="00B719C0"/>
    <w:rsid w:val="00B73D7B"/>
    <w:rsid w:val="00B73F7D"/>
    <w:rsid w:val="00B7611B"/>
    <w:rsid w:val="00B7683E"/>
    <w:rsid w:val="00B776B5"/>
    <w:rsid w:val="00B806EE"/>
    <w:rsid w:val="00B81D05"/>
    <w:rsid w:val="00B82E91"/>
    <w:rsid w:val="00B835D5"/>
    <w:rsid w:val="00B84DD6"/>
    <w:rsid w:val="00B8525F"/>
    <w:rsid w:val="00B85E92"/>
    <w:rsid w:val="00B86392"/>
    <w:rsid w:val="00B94163"/>
    <w:rsid w:val="00B94DB5"/>
    <w:rsid w:val="00B95AEF"/>
    <w:rsid w:val="00B9733C"/>
    <w:rsid w:val="00B979D3"/>
    <w:rsid w:val="00B97DF2"/>
    <w:rsid w:val="00BA01B5"/>
    <w:rsid w:val="00BA0B5E"/>
    <w:rsid w:val="00BA15F7"/>
    <w:rsid w:val="00BA36B0"/>
    <w:rsid w:val="00BA4884"/>
    <w:rsid w:val="00BA4D70"/>
    <w:rsid w:val="00BA5983"/>
    <w:rsid w:val="00BA5D1A"/>
    <w:rsid w:val="00BA6FD8"/>
    <w:rsid w:val="00BB096E"/>
    <w:rsid w:val="00BB1BD0"/>
    <w:rsid w:val="00BB26C6"/>
    <w:rsid w:val="00BB4094"/>
    <w:rsid w:val="00BB56A7"/>
    <w:rsid w:val="00BB6E1F"/>
    <w:rsid w:val="00BB768E"/>
    <w:rsid w:val="00BC2E7F"/>
    <w:rsid w:val="00BC3DA2"/>
    <w:rsid w:val="00BC41F6"/>
    <w:rsid w:val="00BC444F"/>
    <w:rsid w:val="00BC4B0F"/>
    <w:rsid w:val="00BC54C0"/>
    <w:rsid w:val="00BC6660"/>
    <w:rsid w:val="00BD41CC"/>
    <w:rsid w:val="00BD6D20"/>
    <w:rsid w:val="00BD7874"/>
    <w:rsid w:val="00BE0DC9"/>
    <w:rsid w:val="00BE26C0"/>
    <w:rsid w:val="00BE5B40"/>
    <w:rsid w:val="00BE6A86"/>
    <w:rsid w:val="00BE6C5C"/>
    <w:rsid w:val="00BF09C0"/>
    <w:rsid w:val="00BF0BEE"/>
    <w:rsid w:val="00BF104A"/>
    <w:rsid w:val="00BF1434"/>
    <w:rsid w:val="00BF2230"/>
    <w:rsid w:val="00BF6091"/>
    <w:rsid w:val="00C017AF"/>
    <w:rsid w:val="00C0209A"/>
    <w:rsid w:val="00C02762"/>
    <w:rsid w:val="00C02854"/>
    <w:rsid w:val="00C037E7"/>
    <w:rsid w:val="00C0431F"/>
    <w:rsid w:val="00C04CDE"/>
    <w:rsid w:val="00C0585E"/>
    <w:rsid w:val="00C05DE2"/>
    <w:rsid w:val="00C06680"/>
    <w:rsid w:val="00C066F3"/>
    <w:rsid w:val="00C068EC"/>
    <w:rsid w:val="00C13682"/>
    <w:rsid w:val="00C13DB9"/>
    <w:rsid w:val="00C14EEB"/>
    <w:rsid w:val="00C167A8"/>
    <w:rsid w:val="00C169D4"/>
    <w:rsid w:val="00C173F7"/>
    <w:rsid w:val="00C20D1C"/>
    <w:rsid w:val="00C21118"/>
    <w:rsid w:val="00C22239"/>
    <w:rsid w:val="00C22C71"/>
    <w:rsid w:val="00C23ED0"/>
    <w:rsid w:val="00C266CD"/>
    <w:rsid w:val="00C26771"/>
    <w:rsid w:val="00C27766"/>
    <w:rsid w:val="00C31FA1"/>
    <w:rsid w:val="00C33432"/>
    <w:rsid w:val="00C342AE"/>
    <w:rsid w:val="00C36765"/>
    <w:rsid w:val="00C36BF6"/>
    <w:rsid w:val="00C3791E"/>
    <w:rsid w:val="00C37967"/>
    <w:rsid w:val="00C41724"/>
    <w:rsid w:val="00C426BF"/>
    <w:rsid w:val="00C43E27"/>
    <w:rsid w:val="00C44F79"/>
    <w:rsid w:val="00C45366"/>
    <w:rsid w:val="00C458D4"/>
    <w:rsid w:val="00C4648A"/>
    <w:rsid w:val="00C46DA2"/>
    <w:rsid w:val="00C47DE4"/>
    <w:rsid w:val="00C529D1"/>
    <w:rsid w:val="00C532AB"/>
    <w:rsid w:val="00C60F41"/>
    <w:rsid w:val="00C63B40"/>
    <w:rsid w:val="00C65152"/>
    <w:rsid w:val="00C65976"/>
    <w:rsid w:val="00C67A38"/>
    <w:rsid w:val="00C7152F"/>
    <w:rsid w:val="00C74B92"/>
    <w:rsid w:val="00C750CE"/>
    <w:rsid w:val="00C773F4"/>
    <w:rsid w:val="00C8181C"/>
    <w:rsid w:val="00C837E7"/>
    <w:rsid w:val="00C85EED"/>
    <w:rsid w:val="00C862AD"/>
    <w:rsid w:val="00C870E3"/>
    <w:rsid w:val="00C91942"/>
    <w:rsid w:val="00C94266"/>
    <w:rsid w:val="00C94CD9"/>
    <w:rsid w:val="00C94DB8"/>
    <w:rsid w:val="00C95C69"/>
    <w:rsid w:val="00C95E0C"/>
    <w:rsid w:val="00C9652D"/>
    <w:rsid w:val="00CA1DCB"/>
    <w:rsid w:val="00CA2043"/>
    <w:rsid w:val="00CA2F3A"/>
    <w:rsid w:val="00CA4A76"/>
    <w:rsid w:val="00CA512B"/>
    <w:rsid w:val="00CA637F"/>
    <w:rsid w:val="00CA7B90"/>
    <w:rsid w:val="00CB1ADF"/>
    <w:rsid w:val="00CB216F"/>
    <w:rsid w:val="00CB4452"/>
    <w:rsid w:val="00CB460E"/>
    <w:rsid w:val="00CB59BB"/>
    <w:rsid w:val="00CB602A"/>
    <w:rsid w:val="00CB62BD"/>
    <w:rsid w:val="00CB6654"/>
    <w:rsid w:val="00CC0A12"/>
    <w:rsid w:val="00CC2A3C"/>
    <w:rsid w:val="00CC3540"/>
    <w:rsid w:val="00CC51FF"/>
    <w:rsid w:val="00CC6A86"/>
    <w:rsid w:val="00CC6BCF"/>
    <w:rsid w:val="00CC7489"/>
    <w:rsid w:val="00CC7D9A"/>
    <w:rsid w:val="00CD08F4"/>
    <w:rsid w:val="00CD15C4"/>
    <w:rsid w:val="00CD3FB0"/>
    <w:rsid w:val="00CD6F1D"/>
    <w:rsid w:val="00CD7400"/>
    <w:rsid w:val="00CE29A9"/>
    <w:rsid w:val="00CE5E59"/>
    <w:rsid w:val="00CE7D7E"/>
    <w:rsid w:val="00CF0041"/>
    <w:rsid w:val="00CF0415"/>
    <w:rsid w:val="00CF37A0"/>
    <w:rsid w:val="00CF4227"/>
    <w:rsid w:val="00CF5732"/>
    <w:rsid w:val="00CF5AA5"/>
    <w:rsid w:val="00CF7948"/>
    <w:rsid w:val="00D01BC3"/>
    <w:rsid w:val="00D024D4"/>
    <w:rsid w:val="00D0374D"/>
    <w:rsid w:val="00D06BEC"/>
    <w:rsid w:val="00D10D2B"/>
    <w:rsid w:val="00D10D9D"/>
    <w:rsid w:val="00D10DEE"/>
    <w:rsid w:val="00D11826"/>
    <w:rsid w:val="00D12567"/>
    <w:rsid w:val="00D12E1A"/>
    <w:rsid w:val="00D132D5"/>
    <w:rsid w:val="00D13CAA"/>
    <w:rsid w:val="00D1470C"/>
    <w:rsid w:val="00D2370B"/>
    <w:rsid w:val="00D2415E"/>
    <w:rsid w:val="00D2582B"/>
    <w:rsid w:val="00D305F1"/>
    <w:rsid w:val="00D33326"/>
    <w:rsid w:val="00D33930"/>
    <w:rsid w:val="00D33DE9"/>
    <w:rsid w:val="00D4371D"/>
    <w:rsid w:val="00D43D4D"/>
    <w:rsid w:val="00D444C1"/>
    <w:rsid w:val="00D44F14"/>
    <w:rsid w:val="00D45423"/>
    <w:rsid w:val="00D45CB0"/>
    <w:rsid w:val="00D51EB5"/>
    <w:rsid w:val="00D533B5"/>
    <w:rsid w:val="00D55722"/>
    <w:rsid w:val="00D55DF6"/>
    <w:rsid w:val="00D565D1"/>
    <w:rsid w:val="00D5662A"/>
    <w:rsid w:val="00D57852"/>
    <w:rsid w:val="00D57DEC"/>
    <w:rsid w:val="00D604B8"/>
    <w:rsid w:val="00D60F0A"/>
    <w:rsid w:val="00D63B1D"/>
    <w:rsid w:val="00D640FB"/>
    <w:rsid w:val="00D70657"/>
    <w:rsid w:val="00D71129"/>
    <w:rsid w:val="00D75768"/>
    <w:rsid w:val="00D77490"/>
    <w:rsid w:val="00D845E0"/>
    <w:rsid w:val="00D8543F"/>
    <w:rsid w:val="00D85857"/>
    <w:rsid w:val="00D87781"/>
    <w:rsid w:val="00D87BED"/>
    <w:rsid w:val="00D9020C"/>
    <w:rsid w:val="00D902A4"/>
    <w:rsid w:val="00D90D9B"/>
    <w:rsid w:val="00D90EEC"/>
    <w:rsid w:val="00D91727"/>
    <w:rsid w:val="00D93806"/>
    <w:rsid w:val="00D93E13"/>
    <w:rsid w:val="00D95C7D"/>
    <w:rsid w:val="00D96F74"/>
    <w:rsid w:val="00DA0A12"/>
    <w:rsid w:val="00DA3AFB"/>
    <w:rsid w:val="00DA74F5"/>
    <w:rsid w:val="00DB2D5E"/>
    <w:rsid w:val="00DB335E"/>
    <w:rsid w:val="00DB3618"/>
    <w:rsid w:val="00DB5A27"/>
    <w:rsid w:val="00DB5B9B"/>
    <w:rsid w:val="00DC1F69"/>
    <w:rsid w:val="00DC465B"/>
    <w:rsid w:val="00DC46BD"/>
    <w:rsid w:val="00DC6220"/>
    <w:rsid w:val="00DD0C80"/>
    <w:rsid w:val="00DD48BD"/>
    <w:rsid w:val="00DD4FF8"/>
    <w:rsid w:val="00DD595B"/>
    <w:rsid w:val="00DD5B93"/>
    <w:rsid w:val="00DD5E25"/>
    <w:rsid w:val="00DE07AF"/>
    <w:rsid w:val="00DE0A96"/>
    <w:rsid w:val="00DE35FD"/>
    <w:rsid w:val="00DE5D0A"/>
    <w:rsid w:val="00DE736D"/>
    <w:rsid w:val="00DE7B0C"/>
    <w:rsid w:val="00DF01B8"/>
    <w:rsid w:val="00DF3873"/>
    <w:rsid w:val="00DF3A24"/>
    <w:rsid w:val="00DF451A"/>
    <w:rsid w:val="00DF58B8"/>
    <w:rsid w:val="00E02F49"/>
    <w:rsid w:val="00E035CF"/>
    <w:rsid w:val="00E051CC"/>
    <w:rsid w:val="00E06381"/>
    <w:rsid w:val="00E07767"/>
    <w:rsid w:val="00E1122A"/>
    <w:rsid w:val="00E1274F"/>
    <w:rsid w:val="00E133D8"/>
    <w:rsid w:val="00E14A71"/>
    <w:rsid w:val="00E16199"/>
    <w:rsid w:val="00E16BD3"/>
    <w:rsid w:val="00E16E0F"/>
    <w:rsid w:val="00E17613"/>
    <w:rsid w:val="00E21516"/>
    <w:rsid w:val="00E217FB"/>
    <w:rsid w:val="00E25A22"/>
    <w:rsid w:val="00E2687F"/>
    <w:rsid w:val="00E33D51"/>
    <w:rsid w:val="00E34C29"/>
    <w:rsid w:val="00E34DFB"/>
    <w:rsid w:val="00E35320"/>
    <w:rsid w:val="00E3767B"/>
    <w:rsid w:val="00E40A40"/>
    <w:rsid w:val="00E411E8"/>
    <w:rsid w:val="00E4145B"/>
    <w:rsid w:val="00E41580"/>
    <w:rsid w:val="00E42B4B"/>
    <w:rsid w:val="00E4525F"/>
    <w:rsid w:val="00E46D37"/>
    <w:rsid w:val="00E5019E"/>
    <w:rsid w:val="00E5024D"/>
    <w:rsid w:val="00E51614"/>
    <w:rsid w:val="00E51869"/>
    <w:rsid w:val="00E53294"/>
    <w:rsid w:val="00E533F7"/>
    <w:rsid w:val="00E5436F"/>
    <w:rsid w:val="00E544F5"/>
    <w:rsid w:val="00E55C96"/>
    <w:rsid w:val="00E60980"/>
    <w:rsid w:val="00E625FB"/>
    <w:rsid w:val="00E65E5C"/>
    <w:rsid w:val="00E65F3B"/>
    <w:rsid w:val="00E668CA"/>
    <w:rsid w:val="00E66D2E"/>
    <w:rsid w:val="00E7005A"/>
    <w:rsid w:val="00E700D6"/>
    <w:rsid w:val="00E761F2"/>
    <w:rsid w:val="00E76F69"/>
    <w:rsid w:val="00E77489"/>
    <w:rsid w:val="00E81568"/>
    <w:rsid w:val="00E81FA2"/>
    <w:rsid w:val="00E82975"/>
    <w:rsid w:val="00E82DBC"/>
    <w:rsid w:val="00E830AD"/>
    <w:rsid w:val="00E835C9"/>
    <w:rsid w:val="00E849DF"/>
    <w:rsid w:val="00E84D13"/>
    <w:rsid w:val="00E8577F"/>
    <w:rsid w:val="00E87D02"/>
    <w:rsid w:val="00E90AAD"/>
    <w:rsid w:val="00E912EE"/>
    <w:rsid w:val="00E927C9"/>
    <w:rsid w:val="00E93370"/>
    <w:rsid w:val="00E949DE"/>
    <w:rsid w:val="00E95013"/>
    <w:rsid w:val="00EA1056"/>
    <w:rsid w:val="00EA2F41"/>
    <w:rsid w:val="00EA3585"/>
    <w:rsid w:val="00EA49ED"/>
    <w:rsid w:val="00EA59B9"/>
    <w:rsid w:val="00EA6420"/>
    <w:rsid w:val="00EA72EC"/>
    <w:rsid w:val="00EA79E3"/>
    <w:rsid w:val="00EA7F4B"/>
    <w:rsid w:val="00EB4B14"/>
    <w:rsid w:val="00EB71B5"/>
    <w:rsid w:val="00EC4E5B"/>
    <w:rsid w:val="00EC5DF5"/>
    <w:rsid w:val="00EC66A6"/>
    <w:rsid w:val="00EC7CB5"/>
    <w:rsid w:val="00EC7DB0"/>
    <w:rsid w:val="00ED0C5A"/>
    <w:rsid w:val="00ED1C60"/>
    <w:rsid w:val="00ED1F06"/>
    <w:rsid w:val="00ED2252"/>
    <w:rsid w:val="00ED6EBC"/>
    <w:rsid w:val="00EE36A1"/>
    <w:rsid w:val="00EE44EC"/>
    <w:rsid w:val="00EE49EF"/>
    <w:rsid w:val="00EE4B8C"/>
    <w:rsid w:val="00EF115E"/>
    <w:rsid w:val="00EF1855"/>
    <w:rsid w:val="00EF1FB2"/>
    <w:rsid w:val="00EF2098"/>
    <w:rsid w:val="00EF3479"/>
    <w:rsid w:val="00EF39AE"/>
    <w:rsid w:val="00EF4564"/>
    <w:rsid w:val="00EF52E4"/>
    <w:rsid w:val="00EF55DD"/>
    <w:rsid w:val="00EF6F4E"/>
    <w:rsid w:val="00EF75AA"/>
    <w:rsid w:val="00F012D0"/>
    <w:rsid w:val="00F0245A"/>
    <w:rsid w:val="00F03C42"/>
    <w:rsid w:val="00F04D10"/>
    <w:rsid w:val="00F0702D"/>
    <w:rsid w:val="00F0715C"/>
    <w:rsid w:val="00F122EE"/>
    <w:rsid w:val="00F124A2"/>
    <w:rsid w:val="00F13F88"/>
    <w:rsid w:val="00F14CC0"/>
    <w:rsid w:val="00F1542E"/>
    <w:rsid w:val="00F155F3"/>
    <w:rsid w:val="00F157AC"/>
    <w:rsid w:val="00F16BDB"/>
    <w:rsid w:val="00F17589"/>
    <w:rsid w:val="00F2149C"/>
    <w:rsid w:val="00F21BEE"/>
    <w:rsid w:val="00F22044"/>
    <w:rsid w:val="00F22AF7"/>
    <w:rsid w:val="00F245DB"/>
    <w:rsid w:val="00F24DBF"/>
    <w:rsid w:val="00F25E63"/>
    <w:rsid w:val="00F26959"/>
    <w:rsid w:val="00F26CF9"/>
    <w:rsid w:val="00F314BC"/>
    <w:rsid w:val="00F327A2"/>
    <w:rsid w:val="00F33B8A"/>
    <w:rsid w:val="00F33C18"/>
    <w:rsid w:val="00F34ECA"/>
    <w:rsid w:val="00F35CFE"/>
    <w:rsid w:val="00F3613A"/>
    <w:rsid w:val="00F403EF"/>
    <w:rsid w:val="00F4057C"/>
    <w:rsid w:val="00F41939"/>
    <w:rsid w:val="00F42A38"/>
    <w:rsid w:val="00F45B71"/>
    <w:rsid w:val="00F466EC"/>
    <w:rsid w:val="00F47119"/>
    <w:rsid w:val="00F4747A"/>
    <w:rsid w:val="00F503FF"/>
    <w:rsid w:val="00F52C1B"/>
    <w:rsid w:val="00F53F8B"/>
    <w:rsid w:val="00F56A06"/>
    <w:rsid w:val="00F56D95"/>
    <w:rsid w:val="00F600CD"/>
    <w:rsid w:val="00F61350"/>
    <w:rsid w:val="00F618A8"/>
    <w:rsid w:val="00F6211F"/>
    <w:rsid w:val="00F67FFE"/>
    <w:rsid w:val="00F70ACB"/>
    <w:rsid w:val="00F70B1D"/>
    <w:rsid w:val="00F71C98"/>
    <w:rsid w:val="00F73C94"/>
    <w:rsid w:val="00F74BD9"/>
    <w:rsid w:val="00F7637A"/>
    <w:rsid w:val="00F8066B"/>
    <w:rsid w:val="00F825E7"/>
    <w:rsid w:val="00F84401"/>
    <w:rsid w:val="00F848B4"/>
    <w:rsid w:val="00F85B34"/>
    <w:rsid w:val="00F90912"/>
    <w:rsid w:val="00F9137F"/>
    <w:rsid w:val="00F92A53"/>
    <w:rsid w:val="00F9548D"/>
    <w:rsid w:val="00F95988"/>
    <w:rsid w:val="00F96469"/>
    <w:rsid w:val="00FA006D"/>
    <w:rsid w:val="00FA0234"/>
    <w:rsid w:val="00FA0A2B"/>
    <w:rsid w:val="00FA1C5A"/>
    <w:rsid w:val="00FA2D5A"/>
    <w:rsid w:val="00FA2E0A"/>
    <w:rsid w:val="00FA4FED"/>
    <w:rsid w:val="00FA7D94"/>
    <w:rsid w:val="00FB19B0"/>
    <w:rsid w:val="00FB1E86"/>
    <w:rsid w:val="00FB3914"/>
    <w:rsid w:val="00FB4897"/>
    <w:rsid w:val="00FB4FB1"/>
    <w:rsid w:val="00FB5743"/>
    <w:rsid w:val="00FB5D61"/>
    <w:rsid w:val="00FB63A2"/>
    <w:rsid w:val="00FB7699"/>
    <w:rsid w:val="00FC161D"/>
    <w:rsid w:val="00FC16AD"/>
    <w:rsid w:val="00FC17FF"/>
    <w:rsid w:val="00FC544C"/>
    <w:rsid w:val="00FC5CA5"/>
    <w:rsid w:val="00FC5F7B"/>
    <w:rsid w:val="00FC6E6C"/>
    <w:rsid w:val="00FC772B"/>
    <w:rsid w:val="00FC7F48"/>
    <w:rsid w:val="00FD0C99"/>
    <w:rsid w:val="00FD1CEF"/>
    <w:rsid w:val="00FD2BF3"/>
    <w:rsid w:val="00FD4DAF"/>
    <w:rsid w:val="00FD4F55"/>
    <w:rsid w:val="00FD5436"/>
    <w:rsid w:val="00FD7717"/>
    <w:rsid w:val="00FE190A"/>
    <w:rsid w:val="00FE3905"/>
    <w:rsid w:val="00FE4123"/>
    <w:rsid w:val="00FE4D13"/>
    <w:rsid w:val="00FE59C9"/>
    <w:rsid w:val="00FE622B"/>
    <w:rsid w:val="00FE7946"/>
    <w:rsid w:val="00FF18D7"/>
    <w:rsid w:val="00FF1EFB"/>
    <w:rsid w:val="00FF2CE4"/>
    <w:rsid w:val="00FF386A"/>
    <w:rsid w:val="00FF3D18"/>
    <w:rsid w:val="00FF4BA6"/>
    <w:rsid w:val="00FF4D0B"/>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84BC5"/>
  <w15:chartTrackingRefBased/>
  <w15:docId w15:val="{36E8690F-35B1-40E1-A6F6-3C006A83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Text under heading 3"/>
    <w:qFormat/>
    <w:rsid w:val="00347167"/>
    <w:pPr>
      <w:spacing w:line="240" w:lineRule="auto"/>
      <w:ind w:left="720"/>
      <w:jc w:val="both"/>
    </w:pPr>
    <w:rPr>
      <w:rFonts w:ascii="Times New Roman" w:hAnsi="Times New Roman"/>
      <w:sz w:val="24"/>
    </w:rPr>
  </w:style>
  <w:style w:type="paragraph" w:styleId="Heading1">
    <w:name w:val="heading 1"/>
    <w:aliases w:val="Heading 1v"/>
    <w:basedOn w:val="Normal"/>
    <w:next w:val="Normal"/>
    <w:link w:val="Heading1Char"/>
    <w:uiPriority w:val="9"/>
    <w:qFormat/>
    <w:rsid w:val="00347167"/>
    <w:pPr>
      <w:keepNext/>
      <w:keepLines/>
      <w:spacing w:before="240" w:after="0"/>
      <w:jc w:val="center"/>
      <w:outlineLvl w:val="0"/>
    </w:pPr>
    <w:rPr>
      <w:rFonts w:ascii="Times New Roman Bold" w:eastAsiaTheme="majorEastAsia" w:hAnsi="Times New Roman Bold" w:cstheme="majorBidi"/>
      <w:b/>
      <w:caps/>
      <w:color w:val="000000" w:themeColor="text1"/>
      <w:sz w:val="28"/>
      <w:szCs w:val="32"/>
      <w:u w:val="single"/>
    </w:rPr>
  </w:style>
  <w:style w:type="paragraph" w:styleId="Heading2">
    <w:name w:val="heading 2"/>
    <w:aliases w:val="Heading 2v,Heading 2 Deana,Section Heading GP"/>
    <w:basedOn w:val="Normal"/>
    <w:next w:val="Normal"/>
    <w:link w:val="Heading2Char"/>
    <w:uiPriority w:val="99"/>
    <w:unhideWhenUsed/>
    <w:qFormat/>
    <w:rsid w:val="00347167"/>
    <w:pPr>
      <w:keepNext/>
      <w:keepLines/>
      <w:spacing w:before="40" w:after="120"/>
      <w:ind w:left="0"/>
      <w:outlineLvl w:val="1"/>
    </w:pPr>
    <w:rPr>
      <w:rFonts w:eastAsiaTheme="majorEastAsia" w:cstheme="majorBidi"/>
      <w:b/>
      <w:smallCaps/>
      <w:color w:val="0000FF"/>
      <w:szCs w:val="26"/>
    </w:rPr>
  </w:style>
  <w:style w:type="paragraph" w:styleId="Heading3">
    <w:name w:val="heading 3"/>
    <w:aliases w:val="Heading 3v"/>
    <w:basedOn w:val="Normal"/>
    <w:next w:val="Normal"/>
    <w:link w:val="Heading3Char"/>
    <w:uiPriority w:val="99"/>
    <w:unhideWhenUsed/>
    <w:qFormat/>
    <w:rsid w:val="00B979D3"/>
    <w:pPr>
      <w:keepNext/>
      <w:keepLines/>
      <w:tabs>
        <w:tab w:val="left" w:pos="432"/>
      </w:tabs>
      <w:spacing w:after="0"/>
      <w:contextualSpacing/>
      <w:mirrorIndents/>
      <w:outlineLvl w:val="2"/>
    </w:pPr>
    <w:rPr>
      <w:rFonts w:ascii="Times New Roman Bold" w:eastAsiaTheme="majorEastAsia" w:hAnsi="Times New Roman Bold" w:cstheme="majorBidi"/>
      <w:b/>
      <w:color w:val="000000" w:themeColor="text1"/>
      <w:szCs w:val="24"/>
    </w:rPr>
  </w:style>
  <w:style w:type="paragraph" w:styleId="Heading4">
    <w:name w:val="heading 4"/>
    <w:aliases w:val="Heading 4v"/>
    <w:basedOn w:val="Normal"/>
    <w:next w:val="Normal"/>
    <w:link w:val="Heading4Char"/>
    <w:uiPriority w:val="99"/>
    <w:unhideWhenUsed/>
    <w:qFormat/>
    <w:rsid w:val="00A50944"/>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9"/>
    <w:unhideWhenUsed/>
    <w:qFormat/>
    <w:rsid w:val="0034716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283185"/>
    <w:pPr>
      <w:keepNext/>
      <w:spacing w:after="0"/>
      <w:ind w:left="0"/>
      <w:jc w:val="left"/>
      <w:outlineLvl w:val="5"/>
    </w:pPr>
    <w:rPr>
      <w:rFonts w:ascii="Arial" w:eastAsia="Times New Roman" w:hAnsi="Arial" w:cs="Times New Roman"/>
      <w:b/>
      <w:bCs/>
      <w:szCs w:val="24"/>
    </w:rPr>
  </w:style>
  <w:style w:type="paragraph" w:styleId="Heading7">
    <w:name w:val="heading 7"/>
    <w:basedOn w:val="Normal"/>
    <w:next w:val="Normal"/>
    <w:link w:val="Heading7Char"/>
    <w:uiPriority w:val="99"/>
    <w:qFormat/>
    <w:rsid w:val="00283185"/>
    <w:pPr>
      <w:keepNext/>
      <w:spacing w:after="0"/>
      <w:ind w:left="0"/>
      <w:jc w:val="center"/>
      <w:outlineLvl w:val="6"/>
    </w:pPr>
    <w:rPr>
      <w:rFonts w:ascii="Arial" w:eastAsia="Times New Roman" w:hAnsi="Arial" w:cs="Times New Roman"/>
      <w:b/>
      <w:bCs/>
      <w:i/>
      <w:iCs/>
      <w:szCs w:val="24"/>
    </w:rPr>
  </w:style>
  <w:style w:type="paragraph" w:styleId="Heading8">
    <w:name w:val="heading 8"/>
    <w:basedOn w:val="Normal"/>
    <w:next w:val="Normal"/>
    <w:link w:val="Heading8Char"/>
    <w:uiPriority w:val="99"/>
    <w:qFormat/>
    <w:rsid w:val="00283185"/>
    <w:pPr>
      <w:keepNext/>
      <w:widowControl w:val="0"/>
      <w:autoSpaceDE w:val="0"/>
      <w:autoSpaceDN w:val="0"/>
      <w:adjustRightInd w:val="0"/>
      <w:spacing w:after="0"/>
      <w:ind w:left="0"/>
      <w:jc w:val="center"/>
      <w:outlineLvl w:val="7"/>
    </w:pPr>
    <w:rPr>
      <w:rFonts w:ascii="Arial" w:eastAsia="Times New Roman" w:hAnsi="Arial" w:cs="Times New Roman"/>
      <w:sz w:val="48"/>
      <w:szCs w:val="24"/>
    </w:rPr>
  </w:style>
  <w:style w:type="paragraph" w:styleId="Heading9">
    <w:name w:val="heading 9"/>
    <w:basedOn w:val="Normal"/>
    <w:next w:val="Normal"/>
    <w:link w:val="Heading9Char"/>
    <w:uiPriority w:val="99"/>
    <w:qFormat/>
    <w:rsid w:val="00283185"/>
    <w:pPr>
      <w:keepNext/>
      <w:widowControl w:val="0"/>
      <w:autoSpaceDE w:val="0"/>
      <w:autoSpaceDN w:val="0"/>
      <w:adjustRightInd w:val="0"/>
      <w:spacing w:after="0"/>
      <w:ind w:left="0" w:firstLine="180"/>
      <w:outlineLvl w:val="8"/>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347167"/>
    <w:rPr>
      <w:rFonts w:ascii="Times New Roman Bold" w:eastAsiaTheme="majorEastAsia" w:hAnsi="Times New Roman Bold" w:cstheme="majorBidi"/>
      <w:b/>
      <w:caps/>
      <w:color w:val="000000" w:themeColor="text1"/>
      <w:sz w:val="28"/>
      <w:szCs w:val="32"/>
      <w:u w:val="single"/>
    </w:rPr>
  </w:style>
  <w:style w:type="character" w:customStyle="1" w:styleId="Heading2Char">
    <w:name w:val="Heading 2 Char"/>
    <w:aliases w:val="Heading 2v Char,Heading 2 Deana Char,Section Heading GP Char"/>
    <w:basedOn w:val="DefaultParagraphFont"/>
    <w:link w:val="Heading2"/>
    <w:uiPriority w:val="99"/>
    <w:rsid w:val="00347167"/>
    <w:rPr>
      <w:rFonts w:ascii="Times New Roman" w:eastAsiaTheme="majorEastAsia" w:hAnsi="Times New Roman" w:cstheme="majorBidi"/>
      <w:b/>
      <w:smallCaps/>
      <w:color w:val="0000FF"/>
      <w:sz w:val="24"/>
      <w:szCs w:val="26"/>
    </w:rPr>
  </w:style>
  <w:style w:type="character" w:customStyle="1" w:styleId="Heading3Char">
    <w:name w:val="Heading 3 Char"/>
    <w:aliases w:val="Heading 3v Char"/>
    <w:basedOn w:val="DefaultParagraphFont"/>
    <w:link w:val="Heading3"/>
    <w:uiPriority w:val="99"/>
    <w:rsid w:val="00E5024D"/>
    <w:rPr>
      <w:rFonts w:ascii="Times New Roman Bold" w:eastAsiaTheme="majorEastAsia" w:hAnsi="Times New Roman Bold" w:cstheme="majorBidi"/>
      <w:b/>
      <w:color w:val="000000" w:themeColor="text1"/>
      <w:sz w:val="24"/>
      <w:szCs w:val="24"/>
    </w:rPr>
  </w:style>
  <w:style w:type="character" w:customStyle="1" w:styleId="Heading4Char">
    <w:name w:val="Heading 4 Char"/>
    <w:aliases w:val="Heading 4v Char"/>
    <w:basedOn w:val="DefaultParagraphFont"/>
    <w:link w:val="Heading4"/>
    <w:uiPriority w:val="99"/>
    <w:rsid w:val="00A50944"/>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9"/>
    <w:rsid w:val="00347167"/>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99"/>
    <w:qFormat/>
    <w:rsid w:val="0034716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347167"/>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qFormat/>
    <w:rsid w:val="00347167"/>
    <w:pPr>
      <w:contextualSpacing/>
    </w:pPr>
  </w:style>
  <w:style w:type="paragraph" w:styleId="NoSpacing">
    <w:name w:val="No Spacing"/>
    <w:uiPriority w:val="1"/>
    <w:qFormat/>
    <w:rsid w:val="00347167"/>
    <w:pPr>
      <w:spacing w:after="0" w:line="240" w:lineRule="auto"/>
      <w:ind w:left="720"/>
    </w:pPr>
    <w:rPr>
      <w:rFonts w:ascii="Times New Roman" w:hAnsi="Times New Roman"/>
      <w:sz w:val="24"/>
    </w:rPr>
  </w:style>
  <w:style w:type="character" w:styleId="Hyperlink">
    <w:name w:val="Hyperlink"/>
    <w:basedOn w:val="DefaultParagraphFont"/>
    <w:uiPriority w:val="99"/>
    <w:unhideWhenUsed/>
    <w:rsid w:val="00842088"/>
    <w:rPr>
      <w:color w:val="0563C1" w:themeColor="hyperlink"/>
      <w:u w:val="single"/>
    </w:rPr>
  </w:style>
  <w:style w:type="paragraph" w:customStyle="1" w:styleId="KHeadingII">
    <w:name w:val="K Heading II"/>
    <w:basedOn w:val="Heading3"/>
    <w:rsid w:val="00842088"/>
    <w:pPr>
      <w:keepLines w:val="0"/>
      <w:autoSpaceDE w:val="0"/>
      <w:autoSpaceDN w:val="0"/>
      <w:adjustRightInd w:val="0"/>
      <w:ind w:left="0"/>
      <w:mirrorIndents w:val="0"/>
      <w:jc w:val="left"/>
    </w:pPr>
    <w:rPr>
      <w:rFonts w:eastAsia="Times New Roman" w:cs="Times New Roman"/>
      <w:b w:val="0"/>
      <w:smallCaps/>
      <w:color w:val="auto"/>
      <w:spacing w:val="-3"/>
      <w:szCs w:val="20"/>
    </w:rPr>
  </w:style>
  <w:style w:type="character" w:styleId="CommentReference">
    <w:name w:val="annotation reference"/>
    <w:basedOn w:val="DefaultParagraphFont"/>
    <w:unhideWhenUsed/>
    <w:rsid w:val="000568CF"/>
    <w:rPr>
      <w:sz w:val="16"/>
      <w:szCs w:val="16"/>
    </w:rPr>
  </w:style>
  <w:style w:type="paragraph" w:styleId="CommentText">
    <w:name w:val="annotation text"/>
    <w:basedOn w:val="Normal"/>
    <w:link w:val="CommentTextChar"/>
    <w:uiPriority w:val="99"/>
    <w:unhideWhenUsed/>
    <w:rsid w:val="000568CF"/>
    <w:rPr>
      <w:sz w:val="20"/>
      <w:szCs w:val="20"/>
    </w:rPr>
  </w:style>
  <w:style w:type="character" w:customStyle="1" w:styleId="CommentTextChar">
    <w:name w:val="Comment Text Char"/>
    <w:basedOn w:val="DefaultParagraphFont"/>
    <w:link w:val="CommentText"/>
    <w:uiPriority w:val="99"/>
    <w:rsid w:val="000568CF"/>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0568CF"/>
    <w:rPr>
      <w:b/>
      <w:bCs/>
    </w:rPr>
  </w:style>
  <w:style w:type="character" w:customStyle="1" w:styleId="CommentSubjectChar">
    <w:name w:val="Comment Subject Char"/>
    <w:basedOn w:val="CommentTextChar"/>
    <w:link w:val="CommentSubject"/>
    <w:uiPriority w:val="99"/>
    <w:rsid w:val="000568CF"/>
    <w:rPr>
      <w:rFonts w:ascii="Times New Roman" w:hAnsi="Times New Roman"/>
      <w:b/>
      <w:bCs/>
      <w:sz w:val="20"/>
      <w:szCs w:val="20"/>
    </w:rPr>
  </w:style>
  <w:style w:type="paragraph" w:styleId="BalloonText">
    <w:name w:val="Balloon Text"/>
    <w:basedOn w:val="Normal"/>
    <w:link w:val="BalloonTextChar"/>
    <w:uiPriority w:val="99"/>
    <w:semiHidden/>
    <w:unhideWhenUsed/>
    <w:rsid w:val="000568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CF"/>
    <w:rPr>
      <w:rFonts w:ascii="Segoe UI" w:hAnsi="Segoe UI" w:cs="Segoe UI"/>
      <w:sz w:val="18"/>
      <w:szCs w:val="18"/>
    </w:rPr>
  </w:style>
  <w:style w:type="paragraph" w:customStyle="1" w:styleId="KTextIndent1">
    <w:name w:val="K Text Indent 1"/>
    <w:basedOn w:val="Normal"/>
    <w:autoRedefine/>
    <w:rsid w:val="000568CF"/>
    <w:pPr>
      <w:spacing w:after="120"/>
      <w:ind w:left="0"/>
    </w:pPr>
    <w:rPr>
      <w:rFonts w:eastAsia="Times New Roman" w:cs="Times New Roman"/>
      <w:szCs w:val="24"/>
    </w:rPr>
  </w:style>
  <w:style w:type="paragraph" w:styleId="BodyTextIndent">
    <w:name w:val="Body Text Indent"/>
    <w:basedOn w:val="Normal"/>
    <w:link w:val="BodyTextIndentChar"/>
    <w:uiPriority w:val="99"/>
    <w:rsid w:val="00823490"/>
    <w:pPr>
      <w:spacing w:after="0"/>
    </w:pPr>
    <w:rPr>
      <w:rFonts w:eastAsia="Times New Roman" w:cs="Times New Roman"/>
      <w:szCs w:val="20"/>
    </w:rPr>
  </w:style>
  <w:style w:type="character" w:customStyle="1" w:styleId="BodyTextIndentChar">
    <w:name w:val="Body Text Indent Char"/>
    <w:basedOn w:val="DefaultParagraphFont"/>
    <w:link w:val="BodyTextIndent"/>
    <w:uiPriority w:val="99"/>
    <w:rsid w:val="0082349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823490"/>
    <w:pPr>
      <w:spacing w:after="120" w:line="480" w:lineRule="auto"/>
      <w:ind w:left="360"/>
    </w:pPr>
  </w:style>
  <w:style w:type="character" w:customStyle="1" w:styleId="BodyTextIndent2Char">
    <w:name w:val="Body Text Indent 2 Char"/>
    <w:basedOn w:val="DefaultParagraphFont"/>
    <w:link w:val="BodyTextIndent2"/>
    <w:uiPriority w:val="99"/>
    <w:rsid w:val="00823490"/>
    <w:rPr>
      <w:rFonts w:ascii="Times New Roman" w:hAnsi="Times New Roman"/>
      <w:sz w:val="24"/>
    </w:rPr>
  </w:style>
  <w:style w:type="paragraph" w:styleId="Header">
    <w:name w:val="header"/>
    <w:basedOn w:val="Normal"/>
    <w:link w:val="HeaderChar"/>
    <w:uiPriority w:val="99"/>
    <w:rsid w:val="00001EC4"/>
    <w:pPr>
      <w:tabs>
        <w:tab w:val="center" w:pos="4320"/>
        <w:tab w:val="right" w:pos="8640"/>
      </w:tabs>
      <w:spacing w:after="0"/>
      <w:ind w:left="0"/>
      <w:jc w:val="left"/>
    </w:pPr>
    <w:rPr>
      <w:rFonts w:eastAsia="Times New Roman" w:cs="Times New Roman"/>
      <w:szCs w:val="20"/>
    </w:rPr>
  </w:style>
  <w:style w:type="character" w:customStyle="1" w:styleId="HeaderChar">
    <w:name w:val="Header Char"/>
    <w:basedOn w:val="DefaultParagraphFont"/>
    <w:link w:val="Header"/>
    <w:uiPriority w:val="99"/>
    <w:rsid w:val="00001EC4"/>
    <w:rPr>
      <w:rFonts w:ascii="Times New Roman" w:eastAsia="Times New Roman" w:hAnsi="Times New Roman" w:cs="Times New Roman"/>
      <w:sz w:val="24"/>
      <w:szCs w:val="20"/>
    </w:rPr>
  </w:style>
  <w:style w:type="character" w:styleId="FollowedHyperlink">
    <w:name w:val="FollowedHyperlink"/>
    <w:basedOn w:val="DefaultParagraphFont"/>
    <w:uiPriority w:val="99"/>
    <w:unhideWhenUsed/>
    <w:rsid w:val="00023626"/>
    <w:rPr>
      <w:color w:val="954F72" w:themeColor="followedHyperlink"/>
      <w:u w:val="single"/>
    </w:rPr>
  </w:style>
  <w:style w:type="paragraph" w:styleId="BodyText3">
    <w:name w:val="Body Text 3"/>
    <w:basedOn w:val="Normal"/>
    <w:link w:val="BodyText3Char"/>
    <w:uiPriority w:val="99"/>
    <w:unhideWhenUsed/>
    <w:rsid w:val="00FB5743"/>
    <w:pPr>
      <w:spacing w:after="120"/>
    </w:pPr>
    <w:rPr>
      <w:sz w:val="16"/>
      <w:szCs w:val="16"/>
    </w:rPr>
  </w:style>
  <w:style w:type="character" w:customStyle="1" w:styleId="BodyText3Char">
    <w:name w:val="Body Text 3 Char"/>
    <w:basedOn w:val="DefaultParagraphFont"/>
    <w:link w:val="BodyText3"/>
    <w:uiPriority w:val="99"/>
    <w:rsid w:val="00FB5743"/>
    <w:rPr>
      <w:rFonts w:ascii="Times New Roman" w:hAnsi="Times New Roman"/>
      <w:sz w:val="16"/>
      <w:szCs w:val="16"/>
    </w:rPr>
  </w:style>
  <w:style w:type="paragraph" w:styleId="ListNumber">
    <w:name w:val="List Number"/>
    <w:basedOn w:val="Normal"/>
    <w:uiPriority w:val="99"/>
    <w:rsid w:val="00B07710"/>
    <w:pPr>
      <w:numPr>
        <w:numId w:val="3"/>
      </w:numPr>
      <w:spacing w:after="0"/>
      <w:jc w:val="left"/>
    </w:pPr>
    <w:rPr>
      <w:rFonts w:ascii="Arial" w:eastAsia="Times New Roman" w:hAnsi="Arial" w:cs="Times New Roman"/>
      <w:szCs w:val="24"/>
    </w:rPr>
  </w:style>
  <w:style w:type="paragraph" w:customStyle="1" w:styleId="KHeadingI">
    <w:name w:val="K Heading I"/>
    <w:basedOn w:val="Heading1"/>
    <w:rsid w:val="00B73F7D"/>
    <w:pPr>
      <w:keepLines w:val="0"/>
      <w:spacing w:before="120" w:after="240"/>
      <w:ind w:left="0"/>
    </w:pPr>
    <w:rPr>
      <w:rFonts w:eastAsia="Times New Roman" w:cs="Times New Roman"/>
      <w:color w:val="auto"/>
      <w:sz w:val="24"/>
      <w:szCs w:val="20"/>
    </w:rPr>
  </w:style>
  <w:style w:type="table" w:styleId="TableGrid">
    <w:name w:val="Table Grid"/>
    <w:basedOn w:val="TableNormal"/>
    <w:uiPriority w:val="59"/>
    <w:rsid w:val="00B73F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091C6E"/>
    <w:pPr>
      <w:numPr>
        <w:numId w:val="32"/>
      </w:numPr>
      <w:spacing w:after="0"/>
    </w:pPr>
    <w:rPr>
      <w:rFonts w:ascii="Arial" w:eastAsia="Times New Roman" w:hAnsi="Arial" w:cs="Times New Roman"/>
      <w:szCs w:val="24"/>
    </w:rPr>
  </w:style>
  <w:style w:type="paragraph" w:styleId="List">
    <w:name w:val="List"/>
    <w:basedOn w:val="Normal"/>
    <w:uiPriority w:val="99"/>
    <w:unhideWhenUsed/>
    <w:rsid w:val="00F3613A"/>
    <w:pPr>
      <w:ind w:left="360" w:hanging="360"/>
      <w:contextualSpacing/>
    </w:pPr>
  </w:style>
  <w:style w:type="paragraph" w:styleId="List2">
    <w:name w:val="List 2"/>
    <w:basedOn w:val="Normal"/>
    <w:uiPriority w:val="99"/>
    <w:unhideWhenUsed/>
    <w:rsid w:val="00F3613A"/>
    <w:pPr>
      <w:ind w:hanging="360"/>
      <w:contextualSpacing/>
    </w:pPr>
  </w:style>
  <w:style w:type="paragraph" w:styleId="List4">
    <w:name w:val="List 4"/>
    <w:basedOn w:val="Normal"/>
    <w:uiPriority w:val="99"/>
    <w:semiHidden/>
    <w:unhideWhenUsed/>
    <w:rsid w:val="00F3613A"/>
    <w:pPr>
      <w:ind w:left="1440" w:hanging="360"/>
      <w:contextualSpacing/>
    </w:pPr>
  </w:style>
  <w:style w:type="paragraph" w:styleId="BodyText">
    <w:name w:val="Body Text"/>
    <w:aliases w:val="Body Textv"/>
    <w:basedOn w:val="Normal"/>
    <w:link w:val="BodyTextChar"/>
    <w:uiPriority w:val="99"/>
    <w:unhideWhenUsed/>
    <w:rsid w:val="00F3613A"/>
    <w:pPr>
      <w:spacing w:after="120"/>
    </w:pPr>
  </w:style>
  <w:style w:type="character" w:customStyle="1" w:styleId="BodyTextChar">
    <w:name w:val="Body Text Char"/>
    <w:aliases w:val="Body Textv Char"/>
    <w:basedOn w:val="DefaultParagraphFont"/>
    <w:link w:val="BodyText"/>
    <w:uiPriority w:val="99"/>
    <w:rsid w:val="00F3613A"/>
    <w:rPr>
      <w:rFonts w:ascii="Times New Roman" w:hAnsi="Times New Roman"/>
      <w:sz w:val="24"/>
    </w:rPr>
  </w:style>
  <w:style w:type="character" w:customStyle="1" w:styleId="Heading6Char">
    <w:name w:val="Heading 6 Char"/>
    <w:basedOn w:val="DefaultParagraphFont"/>
    <w:link w:val="Heading6"/>
    <w:uiPriority w:val="99"/>
    <w:rsid w:val="00283185"/>
    <w:rPr>
      <w:rFonts w:ascii="Arial" w:eastAsia="Times New Roman" w:hAnsi="Arial" w:cs="Times New Roman"/>
      <w:b/>
      <w:bCs/>
      <w:sz w:val="24"/>
      <w:szCs w:val="24"/>
    </w:rPr>
  </w:style>
  <w:style w:type="character" w:customStyle="1" w:styleId="Heading7Char">
    <w:name w:val="Heading 7 Char"/>
    <w:basedOn w:val="DefaultParagraphFont"/>
    <w:link w:val="Heading7"/>
    <w:uiPriority w:val="99"/>
    <w:rsid w:val="00283185"/>
    <w:rPr>
      <w:rFonts w:ascii="Arial" w:eastAsia="Times New Roman" w:hAnsi="Arial" w:cs="Times New Roman"/>
      <w:b/>
      <w:bCs/>
      <w:i/>
      <w:iCs/>
      <w:sz w:val="24"/>
      <w:szCs w:val="24"/>
    </w:rPr>
  </w:style>
  <w:style w:type="character" w:customStyle="1" w:styleId="Heading8Char">
    <w:name w:val="Heading 8 Char"/>
    <w:basedOn w:val="DefaultParagraphFont"/>
    <w:link w:val="Heading8"/>
    <w:uiPriority w:val="99"/>
    <w:rsid w:val="00283185"/>
    <w:rPr>
      <w:rFonts w:ascii="Arial" w:eastAsia="Times New Roman" w:hAnsi="Arial" w:cs="Times New Roman"/>
      <w:sz w:val="48"/>
      <w:szCs w:val="24"/>
    </w:rPr>
  </w:style>
  <w:style w:type="character" w:customStyle="1" w:styleId="Heading9Char">
    <w:name w:val="Heading 9 Char"/>
    <w:basedOn w:val="DefaultParagraphFont"/>
    <w:link w:val="Heading9"/>
    <w:uiPriority w:val="99"/>
    <w:rsid w:val="00283185"/>
    <w:rPr>
      <w:rFonts w:ascii="Arial" w:eastAsia="Times New Roman" w:hAnsi="Arial" w:cs="Times New Roman"/>
      <w:sz w:val="24"/>
      <w:szCs w:val="24"/>
    </w:rPr>
  </w:style>
  <w:style w:type="paragraph" w:styleId="Footer">
    <w:name w:val="footer"/>
    <w:basedOn w:val="Normal"/>
    <w:link w:val="FooterChar"/>
    <w:uiPriority w:val="99"/>
    <w:rsid w:val="00283185"/>
    <w:pPr>
      <w:tabs>
        <w:tab w:val="center" w:pos="4320"/>
        <w:tab w:val="right" w:pos="8640"/>
      </w:tabs>
      <w:spacing w:after="0"/>
      <w:ind w:left="0"/>
      <w:jc w:val="left"/>
    </w:pPr>
    <w:rPr>
      <w:rFonts w:ascii="Arial" w:eastAsia="Times New Roman" w:hAnsi="Arial" w:cs="Times New Roman"/>
      <w:szCs w:val="24"/>
    </w:rPr>
  </w:style>
  <w:style w:type="character" w:customStyle="1" w:styleId="FooterChar">
    <w:name w:val="Footer Char"/>
    <w:basedOn w:val="DefaultParagraphFont"/>
    <w:link w:val="Footer"/>
    <w:uiPriority w:val="99"/>
    <w:rsid w:val="00283185"/>
    <w:rPr>
      <w:rFonts w:ascii="Arial" w:eastAsia="Times New Roman" w:hAnsi="Arial" w:cs="Times New Roman"/>
      <w:sz w:val="24"/>
      <w:szCs w:val="24"/>
    </w:rPr>
  </w:style>
  <w:style w:type="paragraph" w:styleId="ListNumber2">
    <w:name w:val="List Number 2"/>
    <w:basedOn w:val="Normal"/>
    <w:uiPriority w:val="99"/>
    <w:rsid w:val="00283185"/>
    <w:pPr>
      <w:numPr>
        <w:numId w:val="6"/>
      </w:numPr>
      <w:spacing w:after="0"/>
      <w:jc w:val="left"/>
    </w:pPr>
    <w:rPr>
      <w:rFonts w:ascii="Arial" w:eastAsia="Times New Roman" w:hAnsi="Arial" w:cs="Times New Roman"/>
      <w:szCs w:val="24"/>
    </w:rPr>
  </w:style>
  <w:style w:type="paragraph" w:styleId="ListBullet2">
    <w:name w:val="List Bullet 2"/>
    <w:basedOn w:val="Normal"/>
    <w:uiPriority w:val="99"/>
    <w:rsid w:val="00283185"/>
    <w:pPr>
      <w:numPr>
        <w:numId w:val="4"/>
      </w:numPr>
      <w:tabs>
        <w:tab w:val="clear" w:pos="1350"/>
        <w:tab w:val="num" w:pos="720"/>
      </w:tabs>
      <w:spacing w:after="0"/>
      <w:ind w:left="720"/>
      <w:jc w:val="left"/>
    </w:pPr>
    <w:rPr>
      <w:rFonts w:ascii="Arial" w:eastAsia="Times New Roman" w:hAnsi="Arial" w:cs="Times New Roman"/>
      <w:szCs w:val="24"/>
    </w:rPr>
  </w:style>
  <w:style w:type="paragraph" w:styleId="List3">
    <w:name w:val="List 3"/>
    <w:basedOn w:val="Normal"/>
    <w:uiPriority w:val="99"/>
    <w:rsid w:val="00283185"/>
    <w:pPr>
      <w:spacing w:after="0"/>
      <w:ind w:left="1080" w:hanging="360"/>
      <w:jc w:val="left"/>
    </w:pPr>
    <w:rPr>
      <w:rFonts w:ascii="Arial" w:eastAsia="Times New Roman" w:hAnsi="Arial" w:cs="Times New Roman"/>
      <w:szCs w:val="24"/>
    </w:rPr>
  </w:style>
  <w:style w:type="paragraph" w:styleId="TOC1">
    <w:name w:val="toc 1"/>
    <w:basedOn w:val="Normal"/>
    <w:next w:val="Normal"/>
    <w:autoRedefine/>
    <w:uiPriority w:val="39"/>
    <w:rsid w:val="00D12E1A"/>
    <w:pPr>
      <w:tabs>
        <w:tab w:val="left" w:pos="480"/>
        <w:tab w:val="right" w:leader="dot" w:pos="9350"/>
      </w:tabs>
      <w:spacing w:after="0"/>
      <w:ind w:left="0"/>
      <w:jc w:val="left"/>
    </w:pPr>
    <w:rPr>
      <w:rFonts w:ascii="Arial" w:eastAsia="Times New Roman" w:hAnsi="Arial" w:cs="Arial"/>
      <w:b/>
      <w:bCs/>
      <w:i/>
      <w:iCs/>
      <w:sz w:val="22"/>
      <w:szCs w:val="24"/>
    </w:rPr>
  </w:style>
  <w:style w:type="paragraph" w:styleId="TOC2">
    <w:name w:val="toc 2"/>
    <w:basedOn w:val="Normal"/>
    <w:next w:val="Normal"/>
    <w:autoRedefine/>
    <w:uiPriority w:val="39"/>
    <w:rsid w:val="004405AA"/>
    <w:pPr>
      <w:tabs>
        <w:tab w:val="left" w:pos="1026"/>
        <w:tab w:val="right" w:leader="dot" w:pos="10080"/>
      </w:tabs>
      <w:spacing w:after="0"/>
      <w:ind w:left="240"/>
      <w:jc w:val="left"/>
    </w:pPr>
    <w:rPr>
      <w:rFonts w:ascii="Arial" w:eastAsia="Times New Roman" w:hAnsi="Arial" w:cs="Arial"/>
      <w:noProof/>
      <w:szCs w:val="24"/>
    </w:rPr>
  </w:style>
  <w:style w:type="paragraph" w:styleId="TOC3">
    <w:name w:val="toc 3"/>
    <w:basedOn w:val="Normal"/>
    <w:next w:val="Normal"/>
    <w:autoRedefine/>
    <w:uiPriority w:val="39"/>
    <w:rsid w:val="00283185"/>
    <w:pPr>
      <w:spacing w:after="0"/>
      <w:ind w:left="480"/>
      <w:jc w:val="left"/>
    </w:pPr>
    <w:rPr>
      <w:rFonts w:ascii="Arial" w:eastAsia="Times New Roman" w:hAnsi="Arial" w:cs="Times New Roman"/>
      <w:szCs w:val="24"/>
    </w:rPr>
  </w:style>
  <w:style w:type="paragraph" w:styleId="ListBullet3">
    <w:name w:val="List Bullet 3"/>
    <w:basedOn w:val="Normal"/>
    <w:uiPriority w:val="99"/>
    <w:rsid w:val="00283185"/>
    <w:pPr>
      <w:numPr>
        <w:numId w:val="5"/>
      </w:numPr>
      <w:spacing w:after="0"/>
      <w:jc w:val="left"/>
    </w:pPr>
    <w:rPr>
      <w:rFonts w:ascii="Arial" w:eastAsia="Times New Roman" w:hAnsi="Arial" w:cs="Times New Roman"/>
      <w:szCs w:val="24"/>
    </w:rPr>
  </w:style>
  <w:style w:type="paragraph" w:styleId="FootnoteText">
    <w:name w:val="footnote text"/>
    <w:basedOn w:val="Normal"/>
    <w:link w:val="FootnoteTextChar"/>
    <w:uiPriority w:val="99"/>
    <w:semiHidden/>
    <w:rsid w:val="00283185"/>
    <w:pPr>
      <w:spacing w:after="0"/>
      <w:ind w:left="0"/>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283185"/>
    <w:rPr>
      <w:rFonts w:ascii="Arial" w:eastAsia="Times New Roman" w:hAnsi="Arial" w:cs="Times New Roman"/>
      <w:sz w:val="20"/>
      <w:szCs w:val="20"/>
    </w:rPr>
  </w:style>
  <w:style w:type="character" w:styleId="FootnoteReference">
    <w:name w:val="footnote reference"/>
    <w:uiPriority w:val="99"/>
    <w:semiHidden/>
    <w:rsid w:val="00283185"/>
    <w:rPr>
      <w:vertAlign w:val="superscript"/>
    </w:rPr>
  </w:style>
  <w:style w:type="paragraph" w:styleId="TOC4">
    <w:name w:val="toc 4"/>
    <w:basedOn w:val="Normal"/>
    <w:next w:val="Normal"/>
    <w:autoRedefine/>
    <w:uiPriority w:val="39"/>
    <w:rsid w:val="00283185"/>
    <w:pPr>
      <w:spacing w:after="0"/>
      <w:jc w:val="left"/>
    </w:pPr>
    <w:rPr>
      <w:rFonts w:ascii="Arial" w:eastAsia="Times New Roman" w:hAnsi="Arial" w:cs="Times New Roman"/>
      <w:szCs w:val="24"/>
    </w:rPr>
  </w:style>
  <w:style w:type="paragraph" w:styleId="TOC5">
    <w:name w:val="toc 5"/>
    <w:basedOn w:val="Normal"/>
    <w:next w:val="Normal"/>
    <w:autoRedefine/>
    <w:uiPriority w:val="39"/>
    <w:rsid w:val="00283185"/>
    <w:pPr>
      <w:spacing w:after="0"/>
      <w:ind w:left="960"/>
      <w:jc w:val="left"/>
    </w:pPr>
    <w:rPr>
      <w:rFonts w:ascii="Arial" w:eastAsia="Times New Roman" w:hAnsi="Arial" w:cs="Times New Roman"/>
      <w:szCs w:val="24"/>
    </w:rPr>
  </w:style>
  <w:style w:type="paragraph" w:styleId="TOC6">
    <w:name w:val="toc 6"/>
    <w:basedOn w:val="Normal"/>
    <w:next w:val="Normal"/>
    <w:autoRedefine/>
    <w:uiPriority w:val="39"/>
    <w:rsid w:val="00283185"/>
    <w:pPr>
      <w:spacing w:after="0"/>
      <w:ind w:left="1200"/>
      <w:jc w:val="left"/>
    </w:pPr>
    <w:rPr>
      <w:rFonts w:ascii="Arial" w:eastAsia="Times New Roman" w:hAnsi="Arial" w:cs="Times New Roman"/>
      <w:szCs w:val="24"/>
    </w:rPr>
  </w:style>
  <w:style w:type="paragraph" w:styleId="TOC7">
    <w:name w:val="toc 7"/>
    <w:basedOn w:val="Normal"/>
    <w:next w:val="Normal"/>
    <w:autoRedefine/>
    <w:uiPriority w:val="39"/>
    <w:rsid w:val="00283185"/>
    <w:pPr>
      <w:spacing w:after="0"/>
      <w:ind w:left="1440"/>
      <w:jc w:val="left"/>
    </w:pPr>
    <w:rPr>
      <w:rFonts w:ascii="Arial" w:eastAsia="Times New Roman" w:hAnsi="Arial" w:cs="Times New Roman"/>
      <w:szCs w:val="24"/>
    </w:rPr>
  </w:style>
  <w:style w:type="paragraph" w:styleId="TOC8">
    <w:name w:val="toc 8"/>
    <w:basedOn w:val="Normal"/>
    <w:next w:val="Normal"/>
    <w:autoRedefine/>
    <w:uiPriority w:val="39"/>
    <w:rsid w:val="00283185"/>
    <w:pPr>
      <w:spacing w:after="0"/>
      <w:ind w:left="1680"/>
      <w:jc w:val="left"/>
    </w:pPr>
    <w:rPr>
      <w:rFonts w:ascii="Arial" w:eastAsia="Times New Roman" w:hAnsi="Arial" w:cs="Times New Roman"/>
      <w:szCs w:val="24"/>
    </w:rPr>
  </w:style>
  <w:style w:type="paragraph" w:styleId="TOC9">
    <w:name w:val="toc 9"/>
    <w:basedOn w:val="Normal"/>
    <w:next w:val="Normal"/>
    <w:autoRedefine/>
    <w:uiPriority w:val="39"/>
    <w:rsid w:val="00283185"/>
    <w:pPr>
      <w:spacing w:after="0"/>
      <w:ind w:left="1920"/>
      <w:jc w:val="left"/>
    </w:pPr>
    <w:rPr>
      <w:rFonts w:ascii="Arial" w:eastAsia="Times New Roman" w:hAnsi="Arial" w:cs="Times New Roman"/>
      <w:szCs w:val="24"/>
    </w:rPr>
  </w:style>
  <w:style w:type="paragraph" w:styleId="BodyText2">
    <w:name w:val="Body Text 2"/>
    <w:aliases w:val="Body Text 2v"/>
    <w:basedOn w:val="Normal"/>
    <w:link w:val="BodyText2Char"/>
    <w:uiPriority w:val="99"/>
    <w:rsid w:val="00283185"/>
    <w:pPr>
      <w:spacing w:after="0"/>
      <w:ind w:left="0"/>
      <w:jc w:val="left"/>
    </w:pPr>
    <w:rPr>
      <w:rFonts w:ascii="Arial" w:eastAsia="Times New Roman" w:hAnsi="Arial" w:cs="Times New Roman"/>
      <w:szCs w:val="24"/>
      <w:u w:val="single"/>
    </w:rPr>
  </w:style>
  <w:style w:type="character" w:customStyle="1" w:styleId="BodyText2Char">
    <w:name w:val="Body Text 2 Char"/>
    <w:aliases w:val="Body Text 2v Char"/>
    <w:basedOn w:val="DefaultParagraphFont"/>
    <w:link w:val="BodyText2"/>
    <w:uiPriority w:val="99"/>
    <w:rsid w:val="00283185"/>
    <w:rPr>
      <w:rFonts w:ascii="Arial" w:eastAsia="Times New Roman" w:hAnsi="Arial" w:cs="Times New Roman"/>
      <w:sz w:val="24"/>
      <w:szCs w:val="24"/>
      <w:u w:val="single"/>
    </w:rPr>
  </w:style>
  <w:style w:type="paragraph" w:styleId="Index1">
    <w:name w:val="index 1"/>
    <w:basedOn w:val="Normal"/>
    <w:next w:val="Normal"/>
    <w:autoRedefine/>
    <w:uiPriority w:val="99"/>
    <w:semiHidden/>
    <w:rsid w:val="00283185"/>
    <w:pPr>
      <w:spacing w:after="0"/>
      <w:ind w:left="240" w:hanging="240"/>
      <w:jc w:val="left"/>
    </w:pPr>
    <w:rPr>
      <w:rFonts w:ascii="Arial" w:eastAsia="Times New Roman" w:hAnsi="Arial" w:cs="Times New Roman"/>
      <w:szCs w:val="24"/>
    </w:rPr>
  </w:style>
  <w:style w:type="paragraph" w:styleId="Index2">
    <w:name w:val="index 2"/>
    <w:basedOn w:val="Normal"/>
    <w:next w:val="Normal"/>
    <w:autoRedefine/>
    <w:uiPriority w:val="99"/>
    <w:semiHidden/>
    <w:rsid w:val="00283185"/>
    <w:pPr>
      <w:spacing w:after="0"/>
      <w:ind w:left="480" w:hanging="240"/>
      <w:jc w:val="left"/>
    </w:pPr>
    <w:rPr>
      <w:rFonts w:ascii="Arial" w:eastAsia="Times New Roman" w:hAnsi="Arial" w:cs="Times New Roman"/>
      <w:szCs w:val="24"/>
    </w:rPr>
  </w:style>
  <w:style w:type="paragraph" w:styleId="Index3">
    <w:name w:val="index 3"/>
    <w:basedOn w:val="Normal"/>
    <w:next w:val="Normal"/>
    <w:autoRedefine/>
    <w:uiPriority w:val="99"/>
    <w:semiHidden/>
    <w:rsid w:val="00283185"/>
    <w:pPr>
      <w:spacing w:after="0"/>
      <w:ind w:hanging="240"/>
      <w:jc w:val="left"/>
    </w:pPr>
    <w:rPr>
      <w:rFonts w:ascii="Arial" w:eastAsia="Times New Roman" w:hAnsi="Arial" w:cs="Times New Roman"/>
      <w:szCs w:val="24"/>
    </w:rPr>
  </w:style>
  <w:style w:type="paragraph" w:styleId="Index4">
    <w:name w:val="index 4"/>
    <w:basedOn w:val="Normal"/>
    <w:next w:val="Normal"/>
    <w:autoRedefine/>
    <w:uiPriority w:val="99"/>
    <w:semiHidden/>
    <w:rsid w:val="00283185"/>
    <w:pPr>
      <w:spacing w:after="0"/>
      <w:ind w:left="960" w:hanging="240"/>
      <w:jc w:val="left"/>
    </w:pPr>
    <w:rPr>
      <w:rFonts w:ascii="Arial" w:eastAsia="Times New Roman" w:hAnsi="Arial" w:cs="Times New Roman"/>
      <w:szCs w:val="24"/>
    </w:rPr>
  </w:style>
  <w:style w:type="paragraph" w:styleId="Index5">
    <w:name w:val="index 5"/>
    <w:basedOn w:val="Normal"/>
    <w:next w:val="Normal"/>
    <w:autoRedefine/>
    <w:uiPriority w:val="99"/>
    <w:semiHidden/>
    <w:rsid w:val="00283185"/>
    <w:pPr>
      <w:spacing w:after="0"/>
      <w:ind w:left="1200" w:hanging="240"/>
      <w:jc w:val="left"/>
    </w:pPr>
    <w:rPr>
      <w:rFonts w:ascii="Arial" w:eastAsia="Times New Roman" w:hAnsi="Arial" w:cs="Times New Roman"/>
      <w:szCs w:val="24"/>
    </w:rPr>
  </w:style>
  <w:style w:type="paragraph" w:styleId="Index6">
    <w:name w:val="index 6"/>
    <w:basedOn w:val="Normal"/>
    <w:next w:val="Normal"/>
    <w:autoRedefine/>
    <w:uiPriority w:val="99"/>
    <w:semiHidden/>
    <w:rsid w:val="00283185"/>
    <w:pPr>
      <w:spacing w:after="0"/>
      <w:ind w:left="1440" w:hanging="240"/>
      <w:jc w:val="left"/>
    </w:pPr>
    <w:rPr>
      <w:rFonts w:ascii="Arial" w:eastAsia="Times New Roman" w:hAnsi="Arial" w:cs="Times New Roman"/>
      <w:szCs w:val="24"/>
    </w:rPr>
  </w:style>
  <w:style w:type="paragraph" w:styleId="Index7">
    <w:name w:val="index 7"/>
    <w:basedOn w:val="Normal"/>
    <w:next w:val="Normal"/>
    <w:autoRedefine/>
    <w:uiPriority w:val="99"/>
    <w:semiHidden/>
    <w:rsid w:val="00283185"/>
    <w:pPr>
      <w:spacing w:after="0"/>
      <w:ind w:left="1680" w:hanging="240"/>
      <w:jc w:val="left"/>
    </w:pPr>
    <w:rPr>
      <w:rFonts w:ascii="Arial" w:eastAsia="Times New Roman" w:hAnsi="Arial" w:cs="Times New Roman"/>
      <w:szCs w:val="24"/>
    </w:rPr>
  </w:style>
  <w:style w:type="paragraph" w:styleId="Index8">
    <w:name w:val="index 8"/>
    <w:basedOn w:val="Normal"/>
    <w:next w:val="Normal"/>
    <w:autoRedefine/>
    <w:uiPriority w:val="99"/>
    <w:semiHidden/>
    <w:rsid w:val="00283185"/>
    <w:pPr>
      <w:spacing w:after="0"/>
      <w:ind w:left="1920" w:hanging="240"/>
      <w:jc w:val="left"/>
    </w:pPr>
    <w:rPr>
      <w:rFonts w:ascii="Arial" w:eastAsia="Times New Roman" w:hAnsi="Arial" w:cs="Times New Roman"/>
      <w:szCs w:val="24"/>
    </w:rPr>
  </w:style>
  <w:style w:type="paragraph" w:styleId="Index9">
    <w:name w:val="index 9"/>
    <w:basedOn w:val="Normal"/>
    <w:next w:val="Normal"/>
    <w:autoRedefine/>
    <w:uiPriority w:val="99"/>
    <w:semiHidden/>
    <w:rsid w:val="00283185"/>
    <w:pPr>
      <w:spacing w:after="0"/>
      <w:ind w:left="2160" w:hanging="240"/>
      <w:jc w:val="left"/>
    </w:pPr>
    <w:rPr>
      <w:rFonts w:ascii="Arial" w:eastAsia="Times New Roman" w:hAnsi="Arial" w:cs="Times New Roman"/>
      <w:szCs w:val="24"/>
    </w:rPr>
  </w:style>
  <w:style w:type="paragraph" w:styleId="IndexHeading">
    <w:name w:val="index heading"/>
    <w:basedOn w:val="Normal"/>
    <w:next w:val="Index1"/>
    <w:uiPriority w:val="99"/>
    <w:semiHidden/>
    <w:rsid w:val="00283185"/>
    <w:pPr>
      <w:spacing w:after="0"/>
      <w:ind w:left="0"/>
      <w:jc w:val="left"/>
    </w:pPr>
    <w:rPr>
      <w:rFonts w:ascii="Arial" w:eastAsia="Times New Roman" w:hAnsi="Arial" w:cs="Times New Roman"/>
      <w:szCs w:val="24"/>
    </w:rPr>
  </w:style>
  <w:style w:type="character" w:styleId="PlaceholderText">
    <w:name w:val="Placeholder Text"/>
    <w:uiPriority w:val="99"/>
    <w:semiHidden/>
    <w:rsid w:val="00283185"/>
    <w:rPr>
      <w:color w:val="808080"/>
    </w:rPr>
  </w:style>
  <w:style w:type="paragraph" w:styleId="Revision">
    <w:name w:val="Revision"/>
    <w:hidden/>
    <w:uiPriority w:val="99"/>
    <w:semiHidden/>
    <w:rsid w:val="00283185"/>
    <w:pPr>
      <w:spacing w:after="0" w:line="240" w:lineRule="auto"/>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283185"/>
    <w:pPr>
      <w:spacing w:before="480" w:line="276" w:lineRule="auto"/>
      <w:ind w:left="0"/>
      <w:jc w:val="left"/>
      <w:outlineLvl w:val="9"/>
    </w:pPr>
    <w:rPr>
      <w:rFonts w:ascii="Cambria" w:eastAsia="Times New Roman" w:hAnsi="Cambria" w:cs="Times New Roman"/>
      <w:bCs/>
      <w:caps w:val="0"/>
      <w:color w:val="365F91"/>
      <w:szCs w:val="28"/>
      <w:u w:val="none"/>
      <w:lang w:eastAsia="ja-JP"/>
    </w:rPr>
  </w:style>
  <w:style w:type="paragraph" w:styleId="NormalWeb">
    <w:name w:val="Normal (Web)"/>
    <w:basedOn w:val="Normal"/>
    <w:uiPriority w:val="99"/>
    <w:unhideWhenUsed/>
    <w:rsid w:val="00283185"/>
    <w:pPr>
      <w:spacing w:before="100" w:beforeAutospacing="1" w:after="100" w:afterAutospacing="1"/>
      <w:ind w:left="0"/>
      <w:jc w:val="left"/>
    </w:pPr>
    <w:rPr>
      <w:rFonts w:eastAsia="Calibri" w:cs="Times New Roman"/>
      <w:szCs w:val="24"/>
    </w:rPr>
  </w:style>
  <w:style w:type="character" w:styleId="Emphasis">
    <w:name w:val="Emphasis"/>
    <w:qFormat/>
    <w:rsid w:val="00283185"/>
    <w:rPr>
      <w:i/>
      <w:iCs/>
    </w:rPr>
  </w:style>
  <w:style w:type="paragraph" w:customStyle="1" w:styleId="RFPbody12">
    <w:name w:val="RFP body 12"/>
    <w:basedOn w:val="Normal"/>
    <w:link w:val="RFPbody12Char"/>
    <w:uiPriority w:val="99"/>
    <w:rsid w:val="00283185"/>
    <w:pPr>
      <w:autoSpaceDE w:val="0"/>
      <w:autoSpaceDN w:val="0"/>
      <w:adjustRightInd w:val="0"/>
      <w:spacing w:after="0"/>
    </w:pPr>
    <w:rPr>
      <w:rFonts w:ascii="Arial" w:eastAsia="Times New Roman" w:hAnsi="Arial" w:cs="Arial"/>
      <w:szCs w:val="24"/>
    </w:rPr>
  </w:style>
  <w:style w:type="character" w:customStyle="1" w:styleId="RFPbody12Char">
    <w:name w:val="RFP body 12 Char"/>
    <w:link w:val="RFPbody12"/>
    <w:uiPriority w:val="99"/>
    <w:locked/>
    <w:rsid w:val="00283185"/>
    <w:rPr>
      <w:rFonts w:ascii="Arial" w:eastAsia="Times New Roman" w:hAnsi="Arial" w:cs="Arial"/>
      <w:sz w:val="24"/>
      <w:szCs w:val="24"/>
    </w:rPr>
  </w:style>
  <w:style w:type="paragraph" w:customStyle="1" w:styleId="RFPbodyindent12">
    <w:name w:val="RFP body indent 12"/>
    <w:basedOn w:val="Normal"/>
    <w:rsid w:val="00283185"/>
    <w:pPr>
      <w:keepNext/>
      <w:autoSpaceDE w:val="0"/>
      <w:autoSpaceDN w:val="0"/>
      <w:adjustRightInd w:val="0"/>
      <w:spacing w:after="0"/>
      <w:ind w:left="1800"/>
    </w:pPr>
    <w:rPr>
      <w:rFonts w:ascii="Arial" w:eastAsia="Times New Roman" w:hAnsi="Arial" w:cs="Arial"/>
      <w:color w:val="000000"/>
      <w:szCs w:val="24"/>
    </w:rPr>
  </w:style>
  <w:style w:type="paragraph" w:customStyle="1" w:styleId="RFPbodytextindent11">
    <w:name w:val="RFP body text indent 11"/>
    <w:basedOn w:val="Normal"/>
    <w:uiPriority w:val="99"/>
    <w:rsid w:val="00283185"/>
    <w:pPr>
      <w:tabs>
        <w:tab w:val="left" w:pos="1080"/>
      </w:tabs>
      <w:autoSpaceDE w:val="0"/>
      <w:autoSpaceDN w:val="0"/>
      <w:adjustRightInd w:val="0"/>
      <w:spacing w:after="0"/>
    </w:pPr>
    <w:rPr>
      <w:rFonts w:ascii="Arial" w:eastAsia="Times New Roman" w:hAnsi="Arial" w:cs="Arial"/>
      <w:color w:val="000000"/>
      <w:sz w:val="22"/>
      <w:szCs w:val="24"/>
    </w:rPr>
  </w:style>
  <w:style w:type="paragraph" w:customStyle="1" w:styleId="RFPHeading312">
    <w:name w:val="RFP Heading 3/12"/>
    <w:basedOn w:val="Normal"/>
    <w:uiPriority w:val="99"/>
    <w:rsid w:val="00283185"/>
    <w:pPr>
      <w:keepNext/>
      <w:widowControl w:val="0"/>
      <w:tabs>
        <w:tab w:val="left" w:pos="1440"/>
        <w:tab w:val="right" w:pos="6840"/>
      </w:tabs>
      <w:autoSpaceDE w:val="0"/>
      <w:autoSpaceDN w:val="0"/>
      <w:adjustRightInd w:val="0"/>
      <w:spacing w:after="0"/>
      <w:ind w:left="1440" w:hanging="720"/>
    </w:pPr>
    <w:rPr>
      <w:rFonts w:ascii="Arial" w:eastAsia="Times New Roman" w:hAnsi="Arial" w:cs="Arial"/>
      <w:b/>
      <w:bCs/>
      <w:color w:val="000000"/>
      <w:szCs w:val="24"/>
    </w:rPr>
  </w:style>
  <w:style w:type="paragraph" w:customStyle="1" w:styleId="RFPHeading212">
    <w:name w:val="RFP Heading 2/12"/>
    <w:basedOn w:val="Normal"/>
    <w:uiPriority w:val="99"/>
    <w:rsid w:val="00283185"/>
    <w:pPr>
      <w:keepNext/>
      <w:widowControl w:val="0"/>
      <w:tabs>
        <w:tab w:val="left" w:pos="720"/>
        <w:tab w:val="right" w:pos="6840"/>
      </w:tabs>
      <w:autoSpaceDE w:val="0"/>
      <w:autoSpaceDN w:val="0"/>
      <w:adjustRightInd w:val="0"/>
      <w:spacing w:after="0"/>
      <w:ind w:left="0"/>
    </w:pPr>
    <w:rPr>
      <w:rFonts w:ascii="Arial" w:eastAsia="Times New Roman" w:hAnsi="Arial" w:cs="Arial"/>
      <w:b/>
      <w:bCs/>
      <w:caps/>
      <w:color w:val="000000"/>
      <w:szCs w:val="24"/>
    </w:rPr>
  </w:style>
  <w:style w:type="paragraph" w:customStyle="1" w:styleId="FORMtitle">
    <w:name w:val="FORM title"/>
    <w:basedOn w:val="Normal"/>
    <w:link w:val="FORMtitleChar"/>
    <w:uiPriority w:val="99"/>
    <w:rsid w:val="00283185"/>
    <w:pPr>
      <w:keepNext/>
      <w:widowControl w:val="0"/>
      <w:spacing w:after="0"/>
      <w:ind w:left="0"/>
      <w:jc w:val="left"/>
    </w:pPr>
    <w:rPr>
      <w:rFonts w:ascii="Arial Black" w:eastAsia="Times New Roman" w:hAnsi="Arial Black" w:cs="Arial"/>
      <w:b/>
      <w:bCs/>
      <w:color w:val="000000"/>
      <w:szCs w:val="24"/>
    </w:rPr>
  </w:style>
  <w:style w:type="character" w:customStyle="1" w:styleId="FORMtitleChar">
    <w:name w:val="FORM title Char"/>
    <w:link w:val="FORMtitle"/>
    <w:locked/>
    <w:rsid w:val="00283185"/>
    <w:rPr>
      <w:rFonts w:ascii="Arial Black" w:eastAsia="Times New Roman" w:hAnsi="Arial Black" w:cs="Arial"/>
      <w:b/>
      <w:bCs/>
      <w:color w:val="000000"/>
      <w:sz w:val="24"/>
      <w:szCs w:val="24"/>
    </w:rPr>
  </w:style>
  <w:style w:type="paragraph" w:customStyle="1" w:styleId="FORMtext">
    <w:name w:val="FORM text"/>
    <w:basedOn w:val="BodyText"/>
    <w:rsid w:val="00283185"/>
    <w:pPr>
      <w:tabs>
        <w:tab w:val="left" w:pos="540"/>
      </w:tabs>
      <w:spacing w:after="0"/>
      <w:ind w:left="0"/>
    </w:pPr>
    <w:rPr>
      <w:rFonts w:ascii="Arial Narrow" w:eastAsia="Times New Roman" w:hAnsi="Arial Narrow" w:cs="Arial"/>
      <w:color w:val="000000"/>
      <w:sz w:val="20"/>
      <w:szCs w:val="24"/>
    </w:rPr>
  </w:style>
  <w:style w:type="paragraph" w:customStyle="1" w:styleId="FORMtextitalic">
    <w:name w:val="FORM text italic"/>
    <w:basedOn w:val="BodyText"/>
    <w:link w:val="FORMtextitalicChar"/>
    <w:rsid w:val="00283185"/>
    <w:pPr>
      <w:tabs>
        <w:tab w:val="left" w:pos="540"/>
      </w:tabs>
      <w:spacing w:after="0"/>
      <w:ind w:left="0"/>
    </w:pPr>
    <w:rPr>
      <w:rFonts w:ascii="Arial Narrow" w:eastAsia="Times New Roman" w:hAnsi="Arial Narrow" w:cs="Arial"/>
      <w:i/>
      <w:iCs/>
      <w:color w:val="000000"/>
      <w:sz w:val="20"/>
      <w:szCs w:val="24"/>
    </w:rPr>
  </w:style>
  <w:style w:type="paragraph" w:customStyle="1" w:styleId="FORMtext2">
    <w:name w:val="FORM text 2"/>
    <w:basedOn w:val="BodyText2"/>
    <w:uiPriority w:val="99"/>
    <w:rsid w:val="00283185"/>
    <w:pPr>
      <w:tabs>
        <w:tab w:val="left" w:pos="360"/>
      </w:tabs>
      <w:jc w:val="both"/>
    </w:pPr>
    <w:rPr>
      <w:rFonts w:cs="Arial"/>
      <w:szCs w:val="18"/>
      <w:u w:val="none"/>
    </w:rPr>
  </w:style>
  <w:style w:type="paragraph" w:customStyle="1" w:styleId="FORMtext3">
    <w:name w:val="FORM text 3"/>
    <w:basedOn w:val="FORMtext"/>
    <w:uiPriority w:val="99"/>
    <w:rsid w:val="00283185"/>
    <w:rPr>
      <w:sz w:val="18"/>
    </w:rPr>
  </w:style>
  <w:style w:type="character" w:customStyle="1" w:styleId="FORMtextitalicChar">
    <w:name w:val="FORM text italic Char"/>
    <w:link w:val="FORMtextitalic"/>
    <w:locked/>
    <w:rsid w:val="00283185"/>
    <w:rPr>
      <w:rFonts w:ascii="Arial Narrow" w:eastAsia="Times New Roman" w:hAnsi="Arial Narrow" w:cs="Arial"/>
      <w:i/>
      <w:iCs/>
      <w:color w:val="000000"/>
      <w:sz w:val="20"/>
      <w:szCs w:val="24"/>
    </w:rPr>
  </w:style>
  <w:style w:type="paragraph" w:styleId="BodyTextIndent3">
    <w:name w:val="Body Text Indent 3"/>
    <w:basedOn w:val="Normal"/>
    <w:link w:val="BodyTextIndent3Char"/>
    <w:uiPriority w:val="99"/>
    <w:rsid w:val="00283185"/>
    <w:pPr>
      <w:widowControl w:val="0"/>
      <w:tabs>
        <w:tab w:val="left" w:pos="-1080"/>
        <w:tab w:val="left" w:pos="-720"/>
        <w:tab w:val="left" w:pos="0"/>
        <w:tab w:val="left" w:pos="450"/>
        <w:tab w:val="left" w:pos="900"/>
        <w:tab w:val="left" w:pos="1221"/>
        <w:tab w:val="left" w:pos="1440"/>
        <w:tab w:val="left" w:pos="1761"/>
      </w:tabs>
      <w:autoSpaceDE w:val="0"/>
      <w:autoSpaceDN w:val="0"/>
      <w:adjustRightInd w:val="0"/>
      <w:spacing w:after="0"/>
      <w:ind w:left="1815" w:hanging="594"/>
    </w:pPr>
    <w:rPr>
      <w:rFonts w:ascii="Arial" w:eastAsia="Times New Roman" w:hAnsi="Arial" w:cs="Times New Roman"/>
      <w:color w:val="000000"/>
      <w:szCs w:val="24"/>
    </w:rPr>
  </w:style>
  <w:style w:type="character" w:customStyle="1" w:styleId="BodyTextIndent3Char">
    <w:name w:val="Body Text Indent 3 Char"/>
    <w:basedOn w:val="DefaultParagraphFont"/>
    <w:link w:val="BodyTextIndent3"/>
    <w:uiPriority w:val="99"/>
    <w:rsid w:val="00283185"/>
    <w:rPr>
      <w:rFonts w:ascii="Arial" w:eastAsia="Times New Roman" w:hAnsi="Arial" w:cs="Times New Roman"/>
      <w:color w:val="000000"/>
      <w:sz w:val="24"/>
      <w:szCs w:val="24"/>
    </w:rPr>
  </w:style>
  <w:style w:type="character" w:styleId="PageNumber">
    <w:name w:val="page number"/>
    <w:rsid w:val="00283185"/>
    <w:rPr>
      <w:rFonts w:ascii="Arial" w:hAnsi="Arial" w:cs="Times New Roman"/>
      <w:sz w:val="20"/>
    </w:rPr>
  </w:style>
  <w:style w:type="paragraph" w:customStyle="1" w:styleId="RFPTOC3">
    <w:name w:val="RFP TOC 3"/>
    <w:basedOn w:val="TOC3"/>
    <w:uiPriority w:val="99"/>
    <w:rsid w:val="00283185"/>
    <w:pPr>
      <w:widowControl w:val="0"/>
      <w:tabs>
        <w:tab w:val="left" w:pos="2160"/>
        <w:tab w:val="right" w:leader="dot" w:pos="9360"/>
      </w:tabs>
      <w:autoSpaceDE w:val="0"/>
      <w:autoSpaceDN w:val="0"/>
      <w:adjustRightInd w:val="0"/>
      <w:ind w:left="2160" w:hanging="720"/>
      <w:jc w:val="both"/>
    </w:pPr>
    <w:rPr>
      <w:b/>
      <w:noProof/>
      <w:sz w:val="22"/>
    </w:rPr>
  </w:style>
  <w:style w:type="paragraph" w:customStyle="1" w:styleId="RFPbodytext11">
    <w:name w:val="RFP body text 11"/>
    <w:basedOn w:val="Normal"/>
    <w:link w:val="RFPbodytext11Char"/>
    <w:uiPriority w:val="99"/>
    <w:rsid w:val="00283185"/>
    <w:pPr>
      <w:widowControl w:val="0"/>
      <w:autoSpaceDE w:val="0"/>
      <w:autoSpaceDN w:val="0"/>
      <w:adjustRightInd w:val="0"/>
      <w:spacing w:after="0"/>
      <w:ind w:left="0"/>
    </w:pPr>
    <w:rPr>
      <w:rFonts w:ascii="Arial" w:eastAsia="Times New Roman" w:hAnsi="Arial" w:cs="Arial"/>
      <w:color w:val="000000"/>
      <w:sz w:val="22"/>
      <w:szCs w:val="24"/>
    </w:rPr>
  </w:style>
  <w:style w:type="character" w:customStyle="1" w:styleId="RFPbodytext11Char">
    <w:name w:val="RFP body text 11 Char"/>
    <w:link w:val="RFPbodytext11"/>
    <w:uiPriority w:val="99"/>
    <w:locked/>
    <w:rsid w:val="00283185"/>
    <w:rPr>
      <w:rFonts w:ascii="Arial" w:eastAsia="Times New Roman" w:hAnsi="Arial" w:cs="Arial"/>
      <w:color w:val="000000"/>
      <w:szCs w:val="24"/>
    </w:rPr>
  </w:style>
  <w:style w:type="paragraph" w:styleId="PlainText">
    <w:name w:val="Plain Text"/>
    <w:basedOn w:val="Normal"/>
    <w:link w:val="PlainTextChar"/>
    <w:uiPriority w:val="99"/>
    <w:rsid w:val="00283185"/>
    <w:pPr>
      <w:spacing w:after="0"/>
      <w:ind w:left="0"/>
    </w:pPr>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283185"/>
    <w:rPr>
      <w:rFonts w:ascii="Courier New" w:eastAsia="Times New Roman" w:hAnsi="Courier New" w:cs="Times New Roman"/>
      <w:sz w:val="24"/>
      <w:szCs w:val="20"/>
    </w:rPr>
  </w:style>
  <w:style w:type="paragraph" w:customStyle="1" w:styleId="FORMtext2hanging">
    <w:name w:val="FORM text 2 hanging"/>
    <w:basedOn w:val="FORMtext2"/>
    <w:uiPriority w:val="99"/>
    <w:rsid w:val="00283185"/>
    <w:pPr>
      <w:ind w:left="720" w:hanging="720"/>
    </w:pPr>
  </w:style>
  <w:style w:type="paragraph" w:customStyle="1" w:styleId="RFPTOC1">
    <w:name w:val="RFP TOC 1"/>
    <w:basedOn w:val="TOC1"/>
    <w:uiPriority w:val="99"/>
    <w:rsid w:val="00283185"/>
    <w:pPr>
      <w:widowControl w:val="0"/>
      <w:pBdr>
        <w:top w:val="single" w:sz="4" w:space="6" w:color="auto"/>
        <w:left w:val="single" w:sz="4" w:space="0" w:color="auto"/>
        <w:bottom w:val="single" w:sz="4" w:space="6" w:color="auto"/>
        <w:right w:val="single" w:sz="4" w:space="0" w:color="auto"/>
      </w:pBdr>
      <w:shd w:val="clear" w:color="auto" w:fill="000000"/>
      <w:tabs>
        <w:tab w:val="clear" w:pos="480"/>
        <w:tab w:val="clear" w:pos="9350"/>
        <w:tab w:val="left" w:pos="720"/>
        <w:tab w:val="right" w:leader="dot" w:pos="9360"/>
      </w:tabs>
      <w:autoSpaceDE w:val="0"/>
      <w:autoSpaceDN w:val="0"/>
      <w:adjustRightInd w:val="0"/>
      <w:spacing w:before="240"/>
      <w:jc w:val="both"/>
    </w:pPr>
    <w:rPr>
      <w:i w:val="0"/>
      <w:iCs w:val="0"/>
      <w:caps/>
      <w:noProof/>
      <w:color w:val="FFFFFF"/>
      <w:sz w:val="24"/>
    </w:rPr>
  </w:style>
  <w:style w:type="paragraph" w:customStyle="1" w:styleId="RFPTOC2">
    <w:name w:val="RFP TOC 2"/>
    <w:basedOn w:val="TOC2"/>
    <w:uiPriority w:val="99"/>
    <w:rsid w:val="00283185"/>
    <w:pPr>
      <w:widowControl w:val="0"/>
      <w:tabs>
        <w:tab w:val="clear" w:pos="1026"/>
        <w:tab w:val="left" w:pos="1440"/>
        <w:tab w:val="right" w:leader="dot" w:pos="9360"/>
      </w:tabs>
      <w:autoSpaceDE w:val="0"/>
      <w:autoSpaceDN w:val="0"/>
      <w:adjustRightInd w:val="0"/>
      <w:spacing w:before="120"/>
      <w:ind w:left="1440" w:hanging="720"/>
      <w:jc w:val="both"/>
    </w:pPr>
    <w:rPr>
      <w:b/>
      <w:bCs/>
      <w:caps/>
      <w:color w:val="000000"/>
      <w:sz w:val="22"/>
    </w:rPr>
  </w:style>
  <w:style w:type="paragraph" w:customStyle="1" w:styleId="RFPHeading112">
    <w:name w:val="RFP Heading 1/12"/>
    <w:basedOn w:val="FORMtitle"/>
    <w:uiPriority w:val="99"/>
    <w:rsid w:val="00283185"/>
  </w:style>
  <w:style w:type="paragraph" w:customStyle="1" w:styleId="RFPtable12">
    <w:name w:val="RFP table 12"/>
    <w:basedOn w:val="RFPbody12"/>
    <w:uiPriority w:val="99"/>
    <w:rsid w:val="00283185"/>
    <w:pPr>
      <w:ind w:left="0"/>
    </w:pPr>
    <w:rPr>
      <w:bCs/>
    </w:rPr>
  </w:style>
  <w:style w:type="paragraph" w:customStyle="1" w:styleId="Quick1">
    <w:name w:val="Quick 1)"/>
    <w:uiPriority w:val="99"/>
    <w:rsid w:val="00283185"/>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a0">
    <w:name w:val="Quick a)"/>
    <w:uiPriority w:val="99"/>
    <w:rsid w:val="00283185"/>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a">
    <w:name w:val="Quick a."/>
    <w:basedOn w:val="Normal"/>
    <w:uiPriority w:val="99"/>
    <w:rsid w:val="00283185"/>
    <w:pPr>
      <w:widowControl w:val="0"/>
      <w:numPr>
        <w:numId w:val="7"/>
      </w:numPr>
      <w:autoSpaceDE w:val="0"/>
      <w:autoSpaceDN w:val="0"/>
      <w:adjustRightInd w:val="0"/>
      <w:spacing w:after="0"/>
      <w:ind w:left="1440" w:hanging="720"/>
    </w:pPr>
    <w:rPr>
      <w:rFonts w:ascii="Arial" w:eastAsia="Times New Roman" w:hAnsi="Arial" w:cs="Times New Roman"/>
      <w:szCs w:val="24"/>
    </w:rPr>
  </w:style>
  <w:style w:type="paragraph" w:customStyle="1" w:styleId="QuickA1">
    <w:name w:val="Quick A."/>
    <w:uiPriority w:val="99"/>
    <w:rsid w:val="00283185"/>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Level1">
    <w:name w:val="Level 1"/>
    <w:basedOn w:val="Normal"/>
    <w:uiPriority w:val="99"/>
    <w:rsid w:val="00283185"/>
    <w:pPr>
      <w:widowControl w:val="0"/>
      <w:numPr>
        <w:numId w:val="9"/>
      </w:numPr>
      <w:autoSpaceDE w:val="0"/>
      <w:autoSpaceDN w:val="0"/>
      <w:adjustRightInd w:val="0"/>
      <w:spacing w:after="0"/>
      <w:ind w:hanging="720"/>
      <w:outlineLvl w:val="0"/>
    </w:pPr>
    <w:rPr>
      <w:rFonts w:ascii="Arial" w:eastAsia="Times New Roman" w:hAnsi="Arial" w:cs="Times New Roman"/>
      <w:szCs w:val="24"/>
    </w:rPr>
  </w:style>
  <w:style w:type="paragraph" w:customStyle="1" w:styleId="RFPHeadingRoman12">
    <w:name w:val="RFP Heading Roman 12"/>
    <w:basedOn w:val="Normal"/>
    <w:uiPriority w:val="99"/>
    <w:rsid w:val="00283185"/>
    <w:pPr>
      <w:keepNext/>
      <w:widowControl w:val="0"/>
      <w:tabs>
        <w:tab w:val="left" w:pos="720"/>
        <w:tab w:val="right" w:pos="6840"/>
      </w:tabs>
      <w:autoSpaceDE w:val="0"/>
      <w:autoSpaceDN w:val="0"/>
      <w:adjustRightInd w:val="0"/>
      <w:spacing w:after="0"/>
      <w:ind w:left="0"/>
    </w:pPr>
    <w:rPr>
      <w:rFonts w:ascii="Arial" w:eastAsia="Times New Roman" w:hAnsi="Arial" w:cs="Arial"/>
      <w:b/>
      <w:bCs/>
      <w:caps/>
      <w:color w:val="000000"/>
      <w:szCs w:val="24"/>
    </w:rPr>
  </w:style>
  <w:style w:type="paragraph" w:customStyle="1" w:styleId="VENumbered5">
    <w:name w:val="VE Numbered 5"/>
    <w:aliases w:val="N5"/>
    <w:basedOn w:val="Normal"/>
    <w:next w:val="VEBodyTextFLI"/>
    <w:uiPriority w:val="99"/>
    <w:rsid w:val="00283185"/>
    <w:pPr>
      <w:numPr>
        <w:ilvl w:val="4"/>
        <w:numId w:val="8"/>
      </w:numPr>
      <w:spacing w:after="0" w:line="360" w:lineRule="auto"/>
      <w:outlineLvl w:val="4"/>
    </w:pPr>
    <w:rPr>
      <w:rFonts w:ascii="Arial" w:eastAsia="Times New Roman" w:hAnsi="Arial" w:cs="Times New Roman"/>
      <w:sz w:val="22"/>
      <w:szCs w:val="20"/>
    </w:rPr>
  </w:style>
  <w:style w:type="paragraph" w:customStyle="1" w:styleId="VEBodyTextFLI">
    <w:name w:val="VE Body Text FLI"/>
    <w:aliases w:val="BTFL"/>
    <w:basedOn w:val="Normal"/>
    <w:uiPriority w:val="99"/>
    <w:rsid w:val="00283185"/>
    <w:pPr>
      <w:spacing w:after="240" w:line="360" w:lineRule="auto"/>
      <w:ind w:firstLine="720"/>
    </w:pPr>
    <w:rPr>
      <w:rFonts w:ascii="Arial" w:eastAsia="Times New Roman" w:hAnsi="Arial" w:cs="Times New Roman"/>
      <w:sz w:val="22"/>
      <w:szCs w:val="20"/>
    </w:rPr>
  </w:style>
  <w:style w:type="paragraph" w:customStyle="1" w:styleId="BodySingle">
    <w:name w:val="Body Single"/>
    <w:basedOn w:val="Normal"/>
    <w:uiPriority w:val="99"/>
    <w:rsid w:val="00283185"/>
    <w:pPr>
      <w:spacing w:after="0" w:line="360" w:lineRule="auto"/>
    </w:pPr>
    <w:rPr>
      <w:rFonts w:ascii="Arial" w:eastAsia="Times New Roman" w:hAnsi="Arial" w:cs="Times New Roman"/>
      <w:sz w:val="18"/>
      <w:szCs w:val="20"/>
    </w:rPr>
  </w:style>
  <w:style w:type="paragraph" w:styleId="BlockText">
    <w:name w:val="Block Text"/>
    <w:basedOn w:val="Normal"/>
    <w:rsid w:val="00283185"/>
    <w:pPr>
      <w:spacing w:after="0"/>
      <w:ind w:right="720"/>
    </w:pPr>
    <w:rPr>
      <w:rFonts w:ascii="Arial" w:eastAsia="Times New Roman" w:hAnsi="Arial" w:cs="Times New Roman"/>
      <w:szCs w:val="24"/>
    </w:rPr>
  </w:style>
  <w:style w:type="paragraph" w:customStyle="1" w:styleId="4Document">
    <w:name w:val="4Document"/>
    <w:uiPriority w:val="99"/>
    <w:rsid w:val="00283185"/>
    <w:pPr>
      <w:widowControl w:val="0"/>
      <w:spacing w:after="0" w:line="240" w:lineRule="auto"/>
    </w:pPr>
    <w:rPr>
      <w:rFonts w:ascii="Times New Roman" w:eastAsia="Times New Roman" w:hAnsi="Times New Roman" w:cs="Times New Roman"/>
      <w:sz w:val="24"/>
      <w:szCs w:val="20"/>
    </w:rPr>
  </w:style>
  <w:style w:type="paragraph" w:customStyle="1" w:styleId="a">
    <w:name w:val="_"/>
    <w:uiPriority w:val="99"/>
    <w:rsid w:val="00283185"/>
    <w:pPr>
      <w:widowControl w:val="0"/>
      <w:spacing w:after="0" w:line="240" w:lineRule="auto"/>
      <w:ind w:left="720"/>
    </w:pPr>
    <w:rPr>
      <w:rFonts w:ascii="Times New Roman" w:eastAsia="Times New Roman" w:hAnsi="Times New Roman" w:cs="Times New Roman"/>
      <w:sz w:val="24"/>
      <w:szCs w:val="20"/>
    </w:rPr>
  </w:style>
  <w:style w:type="paragraph" w:customStyle="1" w:styleId="formtext0">
    <w:name w:val="formtext"/>
    <w:basedOn w:val="Normal"/>
    <w:uiPriority w:val="99"/>
    <w:rsid w:val="00283185"/>
    <w:pPr>
      <w:spacing w:after="0"/>
      <w:ind w:left="0"/>
    </w:pPr>
    <w:rPr>
      <w:rFonts w:ascii="Arial Narrow" w:eastAsia="Times New Roman" w:hAnsi="Arial Narrow" w:cs="Times New Roman"/>
      <w:color w:val="000000"/>
      <w:szCs w:val="20"/>
    </w:rPr>
  </w:style>
  <w:style w:type="paragraph" w:customStyle="1" w:styleId="StyleHeading2Heading2Deana11pt">
    <w:name w:val="Style Heading 2Heading 2 Deana + 11 pt"/>
    <w:basedOn w:val="Heading2"/>
    <w:uiPriority w:val="99"/>
    <w:rsid w:val="00283185"/>
    <w:pPr>
      <w:keepNext w:val="0"/>
      <w:keepLines w:val="0"/>
      <w:widowControl w:val="0"/>
      <w:numPr>
        <w:ilvl w:val="1"/>
      </w:numPr>
      <w:tabs>
        <w:tab w:val="left" w:pos="720"/>
        <w:tab w:val="num" w:pos="1980"/>
      </w:tabs>
      <w:spacing w:before="240" w:after="0"/>
      <w:ind w:left="360"/>
    </w:pPr>
    <w:rPr>
      <w:rFonts w:ascii="Arial" w:eastAsia="Times New Roman" w:hAnsi="Arial" w:cs="Arial"/>
      <w:b w:val="0"/>
      <w:smallCaps w:val="0"/>
      <w:color w:val="auto"/>
      <w:sz w:val="22"/>
      <w:szCs w:val="22"/>
    </w:rPr>
  </w:style>
  <w:style w:type="character" w:styleId="Strong">
    <w:name w:val="Strong"/>
    <w:uiPriority w:val="99"/>
    <w:qFormat/>
    <w:rsid w:val="00283185"/>
    <w:rPr>
      <w:rFonts w:cs="Times New Roman"/>
      <w:b/>
      <w:bCs/>
    </w:rPr>
  </w:style>
  <w:style w:type="paragraph" w:customStyle="1" w:styleId="Default">
    <w:name w:val="Default"/>
    <w:rsid w:val="0028318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uiPriority w:val="99"/>
    <w:rsid w:val="00283185"/>
    <w:pPr>
      <w:spacing w:after="250"/>
    </w:pPr>
    <w:rPr>
      <w:color w:val="auto"/>
    </w:rPr>
  </w:style>
  <w:style w:type="paragraph" w:customStyle="1" w:styleId="rfpbody120">
    <w:name w:val="rfpbody120"/>
    <w:basedOn w:val="Normal"/>
    <w:uiPriority w:val="99"/>
    <w:rsid w:val="00283185"/>
    <w:pPr>
      <w:autoSpaceDE w:val="0"/>
      <w:autoSpaceDN w:val="0"/>
      <w:spacing w:after="0"/>
    </w:pPr>
    <w:rPr>
      <w:rFonts w:ascii="Arial" w:eastAsia="Times New Roman" w:hAnsi="Arial" w:cs="Arial"/>
      <w:szCs w:val="24"/>
    </w:rPr>
  </w:style>
  <w:style w:type="paragraph" w:customStyle="1" w:styleId="rfpbodyindent120">
    <w:name w:val="rfpbodyindent120"/>
    <w:basedOn w:val="Normal"/>
    <w:uiPriority w:val="99"/>
    <w:rsid w:val="00283185"/>
    <w:pPr>
      <w:keepNext/>
      <w:autoSpaceDE w:val="0"/>
      <w:autoSpaceDN w:val="0"/>
      <w:spacing w:after="0"/>
      <w:ind w:left="1800"/>
    </w:pPr>
    <w:rPr>
      <w:rFonts w:ascii="Arial" w:eastAsia="Times New Roman" w:hAnsi="Arial" w:cs="Arial"/>
      <w:color w:val="000000"/>
      <w:szCs w:val="24"/>
    </w:rPr>
  </w:style>
  <w:style w:type="character" w:customStyle="1" w:styleId="CharChar6">
    <w:name w:val="Char Char6"/>
    <w:uiPriority w:val="99"/>
    <w:rsid w:val="00283185"/>
    <w:rPr>
      <w:rFonts w:cs="Times New Roman"/>
      <w:snapToGrid w:val="0"/>
      <w:sz w:val="24"/>
      <w:lang w:val="en-US" w:eastAsia="en-US" w:bidi="ar-SA"/>
    </w:rPr>
  </w:style>
  <w:style w:type="paragraph" w:styleId="Subtitle">
    <w:name w:val="Subtitle"/>
    <w:basedOn w:val="Normal"/>
    <w:link w:val="SubtitleChar"/>
    <w:uiPriority w:val="99"/>
    <w:qFormat/>
    <w:rsid w:val="00283185"/>
    <w:pPr>
      <w:spacing w:after="0"/>
      <w:ind w:left="0"/>
      <w:jc w:val="center"/>
    </w:pPr>
    <w:rPr>
      <w:rFonts w:ascii="Arial" w:eastAsia="Times New Roman" w:hAnsi="Arial" w:cs="Times New Roman"/>
      <w:b/>
      <w:bCs/>
      <w:sz w:val="28"/>
      <w:szCs w:val="24"/>
    </w:rPr>
  </w:style>
  <w:style w:type="character" w:customStyle="1" w:styleId="SubtitleChar">
    <w:name w:val="Subtitle Char"/>
    <w:basedOn w:val="DefaultParagraphFont"/>
    <w:link w:val="Subtitle"/>
    <w:uiPriority w:val="99"/>
    <w:rsid w:val="00283185"/>
    <w:rPr>
      <w:rFonts w:ascii="Arial" w:eastAsia="Times New Roman" w:hAnsi="Arial" w:cs="Times New Roman"/>
      <w:b/>
      <w:bCs/>
      <w:sz w:val="28"/>
      <w:szCs w:val="24"/>
    </w:rPr>
  </w:style>
  <w:style w:type="numbering" w:customStyle="1" w:styleId="NoList1">
    <w:name w:val="No List1"/>
    <w:next w:val="NoList"/>
    <w:uiPriority w:val="99"/>
    <w:semiHidden/>
    <w:unhideWhenUsed/>
    <w:rsid w:val="00283185"/>
  </w:style>
  <w:style w:type="table" w:customStyle="1" w:styleId="TableGrid1">
    <w:name w:val="Table Grid1"/>
    <w:basedOn w:val="TableNormal"/>
    <w:next w:val="TableGrid"/>
    <w:uiPriority w:val="59"/>
    <w:rsid w:val="002831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83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83185"/>
    <w:rPr>
      <w:rFonts w:ascii="Courier New" w:eastAsia="Times New Roman" w:hAnsi="Courier New" w:cs="Courier New"/>
      <w:sz w:val="20"/>
      <w:szCs w:val="20"/>
    </w:rPr>
  </w:style>
  <w:style w:type="paragraph" w:customStyle="1" w:styleId="BlockTextArial">
    <w:name w:val="Block Text + Arial"/>
    <w:aliases w:val="19 pt,Bold,Auto,Small caps,Centered,Left:  0.91&quot;,Fi..."/>
    <w:basedOn w:val="BlockText"/>
    <w:rsid w:val="00283185"/>
    <w:pPr>
      <w:spacing w:before="60"/>
      <w:ind w:left="-1254" w:right="-1278"/>
      <w:jc w:val="center"/>
    </w:pPr>
    <w:rPr>
      <w:rFonts w:ascii="Arial Narrow" w:hAnsi="Arial Narrow" w:cs="Tahoma"/>
      <w:b/>
      <w:bCs/>
      <w:sz w:val="40"/>
      <w:szCs w:val="40"/>
    </w:rPr>
  </w:style>
  <w:style w:type="paragraph" w:customStyle="1" w:styleId="BlockTextCentered">
    <w:name w:val="Block Text + Centered"/>
    <w:aliases w:val="Left:  0.32&quot;,First line:  0&quot;,Right:  0&quot;,Before:  18... ..."/>
    <w:basedOn w:val="BlockTextArial"/>
    <w:rsid w:val="00283185"/>
  </w:style>
  <w:style w:type="character" w:customStyle="1" w:styleId="bold">
    <w:name w:val="bold"/>
    <w:rsid w:val="00283185"/>
  </w:style>
  <w:style w:type="paragraph" w:customStyle="1" w:styleId="RFPNormal">
    <w:name w:val="RFP Normal"/>
    <w:basedOn w:val="Normal"/>
    <w:uiPriority w:val="99"/>
    <w:rsid w:val="00283185"/>
    <w:pPr>
      <w:spacing w:after="0" w:line="360" w:lineRule="auto"/>
      <w:ind w:left="432"/>
      <w:jc w:val="left"/>
    </w:pPr>
    <w:rPr>
      <w:rFonts w:ascii="Arial" w:eastAsia="Times New Roman" w:hAnsi="Arial" w:cs="Arial"/>
      <w:sz w:val="22"/>
    </w:rPr>
  </w:style>
  <w:style w:type="paragraph" w:customStyle="1" w:styleId="144Headers">
    <w:name w:val="144 Headers"/>
    <w:basedOn w:val="PlainText"/>
    <w:uiPriority w:val="99"/>
    <w:rsid w:val="00283185"/>
    <w:rPr>
      <w:rFonts w:ascii="Arial" w:hAnsi="Arial" w:cs="Arial"/>
      <w:b/>
      <w:bCs/>
      <w:szCs w:val="24"/>
    </w:rPr>
  </w:style>
  <w:style w:type="paragraph" w:customStyle="1" w:styleId="10etc">
    <w:name w:val="1.0 etc"/>
    <w:basedOn w:val="Normal"/>
    <w:uiPriority w:val="99"/>
    <w:semiHidden/>
    <w:rsid w:val="00283185"/>
    <w:pPr>
      <w:numPr>
        <w:ilvl w:val="1"/>
        <w:numId w:val="10"/>
      </w:numPr>
      <w:spacing w:after="0"/>
      <w:jc w:val="left"/>
    </w:pPr>
    <w:rPr>
      <w:rFonts w:ascii="Courier New" w:eastAsia="Times New Roman" w:hAnsi="Courier New" w:cs="Courier New"/>
      <w:sz w:val="20"/>
      <w:szCs w:val="20"/>
    </w:rPr>
  </w:style>
  <w:style w:type="paragraph" w:customStyle="1" w:styleId="Style1TFB">
    <w:name w:val="Style1 TFB"/>
    <w:basedOn w:val="Heading4"/>
    <w:autoRedefine/>
    <w:uiPriority w:val="99"/>
    <w:rsid w:val="00283185"/>
    <w:pPr>
      <w:keepNext w:val="0"/>
      <w:keepLines w:val="0"/>
      <w:widowControl w:val="0"/>
      <w:tabs>
        <w:tab w:val="left" w:pos="540"/>
      </w:tabs>
      <w:spacing w:before="100" w:beforeAutospacing="1"/>
      <w:ind w:left="288" w:right="-490"/>
      <w:jc w:val="left"/>
      <w:outlineLvl w:val="2"/>
    </w:pPr>
    <w:rPr>
      <w:rFonts w:ascii="Arial" w:eastAsia="Times New Roman" w:hAnsi="Arial" w:cs="Arial"/>
      <w:iCs w:val="0"/>
      <w:color w:val="000000"/>
      <w:sz w:val="22"/>
    </w:rPr>
  </w:style>
  <w:style w:type="character" w:customStyle="1" w:styleId="StyleHeading2Heading2Deana11ptChar">
    <w:name w:val="Style Heading 2Heading 2 Deana + 11 pt Char"/>
    <w:uiPriority w:val="99"/>
    <w:rsid w:val="00283185"/>
    <w:rPr>
      <w:rFonts w:cs="Times New Roman"/>
      <w:sz w:val="22"/>
      <w:szCs w:val="22"/>
      <w:lang w:val="en-US" w:eastAsia="en-US"/>
    </w:rPr>
  </w:style>
  <w:style w:type="paragraph" w:customStyle="1" w:styleId="left">
    <w:name w:val="left"/>
    <w:basedOn w:val="Normal"/>
    <w:rsid w:val="00283185"/>
    <w:pPr>
      <w:spacing w:after="0" w:line="360" w:lineRule="atLeast"/>
      <w:ind w:left="0"/>
      <w:jc w:val="left"/>
    </w:pPr>
    <w:rPr>
      <w:rFonts w:ascii="Courier New" w:eastAsia="Times New Roman" w:hAnsi="Courier New" w:cs="Courier New"/>
      <w:szCs w:val="24"/>
    </w:rPr>
  </w:style>
  <w:style w:type="numbering" w:customStyle="1" w:styleId="NoList2">
    <w:name w:val="No List2"/>
    <w:next w:val="NoList"/>
    <w:semiHidden/>
    <w:rsid w:val="00283185"/>
  </w:style>
  <w:style w:type="paragraph" w:customStyle="1" w:styleId="memo">
    <w:name w:val="memo"/>
    <w:basedOn w:val="Normal"/>
    <w:rsid w:val="00283185"/>
    <w:pPr>
      <w:tabs>
        <w:tab w:val="center" w:pos="4680"/>
      </w:tabs>
      <w:autoSpaceDE w:val="0"/>
      <w:autoSpaceDN w:val="0"/>
      <w:adjustRightInd w:val="0"/>
      <w:spacing w:after="0"/>
      <w:ind w:left="0"/>
    </w:pPr>
    <w:rPr>
      <w:rFonts w:eastAsia="Times New Roman" w:cs="Times New Roman"/>
      <w:szCs w:val="24"/>
    </w:rPr>
  </w:style>
  <w:style w:type="character" w:styleId="LineNumber">
    <w:name w:val="line number"/>
    <w:rsid w:val="00283185"/>
  </w:style>
  <w:style w:type="paragraph" w:customStyle="1" w:styleId="xl70">
    <w:name w:val="xl70"/>
    <w:basedOn w:val="Normal"/>
    <w:rsid w:val="00283185"/>
    <w:pPr>
      <w:pBdr>
        <w:left w:val="single" w:sz="4" w:space="0" w:color="auto"/>
        <w:right w:val="single" w:sz="4" w:space="0" w:color="auto"/>
      </w:pBdr>
      <w:spacing w:before="100" w:beforeAutospacing="1" w:after="100" w:afterAutospacing="1"/>
      <w:ind w:left="0"/>
      <w:jc w:val="center"/>
      <w:textAlignment w:val="center"/>
    </w:pPr>
    <w:rPr>
      <w:rFonts w:eastAsia="Arial Unicode MS" w:cs="Times New Roman"/>
      <w:sz w:val="20"/>
      <w:szCs w:val="20"/>
    </w:rPr>
  </w:style>
  <w:style w:type="paragraph" w:customStyle="1" w:styleId="xl40">
    <w:name w:val="xl40"/>
    <w:basedOn w:val="Normal"/>
    <w:rsid w:val="00283185"/>
    <w:pPr>
      <w:pBdr>
        <w:bottom w:val="single" w:sz="4" w:space="0" w:color="auto"/>
      </w:pBdr>
      <w:spacing w:before="100" w:beforeAutospacing="1" w:after="100" w:afterAutospacing="1"/>
      <w:ind w:left="0"/>
      <w:jc w:val="center"/>
      <w:textAlignment w:val="center"/>
    </w:pPr>
    <w:rPr>
      <w:rFonts w:ascii="Arial" w:eastAsia="Arial Unicode MS" w:hAnsi="Arial" w:cs="Arial"/>
      <w:b/>
      <w:bCs/>
      <w:szCs w:val="24"/>
    </w:rPr>
  </w:style>
  <w:style w:type="paragraph" w:customStyle="1" w:styleId="xl31">
    <w:name w:val="xl31"/>
    <w:basedOn w:val="Normal"/>
    <w:rsid w:val="00283185"/>
    <w:pPr>
      <w:spacing w:before="100" w:beforeAutospacing="1" w:after="100" w:afterAutospacing="1"/>
      <w:ind w:left="0"/>
      <w:jc w:val="left"/>
      <w:textAlignment w:val="center"/>
    </w:pPr>
    <w:rPr>
      <w:rFonts w:ascii="Arial" w:eastAsia="Arial Unicode MS" w:hAnsi="Arial" w:cs="Arial"/>
      <w:b/>
      <w:bCs/>
      <w:sz w:val="16"/>
      <w:szCs w:val="16"/>
    </w:rPr>
  </w:style>
  <w:style w:type="paragraph" w:customStyle="1" w:styleId="rfpbodyindent121">
    <w:name w:val="rfpbodyindent12"/>
    <w:basedOn w:val="Normal"/>
    <w:rsid w:val="00283185"/>
    <w:pPr>
      <w:spacing w:after="0"/>
      <w:ind w:left="1800"/>
    </w:pPr>
    <w:rPr>
      <w:rFonts w:ascii="Arial" w:eastAsia="Times New Roman" w:hAnsi="Arial" w:cs="Arial"/>
      <w:color w:val="000000"/>
      <w:szCs w:val="24"/>
    </w:rPr>
  </w:style>
  <w:style w:type="numbering" w:customStyle="1" w:styleId="NoList3">
    <w:name w:val="No List3"/>
    <w:next w:val="NoList"/>
    <w:semiHidden/>
    <w:rsid w:val="00283185"/>
  </w:style>
  <w:style w:type="numbering" w:customStyle="1" w:styleId="NoList4">
    <w:name w:val="No List4"/>
    <w:next w:val="NoList"/>
    <w:uiPriority w:val="99"/>
    <w:semiHidden/>
    <w:unhideWhenUsed/>
    <w:rsid w:val="00283185"/>
  </w:style>
  <w:style w:type="numbering" w:customStyle="1" w:styleId="NoList11">
    <w:name w:val="No List11"/>
    <w:next w:val="NoList"/>
    <w:uiPriority w:val="99"/>
    <w:semiHidden/>
    <w:unhideWhenUsed/>
    <w:rsid w:val="00283185"/>
  </w:style>
  <w:style w:type="paragraph" w:styleId="EndnoteText">
    <w:name w:val="endnote text"/>
    <w:basedOn w:val="Normal"/>
    <w:link w:val="EndnoteTextChar"/>
    <w:uiPriority w:val="99"/>
    <w:unhideWhenUsed/>
    <w:rsid w:val="00283185"/>
    <w:pPr>
      <w:widowControl w:val="0"/>
      <w:autoSpaceDE w:val="0"/>
      <w:autoSpaceDN w:val="0"/>
      <w:adjustRightInd w:val="0"/>
      <w:spacing w:after="0"/>
      <w:ind w:left="0"/>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283185"/>
    <w:rPr>
      <w:rFonts w:ascii="Arial" w:eastAsia="Times New Roman" w:hAnsi="Arial" w:cs="Times New Roman"/>
      <w:sz w:val="20"/>
      <w:szCs w:val="20"/>
    </w:rPr>
  </w:style>
  <w:style w:type="character" w:styleId="EndnoteReference">
    <w:name w:val="endnote reference"/>
    <w:rsid w:val="00283185"/>
    <w:rPr>
      <w:vertAlign w:val="superscript"/>
    </w:rPr>
  </w:style>
  <w:style w:type="character" w:customStyle="1" w:styleId="DocumentMapChar">
    <w:name w:val="Document Map Char"/>
    <w:basedOn w:val="DefaultParagraphFont"/>
    <w:link w:val="DocumentMap"/>
    <w:uiPriority w:val="99"/>
    <w:semiHidden/>
    <w:rsid w:val="00047EB0"/>
    <w:rPr>
      <w:rFonts w:ascii="Tahoma" w:hAnsi="Tahoma" w:cs="Tahoma"/>
      <w:sz w:val="16"/>
      <w:szCs w:val="16"/>
    </w:rPr>
  </w:style>
  <w:style w:type="paragraph" w:styleId="DocumentMap">
    <w:name w:val="Document Map"/>
    <w:basedOn w:val="Normal"/>
    <w:link w:val="DocumentMapChar"/>
    <w:uiPriority w:val="99"/>
    <w:semiHidden/>
    <w:unhideWhenUsed/>
    <w:rsid w:val="00047EB0"/>
    <w:pPr>
      <w:spacing w:after="0"/>
      <w:ind w:left="0"/>
      <w:jc w:val="left"/>
    </w:pPr>
    <w:rPr>
      <w:rFonts w:ascii="Tahoma" w:hAnsi="Tahoma" w:cs="Tahoma"/>
      <w:sz w:val="16"/>
      <w:szCs w:val="16"/>
    </w:rPr>
  </w:style>
  <w:style w:type="character" w:customStyle="1" w:styleId="DocumentMapChar1">
    <w:name w:val="Document Map Char1"/>
    <w:basedOn w:val="DefaultParagraphFont"/>
    <w:uiPriority w:val="99"/>
    <w:semiHidden/>
    <w:rsid w:val="00047EB0"/>
    <w:rPr>
      <w:rFonts w:ascii="Segoe UI" w:hAnsi="Segoe UI" w:cs="Segoe UI"/>
      <w:sz w:val="16"/>
      <w:szCs w:val="16"/>
    </w:rPr>
  </w:style>
  <w:style w:type="character" w:customStyle="1" w:styleId="ListParagraphChar">
    <w:name w:val="List Paragraph Char"/>
    <w:basedOn w:val="DefaultParagraphFont"/>
    <w:link w:val="ListParagraph"/>
    <w:uiPriority w:val="34"/>
    <w:locked/>
    <w:rsid w:val="002179C4"/>
    <w:rPr>
      <w:rFonts w:ascii="Times New Roman" w:hAnsi="Times New Roman"/>
      <w:sz w:val="24"/>
    </w:rPr>
  </w:style>
  <w:style w:type="character" w:customStyle="1" w:styleId="UnresolvedMention1">
    <w:name w:val="Unresolved Mention1"/>
    <w:basedOn w:val="DefaultParagraphFont"/>
    <w:uiPriority w:val="99"/>
    <w:semiHidden/>
    <w:unhideWhenUsed/>
    <w:rsid w:val="004F4764"/>
    <w:rPr>
      <w:color w:val="808080"/>
      <w:shd w:val="clear" w:color="auto" w:fill="E6E6E6"/>
    </w:rPr>
  </w:style>
  <w:style w:type="character" w:customStyle="1" w:styleId="UnresolvedMention2">
    <w:name w:val="Unresolved Mention2"/>
    <w:basedOn w:val="DefaultParagraphFont"/>
    <w:uiPriority w:val="99"/>
    <w:semiHidden/>
    <w:unhideWhenUsed/>
    <w:rsid w:val="00A57892"/>
    <w:rPr>
      <w:color w:val="808080"/>
      <w:shd w:val="clear" w:color="auto" w:fill="E6E6E6"/>
    </w:rPr>
  </w:style>
  <w:style w:type="character" w:styleId="UnresolvedMention">
    <w:name w:val="Unresolved Mention"/>
    <w:basedOn w:val="DefaultParagraphFont"/>
    <w:uiPriority w:val="99"/>
    <w:semiHidden/>
    <w:unhideWhenUsed/>
    <w:rsid w:val="00874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9913">
      <w:bodyDiv w:val="1"/>
      <w:marLeft w:val="0"/>
      <w:marRight w:val="0"/>
      <w:marTop w:val="0"/>
      <w:marBottom w:val="0"/>
      <w:divBdr>
        <w:top w:val="none" w:sz="0" w:space="0" w:color="auto"/>
        <w:left w:val="none" w:sz="0" w:space="0" w:color="auto"/>
        <w:bottom w:val="none" w:sz="0" w:space="0" w:color="auto"/>
        <w:right w:val="none" w:sz="0" w:space="0" w:color="auto"/>
      </w:divBdr>
    </w:div>
    <w:div w:id="156460110">
      <w:bodyDiv w:val="1"/>
      <w:marLeft w:val="0"/>
      <w:marRight w:val="0"/>
      <w:marTop w:val="0"/>
      <w:marBottom w:val="0"/>
      <w:divBdr>
        <w:top w:val="none" w:sz="0" w:space="0" w:color="auto"/>
        <w:left w:val="none" w:sz="0" w:space="0" w:color="auto"/>
        <w:bottom w:val="none" w:sz="0" w:space="0" w:color="auto"/>
        <w:right w:val="none" w:sz="0" w:space="0" w:color="auto"/>
      </w:divBdr>
    </w:div>
    <w:div w:id="267397530">
      <w:bodyDiv w:val="1"/>
      <w:marLeft w:val="0"/>
      <w:marRight w:val="0"/>
      <w:marTop w:val="0"/>
      <w:marBottom w:val="0"/>
      <w:divBdr>
        <w:top w:val="none" w:sz="0" w:space="0" w:color="auto"/>
        <w:left w:val="none" w:sz="0" w:space="0" w:color="auto"/>
        <w:bottom w:val="none" w:sz="0" w:space="0" w:color="auto"/>
        <w:right w:val="none" w:sz="0" w:space="0" w:color="auto"/>
      </w:divBdr>
    </w:div>
    <w:div w:id="294603694">
      <w:bodyDiv w:val="1"/>
      <w:marLeft w:val="0"/>
      <w:marRight w:val="0"/>
      <w:marTop w:val="0"/>
      <w:marBottom w:val="0"/>
      <w:divBdr>
        <w:top w:val="none" w:sz="0" w:space="0" w:color="auto"/>
        <w:left w:val="none" w:sz="0" w:space="0" w:color="auto"/>
        <w:bottom w:val="none" w:sz="0" w:space="0" w:color="auto"/>
        <w:right w:val="none" w:sz="0" w:space="0" w:color="auto"/>
      </w:divBdr>
    </w:div>
    <w:div w:id="534343215">
      <w:bodyDiv w:val="1"/>
      <w:marLeft w:val="0"/>
      <w:marRight w:val="0"/>
      <w:marTop w:val="0"/>
      <w:marBottom w:val="0"/>
      <w:divBdr>
        <w:top w:val="none" w:sz="0" w:space="0" w:color="auto"/>
        <w:left w:val="none" w:sz="0" w:space="0" w:color="auto"/>
        <w:bottom w:val="none" w:sz="0" w:space="0" w:color="auto"/>
        <w:right w:val="none" w:sz="0" w:space="0" w:color="auto"/>
      </w:divBdr>
    </w:div>
    <w:div w:id="675235012">
      <w:bodyDiv w:val="1"/>
      <w:marLeft w:val="0"/>
      <w:marRight w:val="0"/>
      <w:marTop w:val="0"/>
      <w:marBottom w:val="0"/>
      <w:divBdr>
        <w:top w:val="none" w:sz="0" w:space="0" w:color="auto"/>
        <w:left w:val="none" w:sz="0" w:space="0" w:color="auto"/>
        <w:bottom w:val="none" w:sz="0" w:space="0" w:color="auto"/>
        <w:right w:val="none" w:sz="0" w:space="0" w:color="auto"/>
      </w:divBdr>
    </w:div>
    <w:div w:id="730345515">
      <w:bodyDiv w:val="1"/>
      <w:marLeft w:val="0"/>
      <w:marRight w:val="0"/>
      <w:marTop w:val="0"/>
      <w:marBottom w:val="0"/>
      <w:divBdr>
        <w:top w:val="none" w:sz="0" w:space="0" w:color="auto"/>
        <w:left w:val="none" w:sz="0" w:space="0" w:color="auto"/>
        <w:bottom w:val="none" w:sz="0" w:space="0" w:color="auto"/>
        <w:right w:val="none" w:sz="0" w:space="0" w:color="auto"/>
      </w:divBdr>
    </w:div>
    <w:div w:id="732852286">
      <w:bodyDiv w:val="1"/>
      <w:marLeft w:val="0"/>
      <w:marRight w:val="0"/>
      <w:marTop w:val="0"/>
      <w:marBottom w:val="0"/>
      <w:divBdr>
        <w:top w:val="none" w:sz="0" w:space="0" w:color="auto"/>
        <w:left w:val="none" w:sz="0" w:space="0" w:color="auto"/>
        <w:bottom w:val="none" w:sz="0" w:space="0" w:color="auto"/>
        <w:right w:val="none" w:sz="0" w:space="0" w:color="auto"/>
      </w:divBdr>
    </w:div>
    <w:div w:id="836504277">
      <w:bodyDiv w:val="1"/>
      <w:marLeft w:val="0"/>
      <w:marRight w:val="0"/>
      <w:marTop w:val="0"/>
      <w:marBottom w:val="0"/>
      <w:divBdr>
        <w:top w:val="none" w:sz="0" w:space="0" w:color="auto"/>
        <w:left w:val="none" w:sz="0" w:space="0" w:color="auto"/>
        <w:bottom w:val="none" w:sz="0" w:space="0" w:color="auto"/>
        <w:right w:val="none" w:sz="0" w:space="0" w:color="auto"/>
      </w:divBdr>
    </w:div>
    <w:div w:id="1182627873">
      <w:bodyDiv w:val="1"/>
      <w:marLeft w:val="0"/>
      <w:marRight w:val="0"/>
      <w:marTop w:val="0"/>
      <w:marBottom w:val="0"/>
      <w:divBdr>
        <w:top w:val="none" w:sz="0" w:space="0" w:color="auto"/>
        <w:left w:val="none" w:sz="0" w:space="0" w:color="auto"/>
        <w:bottom w:val="none" w:sz="0" w:space="0" w:color="auto"/>
        <w:right w:val="none" w:sz="0" w:space="0" w:color="auto"/>
      </w:divBdr>
    </w:div>
    <w:div w:id="1360937410">
      <w:bodyDiv w:val="1"/>
      <w:marLeft w:val="0"/>
      <w:marRight w:val="0"/>
      <w:marTop w:val="0"/>
      <w:marBottom w:val="0"/>
      <w:divBdr>
        <w:top w:val="none" w:sz="0" w:space="0" w:color="auto"/>
        <w:left w:val="none" w:sz="0" w:space="0" w:color="auto"/>
        <w:bottom w:val="none" w:sz="0" w:space="0" w:color="auto"/>
        <w:right w:val="none" w:sz="0" w:space="0" w:color="auto"/>
      </w:divBdr>
    </w:div>
    <w:div w:id="1389113781">
      <w:bodyDiv w:val="1"/>
      <w:marLeft w:val="0"/>
      <w:marRight w:val="0"/>
      <w:marTop w:val="0"/>
      <w:marBottom w:val="0"/>
      <w:divBdr>
        <w:top w:val="none" w:sz="0" w:space="0" w:color="auto"/>
        <w:left w:val="none" w:sz="0" w:space="0" w:color="auto"/>
        <w:bottom w:val="none" w:sz="0" w:space="0" w:color="auto"/>
        <w:right w:val="none" w:sz="0" w:space="0" w:color="auto"/>
      </w:divBdr>
    </w:div>
    <w:div w:id="1408116367">
      <w:bodyDiv w:val="1"/>
      <w:marLeft w:val="0"/>
      <w:marRight w:val="0"/>
      <w:marTop w:val="0"/>
      <w:marBottom w:val="0"/>
      <w:divBdr>
        <w:top w:val="none" w:sz="0" w:space="0" w:color="auto"/>
        <w:left w:val="none" w:sz="0" w:space="0" w:color="auto"/>
        <w:bottom w:val="none" w:sz="0" w:space="0" w:color="auto"/>
        <w:right w:val="none" w:sz="0" w:space="0" w:color="auto"/>
      </w:divBdr>
    </w:div>
    <w:div w:id="1504662738">
      <w:bodyDiv w:val="1"/>
      <w:marLeft w:val="0"/>
      <w:marRight w:val="0"/>
      <w:marTop w:val="0"/>
      <w:marBottom w:val="0"/>
      <w:divBdr>
        <w:top w:val="none" w:sz="0" w:space="0" w:color="auto"/>
        <w:left w:val="none" w:sz="0" w:space="0" w:color="auto"/>
        <w:bottom w:val="none" w:sz="0" w:space="0" w:color="auto"/>
        <w:right w:val="none" w:sz="0" w:space="0" w:color="auto"/>
      </w:divBdr>
    </w:div>
    <w:div w:id="1953777991">
      <w:bodyDiv w:val="1"/>
      <w:marLeft w:val="0"/>
      <w:marRight w:val="0"/>
      <w:marTop w:val="0"/>
      <w:marBottom w:val="0"/>
      <w:divBdr>
        <w:top w:val="none" w:sz="0" w:space="0" w:color="auto"/>
        <w:left w:val="none" w:sz="0" w:space="0" w:color="auto"/>
        <w:bottom w:val="none" w:sz="0" w:space="0" w:color="auto"/>
        <w:right w:val="none" w:sz="0" w:space="0" w:color="auto"/>
      </w:divBdr>
    </w:div>
    <w:div w:id="1995329190">
      <w:bodyDiv w:val="1"/>
      <w:marLeft w:val="0"/>
      <w:marRight w:val="0"/>
      <w:marTop w:val="0"/>
      <w:marBottom w:val="0"/>
      <w:divBdr>
        <w:top w:val="none" w:sz="0" w:space="0" w:color="auto"/>
        <w:left w:val="none" w:sz="0" w:space="0" w:color="auto"/>
        <w:bottom w:val="none" w:sz="0" w:space="0" w:color="auto"/>
        <w:right w:val="none" w:sz="0" w:space="0" w:color="auto"/>
      </w:divBdr>
    </w:div>
    <w:div w:id="2021543001">
      <w:bodyDiv w:val="1"/>
      <w:marLeft w:val="0"/>
      <w:marRight w:val="0"/>
      <w:marTop w:val="0"/>
      <w:marBottom w:val="0"/>
      <w:divBdr>
        <w:top w:val="none" w:sz="0" w:space="0" w:color="auto"/>
        <w:left w:val="none" w:sz="0" w:space="0" w:color="auto"/>
        <w:bottom w:val="none" w:sz="0" w:space="0" w:color="auto"/>
        <w:right w:val="none" w:sz="0" w:space="0" w:color="auto"/>
      </w:divBdr>
    </w:div>
    <w:div w:id="21119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les.hudexchange.info/resources/documents/ESG-Emergency-Shelter-and-Permanent-Housing-Standards.pdf" TargetMode="External"/><Relationship Id="rId21" Type="http://schemas.openxmlformats.org/officeDocument/2006/relationships/hyperlink" Target="https://comptroller.texas.gov/purchasing/publications/divestment.php" TargetMode="External"/><Relationship Id="rId42" Type="http://schemas.openxmlformats.org/officeDocument/2006/relationships/hyperlink" Target="https://statutes.capitol.texas.gov/Docs/HS/htm/HS.577.htm" TargetMode="External"/><Relationship Id="rId47" Type="http://schemas.openxmlformats.org/officeDocument/2006/relationships/hyperlink" Target="https://www.dol.gov/agencies/oasam/civil-rights-center/statutes/section-504-rehabilitation-act-of-1973" TargetMode="External"/><Relationship Id="rId63" Type="http://schemas.openxmlformats.org/officeDocument/2006/relationships/hyperlink" Target="https://apps.hhs.texas.gov/pcs/rfa.cfm" TargetMode="External"/><Relationship Id="rId68" Type="http://schemas.openxmlformats.org/officeDocument/2006/relationships/hyperlink" Target="mailto:pcsbids@hhsc.state.tx.us" TargetMode="External"/><Relationship Id="rId16" Type="http://schemas.openxmlformats.org/officeDocument/2006/relationships/hyperlink" Target="https://statutes.capitol.texas.gov/SOTWDocs/GV/htm/GV.791.htm" TargetMode="External"/><Relationship Id="rId11" Type="http://schemas.openxmlformats.org/officeDocument/2006/relationships/image" Target="media/image1.png"/><Relationship Id="rId24" Type="http://schemas.openxmlformats.org/officeDocument/2006/relationships/hyperlink" Target="https://www.gsa.gov/travel/plan-book/per-diem-rates/per-diem-rates-lookup" TargetMode="External"/><Relationship Id="rId32" Type="http://schemas.openxmlformats.org/officeDocument/2006/relationships/hyperlink" Target="https://texreg.sos.state.tx.us/public/readtac$ext.ViewTAC?tac_view=4&amp;ti=25&amp;pt=1&amp;ch=441" TargetMode="External"/><Relationship Id="rId37" Type="http://schemas.openxmlformats.org/officeDocument/2006/relationships/hyperlink" Target="https://texreg.sos.state.tx.us/public/readtac$ext.ViewTAC?tac_view=5&amp;ti=40&amp;pt=1&amp;ch=46&amp;sch=B&amp;rl=Y" TargetMode="External"/><Relationship Id="rId40" Type="http://schemas.openxmlformats.org/officeDocument/2006/relationships/hyperlink" Target="https://hhs.texas.gov/doing-business-hhs/provider-portals/behavioral-health-services-providers/local-mental-health-authorities" TargetMode="External"/><Relationship Id="rId45" Type="http://schemas.openxmlformats.org/officeDocument/2006/relationships/hyperlink" Target="https://www.hud.gov/program_offices/fair_housing_equal_opp/fair_housing_act_overview" TargetMode="External"/><Relationship Id="rId53" Type="http://schemas.openxmlformats.org/officeDocument/2006/relationships/hyperlink" Target="https://hhs.texas.gov/about-hhs/your-rights/civil-rights-office" TargetMode="External"/><Relationship Id="rId58" Type="http://schemas.openxmlformats.org/officeDocument/2006/relationships/hyperlink" Target="https://apps.hhs.texas.gov/pcs/rfa.cfm" TargetMode="External"/><Relationship Id="rId66" Type="http://schemas.openxmlformats.org/officeDocument/2006/relationships/hyperlink" Target="https://txapps.texas.gov/tolapp/egrants/search.htm" TargetMode="External"/><Relationship Id="rId74" Type="http://schemas.openxmlformats.org/officeDocument/2006/relationships/hyperlink" Target="https://gov.ecfr.io/cgi-bin/text-idx?SID=59746d066573f38b6c035d34f0cd092e&amp;mc=true&amp;node=pt2.1.200&amp;rgn=div5" TargetMode="External"/><Relationship Id="rId5" Type="http://schemas.openxmlformats.org/officeDocument/2006/relationships/numbering" Target="numbering.xml"/><Relationship Id="rId61" Type="http://schemas.openxmlformats.org/officeDocument/2006/relationships/hyperlink" Target="mailto:Ross.Hoffpauir01@HHSC.state.tx.us" TargetMode="External"/><Relationship Id="rId19" Type="http://schemas.openxmlformats.org/officeDocument/2006/relationships/hyperlink" Target="https://comptroller.texas.gov/purchasing/programs/vendor-performance-tracking/debarred-vendors.php" TargetMode="External"/><Relationship Id="rId14" Type="http://schemas.openxmlformats.org/officeDocument/2006/relationships/hyperlink" Target="https://hhs.texas.gov/sites/default/files/documents/laws-regulations/reports-presentations/2019/hb1-statewide-behv-hlth-idd-plan-feb-2019.pdf" TargetMode="External"/><Relationship Id="rId22" Type="http://schemas.openxmlformats.org/officeDocument/2006/relationships/hyperlink" Target="https://oig.hhs.gov/exclusions/index.asp" TargetMode="External"/><Relationship Id="rId27" Type="http://schemas.openxmlformats.org/officeDocument/2006/relationships/hyperlink" Target="https://hhs.texas.gov/sites/default/files/documents/laws-regulations/reports-presentations/2019/hb1-statewide-behv-hlth-idd-plan-feb-2019.pdf" TargetMode="External"/><Relationship Id="rId30" Type="http://schemas.openxmlformats.org/officeDocument/2006/relationships/hyperlink" Target="https://texreg.sos.state.tx.us/public/readtac$ext.ViewTAC?tac_view=4&amp;ti=25&amp;pt=1&amp;ch=415" TargetMode="External"/><Relationship Id="rId35" Type="http://schemas.openxmlformats.org/officeDocument/2006/relationships/hyperlink" Target="https://texreg.sos.state.tx.us/public/readtac$ext.TacPage?sl=R&amp;app=2&amp;p_dir=&amp;p_rloc=118517&amp;p_tloc=&amp;p_ploc=&amp;pg=1&amp;p_tac=118517&amp;ti=25&amp;pt=1&amp;ch=229&amp;rl=141&amp;dt=&amp;z_chk=&amp;z_contains=" TargetMode="External"/><Relationship Id="rId43" Type="http://schemas.openxmlformats.org/officeDocument/2006/relationships/hyperlink" Target="https://texreg.sos.state.tx.us/public/readtac$ext.TacPage?sl=R&amp;app=2&amp;p_dir=&amp;p_rloc=115065&amp;p_tloc=&amp;p_ploc=&amp;pg=1&amp;p_tac=115065&amp;ti=25&amp;pt=1&amp;ch=448&amp;rl=901&amp;dt=&amp;z_chk=&amp;z_contains=" TargetMode="External"/><Relationship Id="rId48" Type="http://schemas.openxmlformats.org/officeDocument/2006/relationships/hyperlink" Target="https://www.hhs.gov/civil-rights/for-individuals/special-topics/needy-families/civil-rights-requirements/index.html" TargetMode="External"/><Relationship Id="rId56" Type="http://schemas.openxmlformats.org/officeDocument/2006/relationships/hyperlink" Target="https://txapps.texas.gov/tolapp/egrants/search.htm" TargetMode="External"/><Relationship Id="rId64" Type="http://schemas.openxmlformats.org/officeDocument/2006/relationships/hyperlink" Target="https://txapps.texas.gov/tolapp/egrants/search.htm" TargetMode="External"/><Relationship Id="rId69" Type="http://schemas.openxmlformats.org/officeDocument/2006/relationships/hyperlink" Target="mailto:Ross.Hoffpauir01@HHSC.state.tx.us"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info.gov/app/details/CFR-2014-title2-vol1/CFR-2014-title2-vol1-part200" TargetMode="External"/><Relationship Id="rId72" Type="http://schemas.openxmlformats.org/officeDocument/2006/relationships/hyperlink" Target="https://www.ethics.state.tx.us/" TargetMode="External"/><Relationship Id="rId3" Type="http://schemas.openxmlformats.org/officeDocument/2006/relationships/customXml" Target="../customXml/item3.xml"/><Relationship Id="rId12" Type="http://schemas.openxmlformats.org/officeDocument/2006/relationships/hyperlink" Target="https://www.austinecho.org/leading-system-change/coordinated-entry/" TargetMode="External"/><Relationship Id="rId17" Type="http://schemas.openxmlformats.org/officeDocument/2006/relationships/hyperlink" Target="https://www.sam.gov/SAM/" TargetMode="External"/><Relationship Id="rId25" Type="http://schemas.openxmlformats.org/officeDocument/2006/relationships/hyperlink" Target="https://www.huduser.gov/portal/publications/Worst-Case-Housing-Needs.html" TargetMode="External"/><Relationship Id="rId33" Type="http://schemas.openxmlformats.org/officeDocument/2006/relationships/hyperlink" Target="https://texreg.sos.state.tx.us/public/readtac$ext.ViewTAC?tac_view=4&amp;ti=25&amp;pt=1&amp;ch=442&amp;rl=Y" TargetMode="External"/><Relationship Id="rId38" Type="http://schemas.openxmlformats.org/officeDocument/2006/relationships/hyperlink" Target="https://texreg.sos.state.tx.us/public/readtac$ext.TacPage?sl=R&amp;app=9&amp;p_dir=&amp;p_rloc=&amp;p_tloc=&amp;p_ploc=&amp;pg=1&amp;p_tac=&amp;ti=40&amp;pt=1&amp;ch=49&amp;rl=205" TargetMode="External"/><Relationship Id="rId46" Type="http://schemas.openxmlformats.org/officeDocument/2006/relationships/hyperlink" Target="https://www.hud.gov/sites/documents/DOC_8993.PDF" TargetMode="External"/><Relationship Id="rId59" Type="http://schemas.openxmlformats.org/officeDocument/2006/relationships/hyperlink" Target="https://txapps.texas.gov/tolapp/egrants/search.htm" TargetMode="External"/><Relationship Id="rId67" Type="http://schemas.openxmlformats.org/officeDocument/2006/relationships/hyperlink" Target="https://apps.hhs.texas.gov/pcs/rfa.cfm" TargetMode="External"/><Relationship Id="rId20" Type="http://schemas.openxmlformats.org/officeDocument/2006/relationships/hyperlink" Target="https://comptroller.texas.gov/taxes/franchise/coas-instructions.php" TargetMode="External"/><Relationship Id="rId41" Type="http://schemas.openxmlformats.org/officeDocument/2006/relationships/hyperlink" Target="https://statutes.capitol.texas.gov/Docs/HS/htm/HS.247.htm" TargetMode="External"/><Relationship Id="rId54" Type="http://schemas.openxmlformats.org/officeDocument/2006/relationships/hyperlink" Target="https://txapps.texas.gov/tolapp/egrants/search.htm" TargetMode="External"/><Relationship Id="rId62" Type="http://schemas.openxmlformats.org/officeDocument/2006/relationships/hyperlink" Target="https://txapps.texas.gov/tolapp/egrants/search.htm" TargetMode="External"/><Relationship Id="rId70" Type="http://schemas.openxmlformats.org/officeDocument/2006/relationships/hyperlink" Target="https://statutes.capitol.texas.gov/Docs/GV/htm/GV.2252.ht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tutes.capitol.texas.gov/Docs/GV/htm/GV.771.htm" TargetMode="External"/><Relationship Id="rId23" Type="http://schemas.openxmlformats.org/officeDocument/2006/relationships/hyperlink" Target="https://thinkculturalhealth.hhs.gov/clas" TargetMode="External"/><Relationship Id="rId28" Type="http://schemas.openxmlformats.org/officeDocument/2006/relationships/hyperlink" Target="https://texreg.sos.state.tx.us/public/readtac$ext.ViewTAC?tac_view=4&amp;ti=25&amp;pt=1&amp;ch=404" TargetMode="External"/><Relationship Id="rId36" Type="http://schemas.openxmlformats.org/officeDocument/2006/relationships/hyperlink" Target="https://hhs.texas.gov/doing-business-hhs/provider-portals/behavioral-health-services-providers/local-mental-health-authorities" TargetMode="External"/><Relationship Id="rId49" Type="http://schemas.openxmlformats.org/officeDocument/2006/relationships/hyperlink" Target="https://www.ada.gov/" TargetMode="External"/><Relationship Id="rId57" Type="http://schemas.openxmlformats.org/officeDocument/2006/relationships/hyperlink" Target="https://apps.hhs.texas.gov/pcs/rfa.cfm" TargetMode="External"/><Relationship Id="rId10" Type="http://schemas.openxmlformats.org/officeDocument/2006/relationships/endnotes" Target="endnotes.xml"/><Relationship Id="rId31" Type="http://schemas.openxmlformats.org/officeDocument/2006/relationships/hyperlink" Target="https://texreg.sos.state.tx.us/public/readtac$ext.ViewTAC?tac_view=4&amp;ti=25&amp;pt=1&amp;ch=416" TargetMode="External"/><Relationship Id="rId44" Type="http://schemas.openxmlformats.org/officeDocument/2006/relationships/hyperlink" Target="https://texreg.sos.state.tx.us/public/readtac$ext.ViewTAC?tac_view=5&amp;ti=25&amp;pt=1&amp;ch=229&amp;sch=J&amp;rl=Y" TargetMode="External"/><Relationship Id="rId52" Type="http://schemas.openxmlformats.org/officeDocument/2006/relationships/hyperlink" Target="https://comptroller.texas.gov/purchasing/docs/ugms.pdf" TargetMode="External"/><Relationship Id="rId60" Type="http://schemas.openxmlformats.org/officeDocument/2006/relationships/hyperlink" Target="https://apps.hhs.texas.gov/pcs/rfa.cfm" TargetMode="External"/><Relationship Id="rId65" Type="http://schemas.openxmlformats.org/officeDocument/2006/relationships/hyperlink" Target="https://apps.hhs.texas.gov/pcs/rfa.cfm" TargetMode="External"/><Relationship Id="rId73" Type="http://schemas.openxmlformats.org/officeDocument/2006/relationships/hyperlink" Target="https://comptroller.texas.gov/purchasing/grant-management/"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hhs.texas.gov/sites/default/files/050216-statewide-behavioral-health-strategic-plan.pdf" TargetMode="External"/><Relationship Id="rId18" Type="http://schemas.openxmlformats.org/officeDocument/2006/relationships/hyperlink" Target="https://comptroller.texas.gov/purchasing/programs/vendor-performance-tracking/debarred-vendors.php" TargetMode="External"/><Relationship Id="rId39" Type="http://schemas.openxmlformats.org/officeDocument/2006/relationships/hyperlink" Target="https://statutes.capitol.texas.gov/Docs/HS/pdf/HS.577.pdf" TargetMode="External"/><Relationship Id="rId34" Type="http://schemas.openxmlformats.org/officeDocument/2006/relationships/hyperlink" Target="https://texreg.sos.state.tx.us/public/readtac$ext.ViewTAC?tac_view=4&amp;ti=25&amp;pt=1&amp;ch=448" TargetMode="External"/><Relationship Id="rId50" Type="http://schemas.openxmlformats.org/officeDocument/2006/relationships/hyperlink" Target="https://www.dol.gov/general/topic/discrimination/agedisc" TargetMode="External"/><Relationship Id="rId55" Type="http://schemas.openxmlformats.org/officeDocument/2006/relationships/hyperlink" Target="https://apps.hhs.texas.gov/pcs/rfa.cfm"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statutes.capitol.texas.gov/Docs/GV/htm/GV.305.htm" TargetMode="External"/><Relationship Id="rId2" Type="http://schemas.openxmlformats.org/officeDocument/2006/relationships/customXml" Target="../customXml/item2.xml"/><Relationship Id="rId29" Type="http://schemas.openxmlformats.org/officeDocument/2006/relationships/hyperlink" Target="https://texreg.sos.state.tx.us/public/readtac$ext.ViewTAC?tac_view=4&amp;ti=25&amp;pt=1&amp;ch=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D8AD8AB0BAB41B4E1154B0F5E645D" ma:contentTypeVersion="6" ma:contentTypeDescription="Create a new document." ma:contentTypeScope="" ma:versionID="3b98bf0d4ca685c66b027d3818286c38">
  <xsd:schema xmlns:xsd="http://www.w3.org/2001/XMLSchema" xmlns:xs="http://www.w3.org/2001/XMLSchema" xmlns:p="http://schemas.microsoft.com/office/2006/metadata/properties" xmlns:ns2="ea37a463-b99d-470c-8a85-4153a11441a9" xmlns:ns3="557275c2-7b8d-41d5-acac-db4a68b987eb" targetNamespace="http://schemas.microsoft.com/office/2006/metadata/properties" ma:root="true" ma:fieldsID="a5f448763675450c123f454e22a04846" ns2:_="" ns3:_="">
    <xsd:import namespace="ea37a463-b99d-470c-8a85-4153a11441a9"/>
    <xsd:import namespace="557275c2-7b8d-41d5-acac-db4a68b987e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275c2-7b8d-41d5-acac-db4a68b987e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1E88B-C471-4EAD-895A-BF0ADDDED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557275c2-7b8d-41d5-acac-db4a68b98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60D8A-A422-49C6-BC39-49F00A1878CB}">
  <ds:schemaRefs>
    <ds:schemaRef ds:uri="http://schemas.microsoft.com/sharepoint/v3/contenttype/forms"/>
  </ds:schemaRefs>
</ds:datastoreItem>
</file>

<file path=customXml/itemProps3.xml><?xml version="1.0" encoding="utf-8"?>
<ds:datastoreItem xmlns:ds="http://schemas.openxmlformats.org/officeDocument/2006/customXml" ds:itemID="{07FF81FA-BAE2-4336-BF4F-4EFD2AB9EFE6}">
  <ds:schemaRefs>
    <ds:schemaRef ds:uri="http://schemas.microsoft.com/sharepoint/events"/>
  </ds:schemaRefs>
</ds:datastoreItem>
</file>

<file path=customXml/itemProps4.xml><?xml version="1.0" encoding="utf-8"?>
<ds:datastoreItem xmlns:ds="http://schemas.openxmlformats.org/officeDocument/2006/customXml" ds:itemID="{0792CD1A-6BFE-4383-BEDC-1A676852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13360</Words>
  <Characters>76155</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Healy,Ashley (HHSC)</dc:creator>
  <cp:keywords/>
  <dc:description/>
  <cp:lastModifiedBy>Hoffpauir,Ross (HHSC)</cp:lastModifiedBy>
  <cp:revision>4</cp:revision>
  <cp:lastPrinted>2020-03-02T17:35:00Z</cp:lastPrinted>
  <dcterms:created xsi:type="dcterms:W3CDTF">2020-04-03T15:15:00Z</dcterms:created>
  <dcterms:modified xsi:type="dcterms:W3CDTF">2020-04-06T21:05:00Z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0x010100202D8AD8AB0BAB41B4E1154B0F5E645D</vt:lpwstr>
  </property>
  <property fmtid="{D5CDD505-2E9C-101B-9397-08002B2CF9AE}" pid="3" name="_dlc_DocIdItemGuid">
    <vt:lpwstr>81208bd7-4841-47f4-a79b-18abb2f188c6</vt:lpwstr>
  </property>
</Properties>
</file>