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DE30D" w14:textId="5AF99A5E" w:rsidR="004F3EEB" w:rsidRPr="004F3EEB" w:rsidRDefault="004F3EEB" w:rsidP="004F3EEB">
      <w:pPr>
        <w:pStyle w:val="Header"/>
        <w:tabs>
          <w:tab w:val="left" w:pos="4905"/>
        </w:tabs>
        <w:jc w:val="center"/>
        <w:rPr>
          <w:rFonts w:ascii="Arial" w:hAnsi="Arial" w:cs="Arial"/>
          <w:b/>
          <w:caps/>
          <w:sz w:val="28"/>
          <w:szCs w:val="28"/>
        </w:rPr>
      </w:pPr>
      <w:r w:rsidRPr="004F3EEB">
        <w:rPr>
          <w:rFonts w:ascii="Arial" w:hAnsi="Arial" w:cs="Arial"/>
          <w:b/>
          <w:caps/>
          <w:sz w:val="28"/>
          <w:szCs w:val="28"/>
        </w:rPr>
        <w:t>Form D</w:t>
      </w:r>
    </w:p>
    <w:p w14:paraId="3D859D5D" w14:textId="36382913" w:rsidR="004F3EEB" w:rsidRPr="004F3EEB" w:rsidRDefault="004F3EEB" w:rsidP="004F3EEB">
      <w:pPr>
        <w:jc w:val="center"/>
        <w:rPr>
          <w:rFonts w:ascii="Arial" w:hAnsi="Arial" w:cs="Arial"/>
          <w:sz w:val="24"/>
          <w:szCs w:val="24"/>
        </w:rPr>
      </w:pPr>
      <w:r w:rsidRPr="004F3EEB">
        <w:rPr>
          <w:rFonts w:ascii="Arial" w:hAnsi="Arial" w:cs="Arial"/>
          <w:b/>
          <w:caps/>
          <w:sz w:val="28"/>
          <w:szCs w:val="28"/>
        </w:rPr>
        <w:t>COMMUNITY ASSESSMENT OF NEEDS</w:t>
      </w:r>
      <w:r w:rsidRPr="004F3EEB">
        <w:rPr>
          <w:rFonts w:ascii="Arial" w:hAnsi="Arial" w:cs="Arial"/>
          <w:sz w:val="24"/>
          <w:szCs w:val="24"/>
        </w:rPr>
        <w:t xml:space="preserve"> </w:t>
      </w:r>
    </w:p>
    <w:p w14:paraId="238C816A" w14:textId="77777777" w:rsidR="004F3EEB" w:rsidRDefault="004F3EEB" w:rsidP="004B2435">
      <w:pPr>
        <w:jc w:val="right"/>
        <w:rPr>
          <w:sz w:val="24"/>
          <w:szCs w:val="24"/>
        </w:rPr>
      </w:pPr>
    </w:p>
    <w:p w14:paraId="37D6CC91" w14:textId="4FB2E3B6" w:rsidR="00A87783" w:rsidRPr="004F3EEB" w:rsidRDefault="00225DF4" w:rsidP="00A877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F3EEB">
        <w:rPr>
          <w:rFonts w:ascii="Arial" w:hAnsi="Arial" w:cs="Arial"/>
          <w:sz w:val="20"/>
          <w:szCs w:val="20"/>
        </w:rPr>
        <w:t xml:space="preserve">The </w:t>
      </w:r>
      <w:r w:rsidR="004F3EEB">
        <w:rPr>
          <w:rFonts w:ascii="Arial" w:hAnsi="Arial" w:cs="Arial"/>
          <w:sz w:val="20"/>
          <w:szCs w:val="20"/>
        </w:rPr>
        <w:t xml:space="preserve">page limit for this </w:t>
      </w:r>
      <w:r w:rsidR="004F3EEB" w:rsidRPr="00420AE4">
        <w:rPr>
          <w:rFonts w:ascii="Arial" w:hAnsi="Arial" w:cs="Arial"/>
          <w:b/>
          <w:bCs/>
          <w:sz w:val="20"/>
          <w:szCs w:val="20"/>
        </w:rPr>
        <w:t xml:space="preserve">Form D, </w:t>
      </w:r>
      <w:r w:rsidR="00B26D5E" w:rsidRPr="00420AE4">
        <w:rPr>
          <w:rFonts w:ascii="Arial" w:hAnsi="Arial" w:cs="Arial"/>
          <w:b/>
          <w:bCs/>
          <w:sz w:val="20"/>
          <w:szCs w:val="20"/>
        </w:rPr>
        <w:t>Community Assessment of Needs</w:t>
      </w:r>
      <w:r w:rsidR="00B26D5E" w:rsidRPr="004F3EEB">
        <w:rPr>
          <w:rFonts w:ascii="Arial" w:hAnsi="Arial" w:cs="Arial"/>
          <w:sz w:val="20"/>
          <w:szCs w:val="20"/>
        </w:rPr>
        <w:t xml:space="preserve"> (</w:t>
      </w:r>
      <w:r w:rsidRPr="004F3EEB">
        <w:rPr>
          <w:rFonts w:ascii="Arial" w:hAnsi="Arial" w:cs="Arial"/>
          <w:sz w:val="20"/>
          <w:szCs w:val="20"/>
        </w:rPr>
        <w:t>C</w:t>
      </w:r>
      <w:r w:rsidR="000A1ED7" w:rsidRPr="004F3EEB">
        <w:rPr>
          <w:rFonts w:ascii="Arial" w:hAnsi="Arial" w:cs="Arial"/>
          <w:sz w:val="20"/>
          <w:szCs w:val="20"/>
        </w:rPr>
        <w:t>AN</w:t>
      </w:r>
      <w:r w:rsidR="00B26D5E" w:rsidRPr="004F3EEB">
        <w:rPr>
          <w:rFonts w:ascii="Arial" w:hAnsi="Arial" w:cs="Arial"/>
          <w:sz w:val="20"/>
          <w:szCs w:val="20"/>
        </w:rPr>
        <w:t>)</w:t>
      </w:r>
      <w:r w:rsidR="004F3EEB">
        <w:rPr>
          <w:rFonts w:ascii="Arial" w:hAnsi="Arial" w:cs="Arial"/>
          <w:sz w:val="20"/>
          <w:szCs w:val="20"/>
        </w:rPr>
        <w:t>,</w:t>
      </w:r>
      <w:r w:rsidR="000A1ED7" w:rsidRPr="004F3EEB">
        <w:rPr>
          <w:rFonts w:ascii="Arial" w:hAnsi="Arial" w:cs="Arial"/>
          <w:sz w:val="20"/>
          <w:szCs w:val="20"/>
        </w:rPr>
        <w:t xml:space="preserve"> </w:t>
      </w:r>
      <w:r w:rsidR="004F3EEB">
        <w:rPr>
          <w:rFonts w:ascii="Arial" w:hAnsi="Arial" w:cs="Arial"/>
          <w:sz w:val="20"/>
          <w:szCs w:val="20"/>
        </w:rPr>
        <w:t>is seven</w:t>
      </w:r>
      <w:r w:rsidRPr="004F3EEB">
        <w:rPr>
          <w:rFonts w:ascii="Arial" w:hAnsi="Arial" w:cs="Arial"/>
          <w:sz w:val="20"/>
          <w:szCs w:val="20"/>
        </w:rPr>
        <w:t xml:space="preserve"> </w:t>
      </w:r>
      <w:r w:rsidR="004F3EEB">
        <w:rPr>
          <w:rFonts w:ascii="Arial" w:hAnsi="Arial" w:cs="Arial"/>
          <w:sz w:val="20"/>
          <w:szCs w:val="20"/>
        </w:rPr>
        <w:t>(</w:t>
      </w:r>
      <w:r w:rsidR="00D40D75" w:rsidRPr="004F3EEB">
        <w:rPr>
          <w:rFonts w:ascii="Arial" w:hAnsi="Arial" w:cs="Arial"/>
          <w:sz w:val="20"/>
          <w:szCs w:val="20"/>
        </w:rPr>
        <w:t>7</w:t>
      </w:r>
      <w:r w:rsidR="004F3EEB">
        <w:rPr>
          <w:rFonts w:ascii="Arial" w:hAnsi="Arial" w:cs="Arial"/>
          <w:sz w:val="20"/>
          <w:szCs w:val="20"/>
        </w:rPr>
        <w:t>)</w:t>
      </w:r>
      <w:r w:rsidRPr="004F3EEB">
        <w:rPr>
          <w:rFonts w:ascii="Arial" w:hAnsi="Arial" w:cs="Arial"/>
          <w:sz w:val="20"/>
          <w:szCs w:val="20"/>
        </w:rPr>
        <w:t xml:space="preserve"> pages, </w:t>
      </w:r>
      <w:r w:rsidR="00FF7ED2">
        <w:rPr>
          <w:rFonts w:ascii="Arial" w:hAnsi="Arial" w:cs="Arial"/>
          <w:sz w:val="20"/>
          <w:szCs w:val="20"/>
        </w:rPr>
        <w:t>ex</w:t>
      </w:r>
      <w:r w:rsidRPr="004F3EEB">
        <w:rPr>
          <w:rFonts w:ascii="Arial" w:hAnsi="Arial" w:cs="Arial"/>
          <w:sz w:val="20"/>
          <w:szCs w:val="20"/>
        </w:rPr>
        <w:t xml:space="preserve">cluding any appendices. </w:t>
      </w:r>
      <w:r w:rsidR="0030437B">
        <w:rPr>
          <w:rFonts w:ascii="Arial" w:hAnsi="Arial" w:cs="Arial"/>
          <w:sz w:val="20"/>
          <w:szCs w:val="20"/>
        </w:rPr>
        <w:t xml:space="preserve">Applicant must present </w:t>
      </w:r>
      <w:r w:rsidR="0030437B" w:rsidRPr="00A16657">
        <w:rPr>
          <w:rFonts w:ascii="Arial" w:hAnsi="Arial" w:cs="Arial"/>
          <w:b/>
          <w:bCs/>
          <w:sz w:val="20"/>
          <w:szCs w:val="20"/>
        </w:rPr>
        <w:t>Form D, Community Assessment of Needs</w:t>
      </w:r>
      <w:r w:rsidR="0030437B">
        <w:rPr>
          <w:rFonts w:ascii="Arial" w:hAnsi="Arial" w:cs="Arial"/>
          <w:sz w:val="20"/>
          <w:szCs w:val="20"/>
        </w:rPr>
        <w:t xml:space="preserve">, using </w:t>
      </w:r>
      <w:r w:rsidR="007F29C0">
        <w:rPr>
          <w:rFonts w:ascii="Arial" w:hAnsi="Arial" w:cs="Arial"/>
          <w:sz w:val="20"/>
          <w:szCs w:val="20"/>
        </w:rPr>
        <w:t xml:space="preserve">requirements listed in </w:t>
      </w:r>
      <w:r w:rsidR="007F29C0" w:rsidRPr="00420AE4">
        <w:rPr>
          <w:rFonts w:ascii="Arial" w:hAnsi="Arial" w:cs="Arial"/>
          <w:b/>
          <w:bCs/>
          <w:sz w:val="20"/>
          <w:szCs w:val="20"/>
        </w:rPr>
        <w:t>Section 8.5, Application Composition</w:t>
      </w:r>
      <w:r w:rsidR="007F29C0">
        <w:rPr>
          <w:rFonts w:ascii="Arial" w:hAnsi="Arial" w:cs="Arial"/>
          <w:sz w:val="20"/>
          <w:szCs w:val="20"/>
        </w:rPr>
        <w:t>, of this RFA</w:t>
      </w:r>
      <w:r w:rsidR="00480F0B">
        <w:rPr>
          <w:rFonts w:ascii="Arial" w:hAnsi="Arial" w:cs="Arial"/>
          <w:sz w:val="20"/>
          <w:szCs w:val="20"/>
        </w:rPr>
        <w:t xml:space="preserve">. </w:t>
      </w:r>
      <w:r w:rsidRPr="004F3EEB">
        <w:rPr>
          <w:rFonts w:ascii="Arial" w:hAnsi="Arial" w:cs="Arial"/>
          <w:sz w:val="20"/>
          <w:szCs w:val="20"/>
        </w:rPr>
        <w:t xml:space="preserve">Content </w:t>
      </w:r>
      <w:r w:rsidR="0030437B">
        <w:rPr>
          <w:rFonts w:ascii="Arial" w:hAnsi="Arial" w:cs="Arial"/>
          <w:sz w:val="20"/>
          <w:szCs w:val="20"/>
        </w:rPr>
        <w:t>presented in a manner other than as</w:t>
      </w:r>
      <w:r w:rsidRPr="004F3EEB">
        <w:rPr>
          <w:rFonts w:ascii="Arial" w:hAnsi="Arial" w:cs="Arial"/>
          <w:sz w:val="20"/>
          <w:szCs w:val="20"/>
        </w:rPr>
        <w:t xml:space="preserve"> </w:t>
      </w:r>
      <w:r w:rsidR="0030437B" w:rsidRPr="004F3EEB">
        <w:rPr>
          <w:rFonts w:ascii="Arial" w:hAnsi="Arial" w:cs="Arial"/>
          <w:sz w:val="20"/>
          <w:szCs w:val="20"/>
        </w:rPr>
        <w:t>specifie</w:t>
      </w:r>
      <w:r w:rsidR="0030437B">
        <w:rPr>
          <w:rFonts w:ascii="Arial" w:hAnsi="Arial" w:cs="Arial"/>
          <w:sz w:val="20"/>
          <w:szCs w:val="20"/>
        </w:rPr>
        <w:t>d</w:t>
      </w:r>
      <w:r w:rsidRPr="004F3EEB">
        <w:rPr>
          <w:rFonts w:ascii="Arial" w:hAnsi="Arial" w:cs="Arial"/>
          <w:sz w:val="20"/>
          <w:szCs w:val="20"/>
        </w:rPr>
        <w:t xml:space="preserve"> </w:t>
      </w:r>
      <w:r w:rsidR="0030437B">
        <w:rPr>
          <w:rFonts w:ascii="Arial" w:hAnsi="Arial" w:cs="Arial"/>
          <w:sz w:val="20"/>
          <w:szCs w:val="20"/>
        </w:rPr>
        <w:t>herein</w:t>
      </w:r>
      <w:r w:rsidR="0030437B" w:rsidRPr="004F3EEB">
        <w:rPr>
          <w:rFonts w:ascii="Arial" w:hAnsi="Arial" w:cs="Arial"/>
          <w:sz w:val="20"/>
          <w:szCs w:val="20"/>
        </w:rPr>
        <w:t xml:space="preserve"> </w:t>
      </w:r>
      <w:r w:rsidRPr="004F3EEB">
        <w:rPr>
          <w:rFonts w:ascii="Arial" w:hAnsi="Arial" w:cs="Arial"/>
          <w:sz w:val="20"/>
          <w:szCs w:val="20"/>
        </w:rPr>
        <w:t>may not be reviewed.</w:t>
      </w:r>
      <w:r w:rsidR="00101B87" w:rsidRPr="004F3EEB">
        <w:rPr>
          <w:rFonts w:ascii="Arial" w:hAnsi="Arial" w:cs="Arial"/>
          <w:sz w:val="20"/>
          <w:szCs w:val="20"/>
        </w:rPr>
        <w:t xml:space="preserve"> </w:t>
      </w:r>
    </w:p>
    <w:p w14:paraId="09C42382" w14:textId="3BAA3EAE" w:rsidR="00225DF4" w:rsidRPr="004F3EEB" w:rsidRDefault="0030437B" w:rsidP="009558E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Applicant should </w:t>
      </w:r>
      <w:r w:rsidR="00101B87" w:rsidRPr="004F3EEB">
        <w:rPr>
          <w:rFonts w:ascii="Arial" w:hAnsi="Arial" w:cs="Arial"/>
          <w:sz w:val="20"/>
          <w:szCs w:val="20"/>
        </w:rPr>
        <w:t>consider</w:t>
      </w:r>
      <w:r>
        <w:rPr>
          <w:rFonts w:ascii="Arial" w:hAnsi="Arial" w:cs="Arial"/>
          <w:sz w:val="20"/>
          <w:szCs w:val="20"/>
        </w:rPr>
        <w:t xml:space="preserve"> the following</w:t>
      </w:r>
      <w:r w:rsidR="00101B87" w:rsidRPr="004F3EEB">
        <w:rPr>
          <w:rFonts w:ascii="Arial" w:hAnsi="Arial" w:cs="Arial"/>
          <w:sz w:val="20"/>
          <w:szCs w:val="20"/>
        </w:rPr>
        <w:t xml:space="preserve"> when writing </w:t>
      </w:r>
      <w:r>
        <w:rPr>
          <w:rFonts w:ascii="Arial" w:hAnsi="Arial" w:cs="Arial"/>
          <w:sz w:val="20"/>
          <w:szCs w:val="20"/>
        </w:rPr>
        <w:t>its CAN</w:t>
      </w:r>
      <w:r w:rsidR="00101B87" w:rsidRPr="004F3EEB">
        <w:rPr>
          <w:rFonts w:ascii="Arial" w:hAnsi="Arial" w:cs="Arial"/>
          <w:sz w:val="20"/>
          <w:szCs w:val="20"/>
        </w:rPr>
        <w:t xml:space="preserve">: </w:t>
      </w:r>
    </w:p>
    <w:p w14:paraId="560BE151" w14:textId="3AE2469B" w:rsidR="00101B87" w:rsidRPr="004F3EEB" w:rsidRDefault="001543E6" w:rsidP="00226FDD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4F3EEB">
        <w:rPr>
          <w:rFonts w:ascii="Arial" w:hAnsi="Arial" w:cs="Arial"/>
          <w:sz w:val="20"/>
          <w:szCs w:val="20"/>
        </w:rPr>
        <w:t xml:space="preserve">A </w:t>
      </w:r>
      <w:r w:rsidR="00101B87" w:rsidRPr="004F3EEB">
        <w:rPr>
          <w:rFonts w:ascii="Arial" w:hAnsi="Arial" w:cs="Arial"/>
          <w:sz w:val="20"/>
          <w:szCs w:val="20"/>
        </w:rPr>
        <w:t>table of contents</w:t>
      </w:r>
      <w:r w:rsidR="0030437B">
        <w:rPr>
          <w:rFonts w:ascii="Arial" w:hAnsi="Arial" w:cs="Arial"/>
          <w:sz w:val="20"/>
          <w:szCs w:val="20"/>
        </w:rPr>
        <w:t>,</w:t>
      </w:r>
      <w:r w:rsidR="00101B87" w:rsidRPr="004F3EEB">
        <w:rPr>
          <w:rFonts w:ascii="Arial" w:hAnsi="Arial" w:cs="Arial"/>
          <w:sz w:val="20"/>
          <w:szCs w:val="20"/>
        </w:rPr>
        <w:t xml:space="preserve"> and clear section headings and subheadings</w:t>
      </w:r>
      <w:r w:rsidR="0030437B">
        <w:rPr>
          <w:rFonts w:ascii="Arial" w:hAnsi="Arial" w:cs="Arial"/>
          <w:sz w:val="20"/>
          <w:szCs w:val="20"/>
        </w:rPr>
        <w:t>,</w:t>
      </w:r>
      <w:r w:rsidRPr="004F3EEB">
        <w:rPr>
          <w:rFonts w:ascii="Arial" w:hAnsi="Arial" w:cs="Arial"/>
          <w:sz w:val="20"/>
          <w:szCs w:val="20"/>
        </w:rPr>
        <w:t xml:space="preserve"> </w:t>
      </w:r>
      <w:r w:rsidR="00EF33FE" w:rsidRPr="004F3EEB">
        <w:rPr>
          <w:rFonts w:ascii="Arial" w:hAnsi="Arial" w:cs="Arial"/>
          <w:sz w:val="20"/>
          <w:szCs w:val="20"/>
        </w:rPr>
        <w:t>are</w:t>
      </w:r>
      <w:r w:rsidRPr="004F3EEB">
        <w:rPr>
          <w:rFonts w:ascii="Arial" w:hAnsi="Arial" w:cs="Arial"/>
          <w:sz w:val="20"/>
          <w:szCs w:val="20"/>
        </w:rPr>
        <w:t xml:space="preserve"> encouraged</w:t>
      </w:r>
      <w:r w:rsidR="00101B87" w:rsidRPr="004F3EEB">
        <w:rPr>
          <w:rFonts w:ascii="Arial" w:hAnsi="Arial" w:cs="Arial"/>
          <w:sz w:val="20"/>
          <w:szCs w:val="20"/>
        </w:rPr>
        <w:t xml:space="preserve">. </w:t>
      </w:r>
      <w:r w:rsidRPr="004F3EEB">
        <w:rPr>
          <w:rFonts w:ascii="Arial" w:hAnsi="Arial" w:cs="Arial"/>
          <w:sz w:val="20"/>
          <w:szCs w:val="20"/>
        </w:rPr>
        <w:t xml:space="preserve">A table of contents is </w:t>
      </w:r>
      <w:r w:rsidRPr="004F3EEB">
        <w:rPr>
          <w:rFonts w:ascii="Arial" w:hAnsi="Arial" w:cs="Arial"/>
          <w:sz w:val="20"/>
          <w:szCs w:val="20"/>
          <w:u w:val="single"/>
        </w:rPr>
        <w:t>not</w:t>
      </w:r>
      <w:r w:rsidRPr="004F3EEB">
        <w:rPr>
          <w:rFonts w:ascii="Arial" w:hAnsi="Arial" w:cs="Arial"/>
          <w:sz w:val="20"/>
          <w:szCs w:val="20"/>
        </w:rPr>
        <w:t xml:space="preserve"> included </w:t>
      </w:r>
      <w:r w:rsidR="00CA1023" w:rsidRPr="004F3EEB">
        <w:rPr>
          <w:rFonts w:ascii="Arial" w:hAnsi="Arial" w:cs="Arial"/>
          <w:sz w:val="20"/>
          <w:szCs w:val="20"/>
        </w:rPr>
        <w:t xml:space="preserve">within </w:t>
      </w:r>
      <w:r w:rsidRPr="004F3EEB">
        <w:rPr>
          <w:rFonts w:ascii="Arial" w:hAnsi="Arial" w:cs="Arial"/>
          <w:sz w:val="20"/>
          <w:szCs w:val="20"/>
        </w:rPr>
        <w:t>the</w:t>
      </w:r>
      <w:r w:rsidR="0030437B">
        <w:rPr>
          <w:rFonts w:ascii="Arial" w:hAnsi="Arial" w:cs="Arial"/>
          <w:sz w:val="20"/>
          <w:szCs w:val="20"/>
        </w:rPr>
        <w:t xml:space="preserve"> stated</w:t>
      </w:r>
      <w:r w:rsidRPr="004F3EEB">
        <w:rPr>
          <w:rFonts w:ascii="Arial" w:hAnsi="Arial" w:cs="Arial"/>
          <w:sz w:val="20"/>
          <w:szCs w:val="20"/>
        </w:rPr>
        <w:t xml:space="preserve"> page limitations</w:t>
      </w:r>
      <w:r w:rsidR="00FF3741" w:rsidRPr="004F3EEB">
        <w:rPr>
          <w:rFonts w:ascii="Arial" w:hAnsi="Arial" w:cs="Arial"/>
          <w:sz w:val="20"/>
          <w:szCs w:val="20"/>
        </w:rPr>
        <w:t>;</w:t>
      </w:r>
      <w:r w:rsidRPr="004F3EEB">
        <w:rPr>
          <w:rFonts w:ascii="Arial" w:hAnsi="Arial" w:cs="Arial"/>
          <w:sz w:val="20"/>
          <w:szCs w:val="20"/>
        </w:rPr>
        <w:t xml:space="preserve"> </w:t>
      </w:r>
    </w:p>
    <w:p w14:paraId="30268418" w14:textId="3B4AF3B3" w:rsidR="003E229E" w:rsidRPr="004F3EEB" w:rsidRDefault="003E229E" w:rsidP="00226FDD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4F3EEB">
        <w:rPr>
          <w:rFonts w:ascii="Arial" w:hAnsi="Arial" w:cs="Arial"/>
          <w:sz w:val="20"/>
          <w:szCs w:val="20"/>
        </w:rPr>
        <w:t>All data should be clearly sourced</w:t>
      </w:r>
      <w:r w:rsidR="00FF3741" w:rsidRPr="004F3EEB">
        <w:rPr>
          <w:rFonts w:ascii="Arial" w:hAnsi="Arial" w:cs="Arial"/>
          <w:sz w:val="20"/>
          <w:szCs w:val="20"/>
        </w:rPr>
        <w:t>;</w:t>
      </w:r>
      <w:r w:rsidRPr="004F3EEB">
        <w:rPr>
          <w:rFonts w:ascii="Arial" w:hAnsi="Arial" w:cs="Arial"/>
          <w:sz w:val="20"/>
          <w:szCs w:val="20"/>
        </w:rPr>
        <w:t xml:space="preserve"> </w:t>
      </w:r>
    </w:p>
    <w:p w14:paraId="7747902D" w14:textId="1B3BDE14" w:rsidR="003E229E" w:rsidRPr="004F3EEB" w:rsidRDefault="00EF33FE" w:rsidP="00226FDD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4F3EEB">
        <w:rPr>
          <w:rFonts w:ascii="Arial" w:hAnsi="Arial" w:cs="Arial"/>
          <w:sz w:val="20"/>
          <w:szCs w:val="20"/>
        </w:rPr>
        <w:t>D</w:t>
      </w:r>
      <w:r w:rsidR="003E229E" w:rsidRPr="004F3EEB">
        <w:rPr>
          <w:rFonts w:ascii="Arial" w:hAnsi="Arial" w:cs="Arial"/>
          <w:sz w:val="20"/>
          <w:szCs w:val="20"/>
        </w:rPr>
        <w:t>etailed information</w:t>
      </w:r>
      <w:r w:rsidRPr="004F3EEB">
        <w:rPr>
          <w:rFonts w:ascii="Arial" w:hAnsi="Arial" w:cs="Arial"/>
          <w:sz w:val="20"/>
          <w:szCs w:val="20"/>
        </w:rPr>
        <w:t xml:space="preserve"> should be</w:t>
      </w:r>
      <w:r w:rsidR="003E229E" w:rsidRPr="004F3EEB">
        <w:rPr>
          <w:rFonts w:ascii="Arial" w:hAnsi="Arial" w:cs="Arial"/>
          <w:sz w:val="20"/>
          <w:szCs w:val="20"/>
        </w:rPr>
        <w:t xml:space="preserve"> eas</w:t>
      </w:r>
      <w:r w:rsidR="00560078" w:rsidRPr="004F3EEB">
        <w:rPr>
          <w:rFonts w:ascii="Arial" w:hAnsi="Arial" w:cs="Arial"/>
          <w:sz w:val="20"/>
          <w:szCs w:val="20"/>
        </w:rPr>
        <w:t>y to understand</w:t>
      </w:r>
      <w:r w:rsidR="00FF3741" w:rsidRPr="004F3EEB">
        <w:rPr>
          <w:rFonts w:ascii="Arial" w:hAnsi="Arial" w:cs="Arial"/>
          <w:sz w:val="20"/>
          <w:szCs w:val="20"/>
        </w:rPr>
        <w:t>; and</w:t>
      </w:r>
      <w:r w:rsidR="003E229E" w:rsidRPr="004F3EEB">
        <w:rPr>
          <w:rFonts w:ascii="Arial" w:hAnsi="Arial" w:cs="Arial"/>
          <w:sz w:val="20"/>
          <w:szCs w:val="20"/>
        </w:rPr>
        <w:t xml:space="preserve"> </w:t>
      </w:r>
    </w:p>
    <w:p w14:paraId="0A59116E" w14:textId="22113987" w:rsidR="003E229E" w:rsidRPr="004F3EEB" w:rsidRDefault="006E4EF5" w:rsidP="4DC6EB9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19909C81">
        <w:rPr>
          <w:rFonts w:ascii="Arial" w:hAnsi="Arial" w:cs="Arial"/>
          <w:sz w:val="20"/>
          <w:szCs w:val="20"/>
        </w:rPr>
        <w:t>Flow and readability when deciding p</w:t>
      </w:r>
      <w:r w:rsidR="00244A58" w:rsidRPr="19909C81">
        <w:rPr>
          <w:rFonts w:ascii="Arial" w:hAnsi="Arial" w:cs="Arial"/>
          <w:sz w:val="20"/>
          <w:szCs w:val="20"/>
        </w:rPr>
        <w:t>lacement of g</w:t>
      </w:r>
      <w:r w:rsidR="000E252D" w:rsidRPr="19909C81">
        <w:rPr>
          <w:rFonts w:ascii="Arial" w:hAnsi="Arial" w:cs="Arial"/>
          <w:sz w:val="20"/>
          <w:szCs w:val="20"/>
        </w:rPr>
        <w:t xml:space="preserve">raphics, references, </w:t>
      </w:r>
      <w:r w:rsidR="00446E0C" w:rsidRPr="19909C81">
        <w:rPr>
          <w:rFonts w:ascii="Arial" w:hAnsi="Arial" w:cs="Arial"/>
          <w:sz w:val="20"/>
          <w:szCs w:val="20"/>
        </w:rPr>
        <w:t xml:space="preserve">list of </w:t>
      </w:r>
      <w:r w:rsidR="0030437B" w:rsidRPr="19909C81">
        <w:rPr>
          <w:rFonts w:ascii="Arial" w:hAnsi="Arial" w:cs="Arial"/>
          <w:sz w:val="20"/>
          <w:szCs w:val="20"/>
        </w:rPr>
        <w:t xml:space="preserve">Community </w:t>
      </w:r>
      <w:r w:rsidR="000E252D" w:rsidRPr="19909C81">
        <w:rPr>
          <w:rFonts w:ascii="Arial" w:hAnsi="Arial" w:cs="Arial"/>
          <w:sz w:val="20"/>
          <w:szCs w:val="20"/>
        </w:rPr>
        <w:t xml:space="preserve">partners, or any other pertinent details for the CAN within the </w:t>
      </w:r>
      <w:r w:rsidR="0030437B" w:rsidRPr="19909C81">
        <w:rPr>
          <w:rFonts w:ascii="Arial" w:hAnsi="Arial" w:cs="Arial"/>
          <w:sz w:val="20"/>
          <w:szCs w:val="20"/>
        </w:rPr>
        <w:t xml:space="preserve">main document </w:t>
      </w:r>
      <w:r w:rsidR="000E252D" w:rsidRPr="19909C81">
        <w:rPr>
          <w:rFonts w:ascii="Arial" w:hAnsi="Arial" w:cs="Arial"/>
          <w:sz w:val="20"/>
          <w:szCs w:val="20"/>
        </w:rPr>
        <w:t xml:space="preserve">or in appendices. </w:t>
      </w:r>
      <w:r w:rsidR="00F96953" w:rsidRPr="19909C81">
        <w:rPr>
          <w:rFonts w:ascii="Arial" w:hAnsi="Arial" w:cs="Arial"/>
          <w:sz w:val="20"/>
          <w:szCs w:val="20"/>
        </w:rPr>
        <w:t>Appendices must be referred to within the full text of the document.</w:t>
      </w:r>
    </w:p>
    <w:p w14:paraId="650608B8" w14:textId="09D8C47E" w:rsidR="0095019D" w:rsidRPr="004F3EEB" w:rsidRDefault="002E68B0" w:rsidP="009558E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F3EEB">
        <w:rPr>
          <w:rFonts w:ascii="Arial" w:hAnsi="Arial" w:cs="Arial"/>
          <w:sz w:val="20"/>
          <w:szCs w:val="20"/>
        </w:rPr>
        <w:t xml:space="preserve">There is no required </w:t>
      </w:r>
      <w:r w:rsidR="006D67AA" w:rsidRPr="004F3EEB">
        <w:rPr>
          <w:rFonts w:ascii="Arial" w:hAnsi="Arial" w:cs="Arial"/>
          <w:sz w:val="20"/>
          <w:szCs w:val="20"/>
        </w:rPr>
        <w:t>template</w:t>
      </w:r>
      <w:r w:rsidR="00827BC8" w:rsidRPr="004F3EEB">
        <w:rPr>
          <w:rFonts w:ascii="Arial" w:hAnsi="Arial" w:cs="Arial"/>
          <w:sz w:val="20"/>
          <w:szCs w:val="20"/>
        </w:rPr>
        <w:t>, however</w:t>
      </w:r>
      <w:r w:rsidR="0030437B">
        <w:rPr>
          <w:rFonts w:ascii="Arial" w:hAnsi="Arial" w:cs="Arial"/>
          <w:sz w:val="20"/>
          <w:szCs w:val="20"/>
        </w:rPr>
        <w:t>,</w:t>
      </w:r>
      <w:r w:rsidR="00827BC8" w:rsidRPr="004F3EEB">
        <w:rPr>
          <w:rFonts w:ascii="Arial" w:hAnsi="Arial" w:cs="Arial"/>
          <w:sz w:val="20"/>
          <w:szCs w:val="20"/>
        </w:rPr>
        <w:t xml:space="preserve"> </w:t>
      </w:r>
      <w:r w:rsidR="008F332D" w:rsidRPr="004F3EEB">
        <w:rPr>
          <w:rFonts w:ascii="Arial" w:hAnsi="Arial" w:cs="Arial"/>
          <w:sz w:val="20"/>
          <w:szCs w:val="20"/>
        </w:rPr>
        <w:t>at a minimum</w:t>
      </w:r>
      <w:r w:rsidR="00101B87" w:rsidRPr="004F3EEB">
        <w:rPr>
          <w:rFonts w:ascii="Arial" w:hAnsi="Arial" w:cs="Arial"/>
          <w:sz w:val="20"/>
          <w:szCs w:val="20"/>
        </w:rPr>
        <w:t xml:space="preserve"> </w:t>
      </w:r>
      <w:r w:rsidR="0030437B" w:rsidRPr="00A16657">
        <w:rPr>
          <w:rFonts w:ascii="Arial" w:hAnsi="Arial" w:cs="Arial"/>
          <w:b/>
          <w:bCs/>
          <w:sz w:val="20"/>
          <w:szCs w:val="20"/>
        </w:rPr>
        <w:t>Form D, Community Assessment of Needs</w:t>
      </w:r>
      <w:r w:rsidR="0030437B">
        <w:rPr>
          <w:rFonts w:ascii="Arial" w:hAnsi="Arial" w:cs="Arial"/>
          <w:sz w:val="20"/>
          <w:szCs w:val="20"/>
        </w:rPr>
        <w:t>,</w:t>
      </w:r>
      <w:r w:rsidR="009558E2" w:rsidRPr="004F3EEB">
        <w:rPr>
          <w:rFonts w:ascii="Arial" w:hAnsi="Arial" w:cs="Arial"/>
          <w:sz w:val="20"/>
          <w:szCs w:val="20"/>
        </w:rPr>
        <w:t xml:space="preserve"> </w:t>
      </w:r>
      <w:r w:rsidR="00101B87" w:rsidRPr="004F3EEB">
        <w:rPr>
          <w:rFonts w:ascii="Arial" w:hAnsi="Arial" w:cs="Arial"/>
          <w:sz w:val="20"/>
          <w:szCs w:val="20"/>
        </w:rPr>
        <w:t xml:space="preserve">must include the following </w:t>
      </w:r>
      <w:r w:rsidR="009558E2" w:rsidRPr="004F3EEB">
        <w:rPr>
          <w:rFonts w:ascii="Arial" w:hAnsi="Arial" w:cs="Arial"/>
          <w:sz w:val="20"/>
          <w:szCs w:val="20"/>
        </w:rPr>
        <w:t xml:space="preserve">three </w:t>
      </w:r>
      <w:r w:rsidR="00101B87" w:rsidRPr="004F3EEB">
        <w:rPr>
          <w:rFonts w:ascii="Arial" w:hAnsi="Arial" w:cs="Arial"/>
          <w:sz w:val="20"/>
          <w:szCs w:val="20"/>
        </w:rPr>
        <w:t xml:space="preserve">components: </w:t>
      </w:r>
      <w:r w:rsidR="0030437B">
        <w:rPr>
          <w:rFonts w:ascii="Arial" w:hAnsi="Arial" w:cs="Arial"/>
          <w:sz w:val="20"/>
          <w:szCs w:val="20"/>
        </w:rPr>
        <w:t>(1) an introduction; (2) a Community Overview and Characteristics section; and (3) CAN Results section. Each of those three components are described in greater depth below.</w:t>
      </w:r>
    </w:p>
    <w:p w14:paraId="39A46F63" w14:textId="77777777" w:rsidR="0095019D" w:rsidRPr="004F3EEB" w:rsidRDefault="0095019D" w:rsidP="0095019D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</w:p>
    <w:p w14:paraId="369714E2" w14:textId="7B6F303E" w:rsidR="0095019D" w:rsidRPr="004F3EEB" w:rsidRDefault="00C646A1" w:rsidP="009558E2">
      <w:pPr>
        <w:pStyle w:val="Heading2"/>
        <w:rPr>
          <w:rFonts w:ascii="Arial" w:hAnsi="Arial" w:cs="Arial"/>
          <w:sz w:val="20"/>
          <w:szCs w:val="20"/>
        </w:rPr>
      </w:pPr>
      <w:r w:rsidRPr="004F3EEB">
        <w:rPr>
          <w:rFonts w:ascii="Arial" w:hAnsi="Arial" w:cs="Arial"/>
          <w:sz w:val="20"/>
          <w:szCs w:val="20"/>
        </w:rPr>
        <w:t>1.</w:t>
      </w:r>
      <w:r w:rsidR="00D90C50" w:rsidRPr="004F3EEB">
        <w:rPr>
          <w:rFonts w:ascii="Arial" w:hAnsi="Arial" w:cs="Arial"/>
          <w:sz w:val="20"/>
          <w:szCs w:val="20"/>
        </w:rPr>
        <w:t xml:space="preserve"> </w:t>
      </w:r>
      <w:r w:rsidR="00266E25" w:rsidRPr="004F3EEB">
        <w:rPr>
          <w:rFonts w:ascii="Arial" w:hAnsi="Arial" w:cs="Arial"/>
          <w:sz w:val="20"/>
          <w:szCs w:val="20"/>
        </w:rPr>
        <w:t>Introduction</w:t>
      </w:r>
    </w:p>
    <w:p w14:paraId="56492EDE" w14:textId="77777777" w:rsidR="0095019D" w:rsidRPr="004F3EEB" w:rsidRDefault="0095019D" w:rsidP="0095019D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</w:p>
    <w:p w14:paraId="7CF23DCC" w14:textId="42AD7C81" w:rsidR="00AF74AD" w:rsidRDefault="00582868" w:rsidP="009558E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F3EEB">
        <w:rPr>
          <w:rFonts w:ascii="Arial" w:hAnsi="Arial" w:cs="Arial"/>
          <w:sz w:val="20"/>
          <w:szCs w:val="20"/>
        </w:rPr>
        <w:t>Applicant must provide a</w:t>
      </w:r>
      <w:r w:rsidR="0095019D" w:rsidRPr="004F3EEB">
        <w:rPr>
          <w:rFonts w:ascii="Arial" w:hAnsi="Arial" w:cs="Arial"/>
          <w:sz w:val="20"/>
          <w:szCs w:val="20"/>
        </w:rPr>
        <w:t xml:space="preserve"> </w:t>
      </w:r>
      <w:r w:rsidR="00487C1C" w:rsidRPr="004F3EEB">
        <w:rPr>
          <w:rFonts w:ascii="Arial" w:hAnsi="Arial" w:cs="Arial"/>
          <w:sz w:val="20"/>
          <w:szCs w:val="20"/>
        </w:rPr>
        <w:t xml:space="preserve">brief overview of </w:t>
      </w:r>
      <w:r w:rsidR="0095019D" w:rsidRPr="004F3EEB">
        <w:rPr>
          <w:rFonts w:ascii="Arial" w:hAnsi="Arial" w:cs="Arial"/>
          <w:sz w:val="20"/>
          <w:szCs w:val="20"/>
        </w:rPr>
        <w:t>background information</w:t>
      </w:r>
      <w:r w:rsidR="00DC55A7" w:rsidRPr="004F3EEB">
        <w:rPr>
          <w:rFonts w:ascii="Arial" w:hAnsi="Arial" w:cs="Arial"/>
          <w:sz w:val="20"/>
          <w:szCs w:val="20"/>
        </w:rPr>
        <w:t xml:space="preserve"> pertinent to the CAN</w:t>
      </w:r>
      <w:r w:rsidRPr="004F3EEB">
        <w:rPr>
          <w:rFonts w:ascii="Arial" w:hAnsi="Arial" w:cs="Arial"/>
          <w:sz w:val="20"/>
          <w:szCs w:val="20"/>
        </w:rPr>
        <w:t>,</w:t>
      </w:r>
      <w:r w:rsidR="0095019D" w:rsidRPr="004F3EEB">
        <w:rPr>
          <w:rFonts w:ascii="Arial" w:hAnsi="Arial" w:cs="Arial"/>
          <w:sz w:val="20"/>
          <w:szCs w:val="20"/>
        </w:rPr>
        <w:t xml:space="preserve"> </w:t>
      </w:r>
      <w:r w:rsidR="00487C1C" w:rsidRPr="004F3EEB">
        <w:rPr>
          <w:rFonts w:ascii="Arial" w:hAnsi="Arial" w:cs="Arial"/>
          <w:sz w:val="20"/>
          <w:szCs w:val="20"/>
        </w:rPr>
        <w:t xml:space="preserve">including the </w:t>
      </w:r>
      <w:r w:rsidR="00AF74AD">
        <w:rPr>
          <w:rFonts w:ascii="Arial" w:hAnsi="Arial" w:cs="Arial"/>
          <w:sz w:val="20"/>
          <w:szCs w:val="20"/>
        </w:rPr>
        <w:t>following:</w:t>
      </w:r>
    </w:p>
    <w:p w14:paraId="40B03294" w14:textId="5BF6BE15" w:rsidR="00AF74AD" w:rsidRDefault="00AF74AD" w:rsidP="00AF74AD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CAN’s </w:t>
      </w:r>
      <w:r w:rsidR="00487C1C" w:rsidRPr="00AF74AD">
        <w:rPr>
          <w:rFonts w:ascii="Arial" w:hAnsi="Arial" w:cs="Arial"/>
          <w:sz w:val="20"/>
          <w:szCs w:val="20"/>
        </w:rPr>
        <w:t>purpose</w:t>
      </w:r>
      <w:r>
        <w:rPr>
          <w:rFonts w:ascii="Arial" w:hAnsi="Arial" w:cs="Arial"/>
          <w:sz w:val="20"/>
          <w:szCs w:val="20"/>
        </w:rPr>
        <w:t>;</w:t>
      </w:r>
      <w:r w:rsidR="00CF1FB5" w:rsidRPr="004B2435">
        <w:rPr>
          <w:rFonts w:ascii="Arial" w:hAnsi="Arial" w:cs="Arial"/>
          <w:sz w:val="20"/>
          <w:szCs w:val="20"/>
        </w:rPr>
        <w:t xml:space="preserve"> </w:t>
      </w:r>
    </w:p>
    <w:p w14:paraId="18A42F6D" w14:textId="77777777" w:rsidR="00AF74AD" w:rsidRDefault="00AF74AD" w:rsidP="00AF74AD">
      <w:pPr>
        <w:pStyle w:val="ListParagraph"/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068B439" w14:textId="74F12E6A" w:rsidR="00AF74AD" w:rsidRPr="004B2435" w:rsidRDefault="00AF74AD" w:rsidP="00AF74AD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before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CAN’s </w:t>
      </w:r>
      <w:r w:rsidR="00615F67" w:rsidRPr="004B2435">
        <w:rPr>
          <w:rFonts w:ascii="Arial" w:hAnsi="Arial" w:cs="Arial"/>
          <w:sz w:val="20"/>
          <w:szCs w:val="20"/>
        </w:rPr>
        <w:t>scope of focus</w:t>
      </w:r>
      <w:r>
        <w:rPr>
          <w:rFonts w:ascii="Arial" w:hAnsi="Arial" w:cs="Arial"/>
          <w:sz w:val="20"/>
          <w:szCs w:val="20"/>
        </w:rPr>
        <w:t xml:space="preserve">; </w:t>
      </w:r>
      <w:r w:rsidR="00615F67" w:rsidRPr="004B2435">
        <w:rPr>
          <w:rFonts w:ascii="Arial" w:hAnsi="Arial" w:cs="Arial"/>
          <w:sz w:val="20"/>
          <w:szCs w:val="20"/>
        </w:rPr>
        <w:t>and</w:t>
      </w:r>
      <w:r w:rsidR="00530A82" w:rsidRPr="004B2435">
        <w:rPr>
          <w:rFonts w:ascii="Arial" w:hAnsi="Arial" w:cs="Arial"/>
          <w:sz w:val="20"/>
          <w:szCs w:val="20"/>
        </w:rPr>
        <w:t xml:space="preserve"> </w:t>
      </w:r>
    </w:p>
    <w:p w14:paraId="5C9A2420" w14:textId="77777777" w:rsidR="00AF74AD" w:rsidRPr="004B2435" w:rsidRDefault="00AF74AD" w:rsidP="00AF74AD">
      <w:pPr>
        <w:pStyle w:val="ListParagraph"/>
        <w:autoSpaceDE w:val="0"/>
        <w:autoSpaceDN w:val="0"/>
        <w:adjustRightInd w:val="0"/>
        <w:spacing w:before="12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D76B58F" w14:textId="638E7BA3" w:rsidR="0095019D" w:rsidRPr="004B2435" w:rsidRDefault="00AF74AD" w:rsidP="00AF74AD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4DC6EB91">
        <w:rPr>
          <w:rFonts w:ascii="Arial" w:hAnsi="Arial" w:cs="Arial"/>
          <w:sz w:val="20"/>
          <w:szCs w:val="20"/>
        </w:rPr>
        <w:t>H</w:t>
      </w:r>
      <w:r w:rsidR="00530A82" w:rsidRPr="004B2435">
        <w:rPr>
          <w:rFonts w:ascii="Arial" w:hAnsi="Arial" w:cs="Arial"/>
          <w:sz w:val="20"/>
          <w:szCs w:val="20"/>
        </w:rPr>
        <w:t xml:space="preserve">ow the </w:t>
      </w:r>
      <w:r w:rsidR="00CF1FB5" w:rsidRPr="004B2435">
        <w:rPr>
          <w:rFonts w:ascii="Arial" w:hAnsi="Arial" w:cs="Arial"/>
          <w:sz w:val="20"/>
          <w:szCs w:val="20"/>
        </w:rPr>
        <w:t xml:space="preserve">CAN </w:t>
      </w:r>
      <w:r w:rsidR="00530A82" w:rsidRPr="004B2435">
        <w:rPr>
          <w:rFonts w:ascii="Arial" w:hAnsi="Arial" w:cs="Arial"/>
          <w:sz w:val="20"/>
          <w:szCs w:val="20"/>
        </w:rPr>
        <w:t xml:space="preserve">was </w:t>
      </w:r>
      <w:r w:rsidR="00F23C3A" w:rsidRPr="004B2435">
        <w:rPr>
          <w:rFonts w:ascii="Arial" w:hAnsi="Arial" w:cs="Arial"/>
          <w:sz w:val="20"/>
          <w:szCs w:val="20"/>
        </w:rPr>
        <w:t>conducted</w:t>
      </w:r>
      <w:r w:rsidR="00530A82" w:rsidRPr="004B2435">
        <w:rPr>
          <w:rFonts w:ascii="Arial" w:hAnsi="Arial" w:cs="Arial"/>
          <w:sz w:val="20"/>
          <w:szCs w:val="20"/>
        </w:rPr>
        <w:t xml:space="preserve"> (</w:t>
      </w:r>
      <w:proofErr w:type="gramStart"/>
      <w:r w:rsidR="003C74DC" w:rsidRPr="004B2435">
        <w:rPr>
          <w:rFonts w:ascii="Arial" w:hAnsi="Arial" w:cs="Arial"/>
          <w:sz w:val="20"/>
          <w:szCs w:val="20"/>
        </w:rPr>
        <w:t>e.g.</w:t>
      </w:r>
      <w:proofErr w:type="gramEnd"/>
      <w:r w:rsidR="003C74DC" w:rsidRPr="004B2435">
        <w:rPr>
          <w:rFonts w:ascii="Arial" w:hAnsi="Arial" w:cs="Arial"/>
          <w:sz w:val="20"/>
          <w:szCs w:val="20"/>
        </w:rPr>
        <w:t xml:space="preserve"> </w:t>
      </w:r>
      <w:r w:rsidR="00487C1C" w:rsidRPr="004B2435">
        <w:rPr>
          <w:rFonts w:ascii="Arial" w:hAnsi="Arial" w:cs="Arial"/>
          <w:sz w:val="20"/>
          <w:szCs w:val="20"/>
        </w:rPr>
        <w:t>key partner participation</w:t>
      </w:r>
      <w:r w:rsidR="00F23C3A" w:rsidRPr="004B2435">
        <w:rPr>
          <w:rFonts w:ascii="Arial" w:hAnsi="Arial" w:cs="Arial"/>
          <w:sz w:val="20"/>
          <w:szCs w:val="20"/>
        </w:rPr>
        <w:t xml:space="preserve">, </w:t>
      </w:r>
      <w:r w:rsidR="003C74DC" w:rsidRPr="004B2435">
        <w:rPr>
          <w:rFonts w:ascii="Arial" w:hAnsi="Arial" w:cs="Arial"/>
          <w:sz w:val="20"/>
          <w:szCs w:val="20"/>
        </w:rPr>
        <w:t>data types</w:t>
      </w:r>
      <w:r w:rsidRPr="004B2435">
        <w:rPr>
          <w:rFonts w:ascii="Arial" w:hAnsi="Arial" w:cs="Arial"/>
          <w:sz w:val="20"/>
          <w:szCs w:val="20"/>
        </w:rPr>
        <w:t>,</w:t>
      </w:r>
      <w:r w:rsidR="003C74DC" w:rsidRPr="004B2435">
        <w:rPr>
          <w:rFonts w:ascii="Arial" w:hAnsi="Arial" w:cs="Arial"/>
          <w:sz w:val="20"/>
          <w:szCs w:val="20"/>
        </w:rPr>
        <w:t xml:space="preserve"> and sources)</w:t>
      </w:r>
      <w:r w:rsidR="00487C1C" w:rsidRPr="004B2435">
        <w:rPr>
          <w:rFonts w:ascii="Arial" w:hAnsi="Arial" w:cs="Arial"/>
          <w:sz w:val="20"/>
          <w:szCs w:val="20"/>
        </w:rPr>
        <w:t xml:space="preserve">. </w:t>
      </w:r>
    </w:p>
    <w:p w14:paraId="45EC350C" w14:textId="77777777" w:rsidR="0095019D" w:rsidRPr="004F3EEB" w:rsidRDefault="0095019D" w:rsidP="0095019D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</w:p>
    <w:p w14:paraId="7B3949C5" w14:textId="7F168E2D" w:rsidR="0095019D" w:rsidRPr="004F3EEB" w:rsidRDefault="00D90C50" w:rsidP="009558E2">
      <w:pPr>
        <w:pStyle w:val="Heading2"/>
        <w:rPr>
          <w:rFonts w:ascii="Arial" w:hAnsi="Arial" w:cs="Arial"/>
          <w:sz w:val="20"/>
          <w:szCs w:val="20"/>
        </w:rPr>
      </w:pPr>
      <w:r w:rsidRPr="004F3EEB">
        <w:rPr>
          <w:rFonts w:ascii="Arial" w:hAnsi="Arial" w:cs="Arial"/>
          <w:sz w:val="20"/>
          <w:szCs w:val="20"/>
        </w:rPr>
        <w:t>2.</w:t>
      </w:r>
      <w:r w:rsidR="00C02820" w:rsidRPr="004F3EEB">
        <w:rPr>
          <w:rFonts w:ascii="Arial" w:hAnsi="Arial" w:cs="Arial"/>
          <w:sz w:val="20"/>
          <w:szCs w:val="20"/>
        </w:rPr>
        <w:t xml:space="preserve"> </w:t>
      </w:r>
      <w:r w:rsidR="00A86CA8" w:rsidRPr="004F3EEB">
        <w:rPr>
          <w:rFonts w:ascii="Arial" w:hAnsi="Arial" w:cs="Arial"/>
          <w:sz w:val="20"/>
          <w:szCs w:val="20"/>
        </w:rPr>
        <w:t xml:space="preserve">Community </w:t>
      </w:r>
      <w:r w:rsidR="002B113D" w:rsidRPr="004F3EEB">
        <w:rPr>
          <w:rFonts w:ascii="Arial" w:hAnsi="Arial" w:cs="Arial"/>
          <w:sz w:val="20"/>
          <w:szCs w:val="20"/>
        </w:rPr>
        <w:t>Overview</w:t>
      </w:r>
      <w:r w:rsidR="00FA307F" w:rsidRPr="004F3EEB">
        <w:rPr>
          <w:rFonts w:ascii="Arial" w:hAnsi="Arial" w:cs="Arial"/>
          <w:sz w:val="20"/>
          <w:szCs w:val="20"/>
        </w:rPr>
        <w:t xml:space="preserve"> </w:t>
      </w:r>
      <w:r w:rsidR="00A634B0" w:rsidRPr="004F3EEB">
        <w:rPr>
          <w:rFonts w:ascii="Arial" w:hAnsi="Arial" w:cs="Arial"/>
          <w:sz w:val="20"/>
          <w:szCs w:val="20"/>
        </w:rPr>
        <w:t xml:space="preserve">and Characteristics </w:t>
      </w:r>
    </w:p>
    <w:p w14:paraId="6478E7CD" w14:textId="4B683CD2" w:rsidR="002901EC" w:rsidRPr="004F3EEB" w:rsidRDefault="00B74267" w:rsidP="009558E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F3EEB">
        <w:rPr>
          <w:rFonts w:ascii="Arial" w:hAnsi="Arial" w:cs="Arial"/>
          <w:sz w:val="20"/>
          <w:szCs w:val="20"/>
        </w:rPr>
        <w:t xml:space="preserve">Applicant must provide </w:t>
      </w:r>
      <w:r w:rsidR="002901EC" w:rsidRPr="004F3EEB">
        <w:rPr>
          <w:rFonts w:ascii="Arial" w:hAnsi="Arial" w:cs="Arial"/>
          <w:sz w:val="20"/>
          <w:szCs w:val="20"/>
        </w:rPr>
        <w:t>the following</w:t>
      </w:r>
      <w:r w:rsidR="00D45CEE">
        <w:rPr>
          <w:rFonts w:ascii="Arial" w:hAnsi="Arial" w:cs="Arial"/>
          <w:sz w:val="20"/>
          <w:szCs w:val="20"/>
        </w:rPr>
        <w:t xml:space="preserve"> information regarding the Community that Applicant proposes to serve</w:t>
      </w:r>
      <w:r w:rsidR="002901EC" w:rsidRPr="004F3EEB">
        <w:rPr>
          <w:rFonts w:ascii="Arial" w:hAnsi="Arial" w:cs="Arial"/>
          <w:sz w:val="20"/>
          <w:szCs w:val="20"/>
        </w:rPr>
        <w:t xml:space="preserve">: </w:t>
      </w:r>
    </w:p>
    <w:p w14:paraId="0E308A0F" w14:textId="5082C63D" w:rsidR="00E0464B" w:rsidRPr="004F3EEB" w:rsidRDefault="002901EC" w:rsidP="7CDC9F12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4DC6EB91">
        <w:rPr>
          <w:rFonts w:ascii="Arial" w:hAnsi="Arial" w:cs="Arial"/>
          <w:sz w:val="20"/>
          <w:szCs w:val="20"/>
        </w:rPr>
        <w:t>A description</w:t>
      </w:r>
      <w:r w:rsidR="00EF33FE" w:rsidRPr="4DC6EB91">
        <w:rPr>
          <w:rFonts w:ascii="Arial" w:hAnsi="Arial" w:cs="Arial"/>
          <w:sz w:val="20"/>
          <w:szCs w:val="20"/>
        </w:rPr>
        <w:t xml:space="preserve"> of</w:t>
      </w:r>
      <w:r w:rsidRPr="4DC6EB91">
        <w:rPr>
          <w:rFonts w:ascii="Arial" w:hAnsi="Arial" w:cs="Arial"/>
          <w:sz w:val="20"/>
          <w:szCs w:val="20"/>
        </w:rPr>
        <w:t xml:space="preserve"> </w:t>
      </w:r>
      <w:r w:rsidR="0095019D" w:rsidRPr="4DC6EB91">
        <w:rPr>
          <w:rFonts w:ascii="Arial" w:hAnsi="Arial" w:cs="Arial"/>
          <w:sz w:val="20"/>
          <w:szCs w:val="20"/>
        </w:rPr>
        <w:t xml:space="preserve">the </w:t>
      </w:r>
      <w:r w:rsidR="00AF74AD" w:rsidRPr="4DC6EB91">
        <w:rPr>
          <w:rFonts w:ascii="Arial" w:hAnsi="Arial" w:cs="Arial"/>
          <w:sz w:val="20"/>
          <w:szCs w:val="20"/>
        </w:rPr>
        <w:t>Community</w:t>
      </w:r>
      <w:r w:rsidR="4E22AE38" w:rsidRPr="4DC6EB91">
        <w:rPr>
          <w:rFonts w:ascii="Arial" w:hAnsi="Arial" w:cs="Arial"/>
          <w:sz w:val="20"/>
          <w:szCs w:val="20"/>
        </w:rPr>
        <w:t>;</w:t>
      </w:r>
      <w:r w:rsidR="00FF037D" w:rsidRPr="4DC6EB91">
        <w:rPr>
          <w:rFonts w:ascii="Arial" w:hAnsi="Arial" w:cs="Arial"/>
          <w:sz w:val="20"/>
          <w:szCs w:val="20"/>
        </w:rPr>
        <w:t xml:space="preserve"> </w:t>
      </w:r>
    </w:p>
    <w:p w14:paraId="56032401" w14:textId="43FC003B" w:rsidR="00F053A5" w:rsidRDefault="00E0464B" w:rsidP="19909C81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19909C81">
        <w:rPr>
          <w:rFonts w:ascii="Arial" w:hAnsi="Arial" w:cs="Arial"/>
          <w:sz w:val="20"/>
          <w:szCs w:val="20"/>
        </w:rPr>
        <w:t>A description of</w:t>
      </w:r>
      <w:r w:rsidR="002B113D" w:rsidRPr="19909C81">
        <w:rPr>
          <w:rFonts w:ascii="Arial" w:hAnsi="Arial" w:cs="Arial"/>
          <w:sz w:val="20"/>
          <w:szCs w:val="20"/>
        </w:rPr>
        <w:t xml:space="preserve"> </w:t>
      </w:r>
      <w:r w:rsidR="00AF74AD" w:rsidRPr="19909C81">
        <w:rPr>
          <w:rFonts w:ascii="Arial" w:hAnsi="Arial" w:cs="Arial"/>
          <w:sz w:val="20"/>
          <w:szCs w:val="20"/>
        </w:rPr>
        <w:t xml:space="preserve">Community’s </w:t>
      </w:r>
      <w:r w:rsidR="002B113D" w:rsidRPr="19909C81">
        <w:rPr>
          <w:rFonts w:ascii="Arial" w:hAnsi="Arial" w:cs="Arial"/>
          <w:sz w:val="20"/>
          <w:szCs w:val="20"/>
        </w:rPr>
        <w:t>demographics related to risk factor</w:t>
      </w:r>
      <w:r w:rsidR="00D45CEE" w:rsidRPr="19909C81">
        <w:rPr>
          <w:rFonts w:ascii="Arial" w:hAnsi="Arial" w:cs="Arial"/>
          <w:sz w:val="20"/>
          <w:szCs w:val="20"/>
        </w:rPr>
        <w:t>s</w:t>
      </w:r>
      <w:r w:rsidR="00F053A5">
        <w:rPr>
          <w:rFonts w:ascii="Arial" w:hAnsi="Arial" w:cs="Arial"/>
          <w:sz w:val="20"/>
          <w:szCs w:val="20"/>
        </w:rPr>
        <w:t>;</w:t>
      </w:r>
    </w:p>
    <w:p w14:paraId="4C3BDDE7" w14:textId="6E2747EE" w:rsidR="003933D9" w:rsidRPr="004F3EEB" w:rsidRDefault="00F053A5" w:rsidP="19909C81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description of</w:t>
      </w:r>
      <w:r w:rsidR="002B113D" w:rsidRPr="19909C81">
        <w:rPr>
          <w:rFonts w:ascii="Arial" w:hAnsi="Arial" w:cs="Arial"/>
          <w:sz w:val="20"/>
          <w:szCs w:val="20"/>
        </w:rPr>
        <w:t xml:space="preserve"> </w:t>
      </w:r>
      <w:r w:rsidR="00AF74AD" w:rsidRPr="19909C81">
        <w:rPr>
          <w:rFonts w:ascii="Arial" w:hAnsi="Arial" w:cs="Arial"/>
          <w:sz w:val="20"/>
          <w:szCs w:val="20"/>
        </w:rPr>
        <w:t xml:space="preserve">the </w:t>
      </w:r>
      <w:r w:rsidR="002B113D" w:rsidRPr="19909C81">
        <w:rPr>
          <w:rFonts w:ascii="Arial" w:hAnsi="Arial" w:cs="Arial"/>
          <w:sz w:val="20"/>
          <w:szCs w:val="20"/>
        </w:rPr>
        <w:t>prevalence of individuals with mental health</w:t>
      </w:r>
      <w:r w:rsidR="00EF33FE" w:rsidRPr="19909C81">
        <w:rPr>
          <w:rFonts w:ascii="Arial" w:hAnsi="Arial" w:cs="Arial"/>
          <w:sz w:val="20"/>
          <w:szCs w:val="20"/>
        </w:rPr>
        <w:t xml:space="preserve"> needs</w:t>
      </w:r>
      <w:r w:rsidR="002B113D" w:rsidRPr="19909C81">
        <w:rPr>
          <w:rFonts w:ascii="Arial" w:hAnsi="Arial" w:cs="Arial"/>
          <w:sz w:val="20"/>
          <w:szCs w:val="20"/>
        </w:rPr>
        <w:t xml:space="preserve"> </w:t>
      </w:r>
      <w:r w:rsidR="00920E84" w:rsidRPr="19909C81">
        <w:rPr>
          <w:rFonts w:ascii="Arial" w:hAnsi="Arial" w:cs="Arial"/>
          <w:sz w:val="20"/>
          <w:szCs w:val="20"/>
        </w:rPr>
        <w:t xml:space="preserve">in the </w:t>
      </w:r>
      <w:r w:rsidR="00AF74AD" w:rsidRPr="19909C81">
        <w:rPr>
          <w:rFonts w:ascii="Arial" w:hAnsi="Arial" w:cs="Arial"/>
          <w:sz w:val="20"/>
          <w:szCs w:val="20"/>
        </w:rPr>
        <w:t>C</w:t>
      </w:r>
      <w:r w:rsidR="0036400E" w:rsidRPr="19909C81">
        <w:rPr>
          <w:rFonts w:ascii="Arial" w:hAnsi="Arial" w:cs="Arial"/>
          <w:sz w:val="20"/>
          <w:szCs w:val="20"/>
        </w:rPr>
        <w:t>ommunity</w:t>
      </w:r>
      <w:r w:rsidR="00FF3741" w:rsidRPr="19909C81">
        <w:rPr>
          <w:rFonts w:ascii="Arial" w:hAnsi="Arial" w:cs="Arial"/>
          <w:sz w:val="20"/>
          <w:szCs w:val="20"/>
        </w:rPr>
        <w:t>; and</w:t>
      </w:r>
      <w:r w:rsidR="002B113D" w:rsidRPr="19909C81">
        <w:rPr>
          <w:rFonts w:ascii="Arial" w:hAnsi="Arial" w:cs="Arial"/>
          <w:sz w:val="20"/>
          <w:szCs w:val="20"/>
        </w:rPr>
        <w:t xml:space="preserve"> </w:t>
      </w:r>
    </w:p>
    <w:p w14:paraId="3CA787AA" w14:textId="5F010298" w:rsidR="003933D9" w:rsidRPr="004F3EEB" w:rsidRDefault="003933D9" w:rsidP="00A87591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4F3EEB">
        <w:rPr>
          <w:rFonts w:ascii="Arial" w:hAnsi="Arial" w:cs="Arial"/>
          <w:sz w:val="20"/>
          <w:szCs w:val="20"/>
        </w:rPr>
        <w:t xml:space="preserve">A description of </w:t>
      </w:r>
      <w:r w:rsidR="00E5653E">
        <w:rPr>
          <w:rFonts w:ascii="Arial" w:hAnsi="Arial" w:cs="Arial"/>
          <w:sz w:val="20"/>
          <w:szCs w:val="20"/>
        </w:rPr>
        <w:t xml:space="preserve">Community’s </w:t>
      </w:r>
      <w:r w:rsidR="00663FB4">
        <w:rPr>
          <w:rFonts w:ascii="Arial" w:hAnsi="Arial" w:cs="Arial"/>
          <w:sz w:val="20"/>
          <w:szCs w:val="20"/>
        </w:rPr>
        <w:t>strengths</w:t>
      </w:r>
      <w:r w:rsidR="00420AE4">
        <w:rPr>
          <w:rFonts w:ascii="Arial" w:hAnsi="Arial" w:cs="Arial"/>
          <w:sz w:val="20"/>
          <w:szCs w:val="20"/>
        </w:rPr>
        <w:t xml:space="preserve"> </w:t>
      </w:r>
      <w:r w:rsidRPr="004F3EEB">
        <w:rPr>
          <w:rFonts w:ascii="Arial" w:hAnsi="Arial" w:cs="Arial"/>
          <w:sz w:val="20"/>
          <w:szCs w:val="20"/>
        </w:rPr>
        <w:t xml:space="preserve">and </w:t>
      </w:r>
      <w:r w:rsidR="00E5653E">
        <w:rPr>
          <w:rFonts w:ascii="Arial" w:hAnsi="Arial" w:cs="Arial"/>
          <w:sz w:val="20"/>
          <w:szCs w:val="20"/>
        </w:rPr>
        <w:t xml:space="preserve">the </w:t>
      </w:r>
      <w:r w:rsidRPr="004F3EEB">
        <w:rPr>
          <w:rFonts w:ascii="Arial" w:hAnsi="Arial" w:cs="Arial"/>
          <w:sz w:val="20"/>
          <w:szCs w:val="20"/>
        </w:rPr>
        <w:t xml:space="preserve">challenges </w:t>
      </w:r>
      <w:r w:rsidR="00E5653E">
        <w:rPr>
          <w:rFonts w:ascii="Arial" w:hAnsi="Arial" w:cs="Arial"/>
          <w:sz w:val="20"/>
          <w:szCs w:val="20"/>
        </w:rPr>
        <w:t xml:space="preserve">faced </w:t>
      </w:r>
      <w:r w:rsidRPr="004F3EEB">
        <w:rPr>
          <w:rFonts w:ascii="Arial" w:hAnsi="Arial" w:cs="Arial"/>
          <w:sz w:val="20"/>
          <w:szCs w:val="20"/>
        </w:rPr>
        <w:t xml:space="preserve">within the </w:t>
      </w:r>
      <w:r w:rsidR="00AF74AD">
        <w:rPr>
          <w:rFonts w:ascii="Arial" w:hAnsi="Arial" w:cs="Arial"/>
          <w:sz w:val="20"/>
          <w:szCs w:val="20"/>
        </w:rPr>
        <w:t>C</w:t>
      </w:r>
      <w:r w:rsidR="00AF74AD" w:rsidRPr="004F3EEB">
        <w:rPr>
          <w:rFonts w:ascii="Arial" w:hAnsi="Arial" w:cs="Arial"/>
          <w:sz w:val="20"/>
          <w:szCs w:val="20"/>
        </w:rPr>
        <w:t>ommunity</w:t>
      </w:r>
      <w:r w:rsidRPr="004F3EEB">
        <w:rPr>
          <w:rFonts w:ascii="Arial" w:hAnsi="Arial" w:cs="Arial"/>
          <w:sz w:val="20"/>
          <w:szCs w:val="20"/>
        </w:rPr>
        <w:t xml:space="preserve">. </w:t>
      </w:r>
    </w:p>
    <w:p w14:paraId="75B38838" w14:textId="3D80F33B" w:rsidR="003933D9" w:rsidRPr="004F3EEB" w:rsidRDefault="003933D9" w:rsidP="009558E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1648E94" w14:textId="711B600E" w:rsidR="00AD725A" w:rsidRPr="004F3EEB" w:rsidRDefault="00C64D41" w:rsidP="009558E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F3EEB">
        <w:rPr>
          <w:rFonts w:ascii="Arial" w:hAnsi="Arial" w:cs="Arial"/>
          <w:i/>
          <w:iCs/>
          <w:sz w:val="20"/>
          <w:szCs w:val="20"/>
        </w:rPr>
        <w:t xml:space="preserve">Considerations: This component should succinctly present the </w:t>
      </w:r>
      <w:r w:rsidR="00D45CEE">
        <w:rPr>
          <w:rFonts w:ascii="Arial" w:hAnsi="Arial" w:cs="Arial"/>
          <w:i/>
          <w:iCs/>
          <w:sz w:val="20"/>
          <w:szCs w:val="20"/>
        </w:rPr>
        <w:t xml:space="preserve">information regarding the </w:t>
      </w:r>
      <w:proofErr w:type="gramStart"/>
      <w:r w:rsidR="00D45CEE">
        <w:rPr>
          <w:rFonts w:ascii="Arial" w:hAnsi="Arial" w:cs="Arial"/>
          <w:i/>
          <w:iCs/>
          <w:sz w:val="20"/>
          <w:szCs w:val="20"/>
        </w:rPr>
        <w:t>C</w:t>
      </w:r>
      <w:r w:rsidR="00D45CEE" w:rsidRPr="004F3EEB">
        <w:rPr>
          <w:rFonts w:ascii="Arial" w:hAnsi="Arial" w:cs="Arial"/>
          <w:i/>
          <w:iCs/>
          <w:sz w:val="20"/>
          <w:szCs w:val="20"/>
        </w:rPr>
        <w:t>ommunity</w:t>
      </w:r>
      <w:r w:rsidRPr="004F3EEB">
        <w:rPr>
          <w:rFonts w:ascii="Arial" w:hAnsi="Arial" w:cs="Arial"/>
          <w:i/>
          <w:iCs/>
          <w:sz w:val="20"/>
          <w:szCs w:val="20"/>
        </w:rPr>
        <w:t>,</w:t>
      </w:r>
      <w:proofErr w:type="gramEnd"/>
      <w:r w:rsidRPr="004F3EEB">
        <w:rPr>
          <w:rFonts w:ascii="Arial" w:hAnsi="Arial" w:cs="Arial"/>
          <w:i/>
          <w:iCs/>
          <w:sz w:val="20"/>
          <w:szCs w:val="20"/>
        </w:rPr>
        <w:t xml:space="preserve"> </w:t>
      </w:r>
      <w:r w:rsidR="008F332D" w:rsidRPr="004F3EEB">
        <w:rPr>
          <w:rFonts w:ascii="Arial" w:hAnsi="Arial" w:cs="Arial"/>
          <w:i/>
          <w:iCs/>
          <w:sz w:val="20"/>
          <w:szCs w:val="20"/>
        </w:rPr>
        <w:t>however,</w:t>
      </w:r>
      <w:r w:rsidRPr="004F3EEB">
        <w:rPr>
          <w:rFonts w:ascii="Arial" w:hAnsi="Arial" w:cs="Arial"/>
          <w:i/>
          <w:iCs/>
          <w:sz w:val="20"/>
          <w:szCs w:val="20"/>
        </w:rPr>
        <w:t xml:space="preserve"> </w:t>
      </w:r>
      <w:r w:rsidR="00D45CEE">
        <w:rPr>
          <w:rFonts w:ascii="Arial" w:hAnsi="Arial" w:cs="Arial"/>
          <w:i/>
          <w:iCs/>
          <w:sz w:val="20"/>
          <w:szCs w:val="20"/>
        </w:rPr>
        <w:t xml:space="preserve">it </w:t>
      </w:r>
      <w:r w:rsidRPr="004F3EEB">
        <w:rPr>
          <w:rFonts w:ascii="Arial" w:hAnsi="Arial" w:cs="Arial"/>
          <w:i/>
          <w:iCs/>
          <w:sz w:val="20"/>
          <w:szCs w:val="20"/>
        </w:rPr>
        <w:t xml:space="preserve">should be comprehensive enough that someone who does not live in the </w:t>
      </w:r>
      <w:r w:rsidR="00D45CEE">
        <w:rPr>
          <w:rFonts w:ascii="Arial" w:hAnsi="Arial" w:cs="Arial"/>
          <w:i/>
          <w:iCs/>
          <w:sz w:val="20"/>
          <w:szCs w:val="20"/>
        </w:rPr>
        <w:t>C</w:t>
      </w:r>
      <w:r w:rsidR="00D45CEE" w:rsidRPr="004F3EEB">
        <w:rPr>
          <w:rFonts w:ascii="Arial" w:hAnsi="Arial" w:cs="Arial"/>
          <w:i/>
          <w:iCs/>
          <w:sz w:val="20"/>
          <w:szCs w:val="20"/>
        </w:rPr>
        <w:t xml:space="preserve">ommunity </w:t>
      </w:r>
      <w:r w:rsidRPr="004F3EEB">
        <w:rPr>
          <w:rFonts w:ascii="Arial" w:hAnsi="Arial" w:cs="Arial"/>
          <w:i/>
          <w:iCs/>
          <w:sz w:val="20"/>
          <w:szCs w:val="20"/>
        </w:rPr>
        <w:t xml:space="preserve">can </w:t>
      </w:r>
      <w:r w:rsidR="00D45CEE">
        <w:rPr>
          <w:rFonts w:ascii="Arial" w:hAnsi="Arial" w:cs="Arial"/>
          <w:i/>
          <w:iCs/>
          <w:sz w:val="20"/>
          <w:szCs w:val="20"/>
        </w:rPr>
        <w:t>gain an understanding of that</w:t>
      </w:r>
      <w:r w:rsidRPr="004F3EEB">
        <w:rPr>
          <w:rFonts w:ascii="Arial" w:hAnsi="Arial" w:cs="Arial"/>
          <w:i/>
          <w:iCs/>
          <w:sz w:val="20"/>
          <w:szCs w:val="20"/>
        </w:rPr>
        <w:t xml:space="preserve"> </w:t>
      </w:r>
      <w:r w:rsidR="00D45CEE">
        <w:rPr>
          <w:rFonts w:ascii="Arial" w:hAnsi="Arial" w:cs="Arial"/>
          <w:i/>
          <w:iCs/>
          <w:sz w:val="20"/>
          <w:szCs w:val="20"/>
        </w:rPr>
        <w:t>C</w:t>
      </w:r>
      <w:r w:rsidR="00D45CEE" w:rsidRPr="004F3EEB">
        <w:rPr>
          <w:rFonts w:ascii="Arial" w:hAnsi="Arial" w:cs="Arial"/>
          <w:i/>
          <w:iCs/>
          <w:sz w:val="20"/>
          <w:szCs w:val="20"/>
        </w:rPr>
        <w:t>ommunity</w:t>
      </w:r>
      <w:r w:rsidRPr="004F3EEB">
        <w:rPr>
          <w:rFonts w:ascii="Arial" w:hAnsi="Arial" w:cs="Arial"/>
          <w:i/>
          <w:iCs/>
          <w:sz w:val="20"/>
          <w:szCs w:val="20"/>
        </w:rPr>
        <w:t xml:space="preserve">. This component may also include barriers to identifying, promoting, and delivering early mental health services and supports. An ideal response indicates that the </w:t>
      </w:r>
      <w:r w:rsidR="00D45CEE">
        <w:rPr>
          <w:rFonts w:ascii="Arial" w:hAnsi="Arial" w:cs="Arial"/>
          <w:i/>
          <w:iCs/>
          <w:sz w:val="20"/>
          <w:szCs w:val="20"/>
        </w:rPr>
        <w:t>Applicant</w:t>
      </w:r>
      <w:r w:rsidR="00D45CEE" w:rsidRPr="004F3EEB">
        <w:rPr>
          <w:rFonts w:ascii="Arial" w:hAnsi="Arial" w:cs="Arial"/>
          <w:i/>
          <w:iCs/>
          <w:sz w:val="20"/>
          <w:szCs w:val="20"/>
        </w:rPr>
        <w:t xml:space="preserve"> </w:t>
      </w:r>
      <w:r w:rsidR="00D45CEE">
        <w:rPr>
          <w:rFonts w:ascii="Arial" w:hAnsi="Arial" w:cs="Arial"/>
          <w:i/>
          <w:iCs/>
          <w:sz w:val="20"/>
          <w:szCs w:val="20"/>
        </w:rPr>
        <w:t>has extensive knowledge of</w:t>
      </w:r>
      <w:r w:rsidR="00D45CEE" w:rsidRPr="004F3EEB">
        <w:rPr>
          <w:rFonts w:ascii="Arial" w:hAnsi="Arial" w:cs="Arial"/>
          <w:i/>
          <w:iCs/>
          <w:sz w:val="20"/>
          <w:szCs w:val="20"/>
        </w:rPr>
        <w:t xml:space="preserve"> </w:t>
      </w:r>
      <w:r w:rsidRPr="004F3EEB">
        <w:rPr>
          <w:rFonts w:ascii="Arial" w:hAnsi="Arial" w:cs="Arial"/>
          <w:i/>
          <w:iCs/>
          <w:sz w:val="20"/>
          <w:szCs w:val="20"/>
        </w:rPr>
        <w:t>the community to be served including any population trends, the overall mental health landscape, risk/protective factors, etc.</w:t>
      </w:r>
    </w:p>
    <w:p w14:paraId="6DC20787" w14:textId="77777777" w:rsidR="00E567FD" w:rsidRPr="004F3EEB" w:rsidRDefault="00E567FD" w:rsidP="00FA307F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</w:p>
    <w:p w14:paraId="2D9F096B" w14:textId="7B09FF9F" w:rsidR="00155E50" w:rsidRPr="004F3EEB" w:rsidRDefault="00D90C50" w:rsidP="009558E2">
      <w:pPr>
        <w:pStyle w:val="Heading2"/>
        <w:rPr>
          <w:rFonts w:ascii="Arial" w:hAnsi="Arial" w:cs="Arial"/>
          <w:sz w:val="20"/>
          <w:szCs w:val="20"/>
        </w:rPr>
      </w:pPr>
      <w:r w:rsidRPr="004F3EEB">
        <w:rPr>
          <w:rFonts w:ascii="Arial" w:hAnsi="Arial" w:cs="Arial"/>
          <w:sz w:val="20"/>
          <w:szCs w:val="20"/>
        </w:rPr>
        <w:t>3.</w:t>
      </w:r>
      <w:r w:rsidR="00FB3833" w:rsidRPr="004F3EEB">
        <w:rPr>
          <w:rFonts w:ascii="Arial" w:hAnsi="Arial" w:cs="Arial"/>
          <w:sz w:val="20"/>
          <w:szCs w:val="20"/>
        </w:rPr>
        <w:t xml:space="preserve"> </w:t>
      </w:r>
      <w:r w:rsidR="007A2C35" w:rsidRPr="004F3EEB">
        <w:rPr>
          <w:rFonts w:ascii="Arial" w:hAnsi="Arial" w:cs="Arial"/>
          <w:sz w:val="20"/>
          <w:szCs w:val="20"/>
        </w:rPr>
        <w:t>Community Need</w:t>
      </w:r>
      <w:r w:rsidR="00155E50" w:rsidRPr="004F3EEB">
        <w:rPr>
          <w:rFonts w:ascii="Arial" w:hAnsi="Arial" w:cs="Arial"/>
          <w:sz w:val="20"/>
          <w:szCs w:val="20"/>
        </w:rPr>
        <w:t>s Assessment Results</w:t>
      </w:r>
      <w:r w:rsidR="00BF1563" w:rsidRPr="004F3EEB">
        <w:rPr>
          <w:rFonts w:ascii="Arial" w:hAnsi="Arial" w:cs="Arial"/>
          <w:sz w:val="20"/>
          <w:szCs w:val="20"/>
        </w:rPr>
        <w:t xml:space="preserve"> </w:t>
      </w:r>
    </w:p>
    <w:p w14:paraId="0787B5F4" w14:textId="77A231D2" w:rsidR="00D821CF" w:rsidRPr="004F3EEB" w:rsidRDefault="00B74267" w:rsidP="009558E2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4F3EEB">
        <w:rPr>
          <w:rFonts w:ascii="Arial" w:hAnsi="Arial" w:cs="Arial"/>
          <w:sz w:val="20"/>
          <w:szCs w:val="20"/>
        </w:rPr>
        <w:t>Applicant must provide</w:t>
      </w:r>
      <w:r w:rsidR="00304EF9" w:rsidRPr="004F3EEB">
        <w:rPr>
          <w:rFonts w:ascii="Arial" w:hAnsi="Arial" w:cs="Arial"/>
          <w:sz w:val="20"/>
          <w:szCs w:val="20"/>
        </w:rPr>
        <w:t xml:space="preserve"> the following</w:t>
      </w:r>
      <w:r w:rsidR="00024CD4">
        <w:rPr>
          <w:rFonts w:ascii="Arial" w:hAnsi="Arial" w:cs="Arial"/>
          <w:sz w:val="20"/>
          <w:szCs w:val="20"/>
        </w:rPr>
        <w:t xml:space="preserve"> information regarding its proposed Community’s needs</w:t>
      </w:r>
      <w:r w:rsidR="00D821CF" w:rsidRPr="004F3EEB">
        <w:rPr>
          <w:rFonts w:ascii="Arial" w:hAnsi="Arial" w:cs="Arial"/>
          <w:sz w:val="20"/>
          <w:szCs w:val="20"/>
        </w:rPr>
        <w:t xml:space="preserve">: </w:t>
      </w:r>
    </w:p>
    <w:p w14:paraId="659E9761" w14:textId="4240FD1C" w:rsidR="00DD043D" w:rsidRPr="004F3EEB" w:rsidRDefault="00D821CF" w:rsidP="00BE5D14">
      <w:pPr>
        <w:pStyle w:val="ListParagraph"/>
        <w:numPr>
          <w:ilvl w:val="0"/>
          <w:numId w:val="46"/>
        </w:numPr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4F3EEB">
        <w:rPr>
          <w:rFonts w:ascii="Arial" w:hAnsi="Arial" w:cs="Arial"/>
          <w:sz w:val="20"/>
          <w:szCs w:val="20"/>
        </w:rPr>
        <w:lastRenderedPageBreak/>
        <w:t>A</w:t>
      </w:r>
      <w:r w:rsidR="00155E50" w:rsidRPr="004F3EEB">
        <w:rPr>
          <w:rFonts w:ascii="Arial" w:hAnsi="Arial" w:cs="Arial"/>
          <w:sz w:val="20"/>
          <w:szCs w:val="20"/>
        </w:rPr>
        <w:t xml:space="preserve"> summary of the needs in the </w:t>
      </w:r>
      <w:r w:rsidR="00D45CEE">
        <w:rPr>
          <w:rFonts w:ascii="Arial" w:hAnsi="Arial" w:cs="Arial"/>
          <w:sz w:val="20"/>
          <w:szCs w:val="20"/>
        </w:rPr>
        <w:t>C</w:t>
      </w:r>
      <w:r w:rsidR="00155E50" w:rsidRPr="004F3EEB">
        <w:rPr>
          <w:rFonts w:ascii="Arial" w:hAnsi="Arial" w:cs="Arial"/>
          <w:sz w:val="20"/>
          <w:szCs w:val="20"/>
        </w:rPr>
        <w:t>ommunity</w:t>
      </w:r>
      <w:r w:rsidR="00FF3741" w:rsidRPr="004F3EEB">
        <w:rPr>
          <w:rFonts w:ascii="Arial" w:hAnsi="Arial" w:cs="Arial"/>
          <w:sz w:val="20"/>
          <w:szCs w:val="20"/>
        </w:rPr>
        <w:t>;</w:t>
      </w:r>
      <w:r w:rsidR="00304EF9" w:rsidRPr="004F3EEB">
        <w:rPr>
          <w:rFonts w:ascii="Arial" w:hAnsi="Arial" w:cs="Arial"/>
          <w:sz w:val="20"/>
          <w:szCs w:val="20"/>
        </w:rPr>
        <w:t xml:space="preserve"> </w:t>
      </w:r>
    </w:p>
    <w:p w14:paraId="3ACAAC34" w14:textId="1E82197B" w:rsidR="00274909" w:rsidRPr="004F3EEB" w:rsidRDefault="00D821CF" w:rsidP="00BE5D14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4F3EEB">
        <w:rPr>
          <w:rFonts w:ascii="Arial" w:hAnsi="Arial" w:cs="Arial"/>
          <w:sz w:val="20"/>
          <w:szCs w:val="20"/>
        </w:rPr>
        <w:t>A</w:t>
      </w:r>
      <w:r w:rsidR="00792021" w:rsidRPr="004F3EEB">
        <w:rPr>
          <w:rFonts w:ascii="Arial" w:hAnsi="Arial" w:cs="Arial"/>
          <w:sz w:val="20"/>
          <w:szCs w:val="20"/>
        </w:rPr>
        <w:t>n assessment</w:t>
      </w:r>
      <w:r w:rsidR="00274909" w:rsidRPr="004F3EEB">
        <w:rPr>
          <w:rFonts w:ascii="Arial" w:hAnsi="Arial" w:cs="Arial"/>
          <w:sz w:val="20"/>
          <w:szCs w:val="20"/>
        </w:rPr>
        <w:t xml:space="preserve"> of how</w:t>
      </w:r>
      <w:r w:rsidR="00D45CEE">
        <w:rPr>
          <w:rFonts w:ascii="Arial" w:hAnsi="Arial" w:cs="Arial"/>
          <w:sz w:val="20"/>
          <w:szCs w:val="20"/>
        </w:rPr>
        <w:t>,</w:t>
      </w:r>
      <w:r w:rsidR="00274909" w:rsidRPr="004F3EEB">
        <w:rPr>
          <w:rFonts w:ascii="Arial" w:hAnsi="Arial" w:cs="Arial"/>
          <w:sz w:val="20"/>
          <w:szCs w:val="20"/>
        </w:rPr>
        <w:t xml:space="preserve"> and t</w:t>
      </w:r>
      <w:r w:rsidR="00155E50" w:rsidRPr="004F3EEB">
        <w:rPr>
          <w:rFonts w:ascii="Arial" w:hAnsi="Arial" w:cs="Arial"/>
          <w:sz w:val="20"/>
          <w:szCs w:val="20"/>
        </w:rPr>
        <w:t>o what extent</w:t>
      </w:r>
      <w:r w:rsidR="00D45CEE">
        <w:rPr>
          <w:rFonts w:ascii="Arial" w:hAnsi="Arial" w:cs="Arial"/>
          <w:sz w:val="20"/>
          <w:szCs w:val="20"/>
        </w:rPr>
        <w:t>,</w:t>
      </w:r>
      <w:r w:rsidR="00792021" w:rsidRPr="004F3EEB">
        <w:rPr>
          <w:rFonts w:ascii="Arial" w:hAnsi="Arial" w:cs="Arial"/>
          <w:sz w:val="20"/>
          <w:szCs w:val="20"/>
        </w:rPr>
        <w:t xml:space="preserve"> needs in the </w:t>
      </w:r>
      <w:r w:rsidR="00D45CEE">
        <w:rPr>
          <w:rFonts w:ascii="Arial" w:hAnsi="Arial" w:cs="Arial"/>
          <w:sz w:val="20"/>
          <w:szCs w:val="20"/>
        </w:rPr>
        <w:t>C</w:t>
      </w:r>
      <w:r w:rsidR="00792021" w:rsidRPr="004F3EEB">
        <w:rPr>
          <w:rFonts w:ascii="Arial" w:hAnsi="Arial" w:cs="Arial"/>
          <w:sz w:val="20"/>
          <w:szCs w:val="20"/>
        </w:rPr>
        <w:t xml:space="preserve">ommunity </w:t>
      </w:r>
      <w:r w:rsidR="00155E50" w:rsidRPr="004F3EEB">
        <w:rPr>
          <w:rFonts w:ascii="Arial" w:hAnsi="Arial" w:cs="Arial"/>
          <w:sz w:val="20"/>
          <w:szCs w:val="20"/>
        </w:rPr>
        <w:t>are being met</w:t>
      </w:r>
      <w:r w:rsidR="00792021" w:rsidRPr="004F3EEB">
        <w:rPr>
          <w:rFonts w:ascii="Arial" w:hAnsi="Arial" w:cs="Arial"/>
          <w:sz w:val="20"/>
          <w:szCs w:val="20"/>
        </w:rPr>
        <w:t>, including</w:t>
      </w:r>
      <w:r w:rsidR="00304EF9" w:rsidRPr="004F3EEB">
        <w:rPr>
          <w:rFonts w:ascii="Arial" w:hAnsi="Arial" w:cs="Arial"/>
          <w:sz w:val="20"/>
          <w:szCs w:val="20"/>
        </w:rPr>
        <w:t xml:space="preserve"> any </w:t>
      </w:r>
      <w:r w:rsidR="00B96AEE" w:rsidRPr="004F3EEB">
        <w:rPr>
          <w:rFonts w:ascii="Arial" w:hAnsi="Arial" w:cs="Arial"/>
          <w:sz w:val="20"/>
          <w:szCs w:val="20"/>
        </w:rPr>
        <w:t xml:space="preserve">existing funding and </w:t>
      </w:r>
      <w:r w:rsidR="00304EF9" w:rsidRPr="004F3EEB">
        <w:rPr>
          <w:rFonts w:ascii="Arial" w:hAnsi="Arial" w:cs="Arial"/>
          <w:sz w:val="20"/>
          <w:szCs w:val="20"/>
        </w:rPr>
        <w:t xml:space="preserve">efforts to meet </w:t>
      </w:r>
      <w:r w:rsidR="00D45CEE">
        <w:rPr>
          <w:rFonts w:ascii="Arial" w:hAnsi="Arial" w:cs="Arial"/>
          <w:sz w:val="20"/>
          <w:szCs w:val="20"/>
        </w:rPr>
        <w:t>C</w:t>
      </w:r>
      <w:r w:rsidR="00304EF9" w:rsidRPr="004F3EEB">
        <w:rPr>
          <w:rFonts w:ascii="Arial" w:hAnsi="Arial" w:cs="Arial"/>
          <w:sz w:val="20"/>
          <w:szCs w:val="20"/>
        </w:rPr>
        <w:t xml:space="preserve">ommunity needs by </w:t>
      </w:r>
      <w:r w:rsidR="00D45CEE">
        <w:rPr>
          <w:rFonts w:ascii="Arial" w:hAnsi="Arial" w:cs="Arial"/>
          <w:sz w:val="20"/>
          <w:szCs w:val="20"/>
        </w:rPr>
        <w:t>A</w:t>
      </w:r>
      <w:r w:rsidR="00304EF9" w:rsidRPr="004F3EEB">
        <w:rPr>
          <w:rFonts w:ascii="Arial" w:hAnsi="Arial" w:cs="Arial"/>
          <w:sz w:val="20"/>
          <w:szCs w:val="20"/>
        </w:rPr>
        <w:t>pplicant</w:t>
      </w:r>
      <w:r w:rsidR="00D45CEE">
        <w:rPr>
          <w:rFonts w:ascii="Arial" w:hAnsi="Arial" w:cs="Arial"/>
          <w:sz w:val="20"/>
          <w:szCs w:val="20"/>
        </w:rPr>
        <w:t>. The assessment must also document</w:t>
      </w:r>
      <w:r w:rsidR="00304EF9" w:rsidRPr="004F3EEB">
        <w:rPr>
          <w:rFonts w:ascii="Arial" w:hAnsi="Arial" w:cs="Arial"/>
          <w:sz w:val="20"/>
          <w:szCs w:val="20"/>
        </w:rPr>
        <w:t xml:space="preserve"> efforts by other local entities </w:t>
      </w:r>
      <w:r w:rsidR="00D45CEE">
        <w:rPr>
          <w:rFonts w:ascii="Arial" w:hAnsi="Arial" w:cs="Arial"/>
          <w:sz w:val="20"/>
          <w:szCs w:val="20"/>
        </w:rPr>
        <w:t xml:space="preserve">that are </w:t>
      </w:r>
      <w:r w:rsidR="00304EF9" w:rsidRPr="004F3EEB">
        <w:rPr>
          <w:rFonts w:ascii="Arial" w:hAnsi="Arial" w:cs="Arial"/>
          <w:sz w:val="20"/>
          <w:szCs w:val="20"/>
        </w:rPr>
        <w:t xml:space="preserve">providing services and supports in the same or overlapping </w:t>
      </w:r>
      <w:r w:rsidR="00D45CEE">
        <w:rPr>
          <w:rFonts w:ascii="Arial" w:hAnsi="Arial" w:cs="Arial"/>
          <w:sz w:val="20"/>
          <w:szCs w:val="20"/>
        </w:rPr>
        <w:t>Communities</w:t>
      </w:r>
      <w:r w:rsidR="00FF3741" w:rsidRPr="004F3EEB">
        <w:rPr>
          <w:rFonts w:ascii="Arial" w:hAnsi="Arial" w:cs="Arial"/>
          <w:sz w:val="20"/>
          <w:szCs w:val="20"/>
        </w:rPr>
        <w:t>;</w:t>
      </w:r>
      <w:r w:rsidR="00BD7D4B" w:rsidRPr="004F3EEB">
        <w:rPr>
          <w:rFonts w:ascii="Arial" w:hAnsi="Arial" w:cs="Arial"/>
          <w:sz w:val="20"/>
          <w:szCs w:val="20"/>
        </w:rPr>
        <w:t xml:space="preserve"> </w:t>
      </w:r>
      <w:r w:rsidR="00FF3741" w:rsidRPr="004F3EEB">
        <w:rPr>
          <w:rFonts w:ascii="Arial" w:hAnsi="Arial" w:cs="Arial"/>
          <w:sz w:val="20"/>
          <w:szCs w:val="20"/>
        </w:rPr>
        <w:t xml:space="preserve">and </w:t>
      </w:r>
    </w:p>
    <w:p w14:paraId="564EA629" w14:textId="65CAC6A6" w:rsidR="009E6CE8" w:rsidRPr="004F3EEB" w:rsidRDefault="00274909" w:rsidP="00BE5D14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4F3EEB">
        <w:rPr>
          <w:rFonts w:ascii="Arial" w:hAnsi="Arial" w:cs="Arial"/>
          <w:sz w:val="20"/>
          <w:szCs w:val="20"/>
        </w:rPr>
        <w:t>A</w:t>
      </w:r>
      <w:r w:rsidR="00155E50" w:rsidRPr="004F3EEB">
        <w:rPr>
          <w:rFonts w:ascii="Arial" w:hAnsi="Arial" w:cs="Arial"/>
          <w:sz w:val="20"/>
          <w:szCs w:val="20"/>
        </w:rPr>
        <w:t xml:space="preserve">n analysis of </w:t>
      </w:r>
      <w:r w:rsidR="00303DE0" w:rsidRPr="004F3EEB">
        <w:rPr>
          <w:rFonts w:ascii="Arial" w:hAnsi="Arial" w:cs="Arial"/>
          <w:sz w:val="20"/>
          <w:szCs w:val="20"/>
        </w:rPr>
        <w:t>known</w:t>
      </w:r>
      <w:r w:rsidR="00D45CEE">
        <w:rPr>
          <w:rFonts w:ascii="Arial" w:hAnsi="Arial" w:cs="Arial"/>
          <w:sz w:val="20"/>
          <w:szCs w:val="20"/>
        </w:rPr>
        <w:t>,</w:t>
      </w:r>
      <w:r w:rsidR="00303DE0" w:rsidRPr="004F3EEB">
        <w:rPr>
          <w:rFonts w:ascii="Arial" w:hAnsi="Arial" w:cs="Arial"/>
          <w:sz w:val="20"/>
          <w:szCs w:val="20"/>
        </w:rPr>
        <w:t xml:space="preserve"> or potential</w:t>
      </w:r>
      <w:r w:rsidR="00D45CEE">
        <w:rPr>
          <w:rFonts w:ascii="Arial" w:hAnsi="Arial" w:cs="Arial"/>
          <w:sz w:val="20"/>
          <w:szCs w:val="20"/>
        </w:rPr>
        <w:t>,</w:t>
      </w:r>
      <w:r w:rsidR="00303DE0" w:rsidRPr="004F3EEB">
        <w:rPr>
          <w:rFonts w:ascii="Arial" w:hAnsi="Arial" w:cs="Arial"/>
          <w:sz w:val="20"/>
          <w:szCs w:val="20"/>
        </w:rPr>
        <w:t xml:space="preserve"> </w:t>
      </w:r>
      <w:r w:rsidR="00155E50" w:rsidRPr="004F3EEB">
        <w:rPr>
          <w:rFonts w:ascii="Arial" w:hAnsi="Arial" w:cs="Arial"/>
          <w:sz w:val="20"/>
          <w:szCs w:val="20"/>
        </w:rPr>
        <w:t xml:space="preserve">unmet needs and gaps in services. </w:t>
      </w:r>
      <w:r w:rsidR="00D45CEE">
        <w:rPr>
          <w:rFonts w:ascii="Arial" w:hAnsi="Arial" w:cs="Arial"/>
          <w:sz w:val="20"/>
          <w:szCs w:val="20"/>
        </w:rPr>
        <w:t>Applicant must d</w:t>
      </w:r>
      <w:r w:rsidR="00012DCF" w:rsidRPr="004F3EEB">
        <w:rPr>
          <w:rFonts w:ascii="Arial" w:hAnsi="Arial" w:cs="Arial"/>
          <w:sz w:val="20"/>
          <w:szCs w:val="20"/>
        </w:rPr>
        <w:t>escribe the needs that are not being met entirely</w:t>
      </w:r>
      <w:r w:rsidR="00D45CEE">
        <w:rPr>
          <w:rFonts w:ascii="Arial" w:hAnsi="Arial" w:cs="Arial"/>
          <w:sz w:val="20"/>
          <w:szCs w:val="20"/>
        </w:rPr>
        <w:t>,</w:t>
      </w:r>
      <w:r w:rsidR="00012DCF" w:rsidRPr="004F3EEB">
        <w:rPr>
          <w:rFonts w:ascii="Arial" w:hAnsi="Arial" w:cs="Arial"/>
          <w:sz w:val="20"/>
          <w:szCs w:val="20"/>
        </w:rPr>
        <w:t xml:space="preserve"> or at all</w:t>
      </w:r>
      <w:r w:rsidR="00D45CEE">
        <w:rPr>
          <w:rFonts w:ascii="Arial" w:hAnsi="Arial" w:cs="Arial"/>
          <w:sz w:val="20"/>
          <w:szCs w:val="20"/>
        </w:rPr>
        <w:t>,</w:t>
      </w:r>
      <w:r w:rsidR="00012DCF" w:rsidRPr="004F3EEB">
        <w:rPr>
          <w:rFonts w:ascii="Arial" w:hAnsi="Arial" w:cs="Arial"/>
          <w:sz w:val="20"/>
          <w:szCs w:val="20"/>
        </w:rPr>
        <w:t xml:space="preserve"> within the </w:t>
      </w:r>
      <w:r w:rsidR="00D45CEE">
        <w:rPr>
          <w:rFonts w:ascii="Arial" w:hAnsi="Arial" w:cs="Arial"/>
          <w:sz w:val="20"/>
          <w:szCs w:val="20"/>
        </w:rPr>
        <w:t>C</w:t>
      </w:r>
      <w:r w:rsidR="00012DCF" w:rsidRPr="004F3EEB">
        <w:rPr>
          <w:rFonts w:ascii="Arial" w:hAnsi="Arial" w:cs="Arial"/>
          <w:sz w:val="20"/>
          <w:szCs w:val="20"/>
        </w:rPr>
        <w:t>ommunity.</w:t>
      </w:r>
      <w:r w:rsidR="00332289" w:rsidRPr="004F3EEB">
        <w:rPr>
          <w:rFonts w:ascii="Arial" w:hAnsi="Arial" w:cs="Arial"/>
          <w:sz w:val="20"/>
          <w:szCs w:val="20"/>
        </w:rPr>
        <w:t xml:space="preserve"> </w:t>
      </w:r>
      <w:r w:rsidR="00D45CEE">
        <w:rPr>
          <w:rFonts w:ascii="Arial" w:hAnsi="Arial" w:cs="Arial"/>
          <w:sz w:val="20"/>
          <w:szCs w:val="20"/>
        </w:rPr>
        <w:t>Applicant must identify</w:t>
      </w:r>
      <w:r w:rsidR="00332289" w:rsidRPr="004F3EEB">
        <w:rPr>
          <w:rFonts w:ascii="Arial" w:hAnsi="Arial" w:cs="Arial"/>
          <w:sz w:val="20"/>
          <w:szCs w:val="20"/>
        </w:rPr>
        <w:t xml:space="preserve"> any </w:t>
      </w:r>
      <w:r w:rsidR="00D45CEE">
        <w:rPr>
          <w:rFonts w:ascii="Arial" w:hAnsi="Arial" w:cs="Arial"/>
          <w:sz w:val="20"/>
          <w:szCs w:val="20"/>
        </w:rPr>
        <w:t>T</w:t>
      </w:r>
      <w:r w:rsidR="00332289" w:rsidRPr="004F3EEB">
        <w:rPr>
          <w:rFonts w:ascii="Arial" w:hAnsi="Arial" w:cs="Arial"/>
          <w:sz w:val="20"/>
          <w:szCs w:val="20"/>
        </w:rPr>
        <w:t xml:space="preserve">arget </w:t>
      </w:r>
      <w:r w:rsidR="00D45CEE">
        <w:rPr>
          <w:rFonts w:ascii="Arial" w:hAnsi="Arial" w:cs="Arial"/>
          <w:sz w:val="20"/>
          <w:szCs w:val="20"/>
        </w:rPr>
        <w:t>P</w:t>
      </w:r>
      <w:r w:rsidR="00332289" w:rsidRPr="004F3EEB">
        <w:rPr>
          <w:rFonts w:ascii="Arial" w:hAnsi="Arial" w:cs="Arial"/>
          <w:sz w:val="20"/>
          <w:szCs w:val="20"/>
        </w:rPr>
        <w:t xml:space="preserve">opulations and </w:t>
      </w:r>
      <w:r w:rsidR="00D45CEE">
        <w:rPr>
          <w:rFonts w:ascii="Arial" w:hAnsi="Arial" w:cs="Arial"/>
          <w:sz w:val="20"/>
          <w:szCs w:val="20"/>
        </w:rPr>
        <w:t xml:space="preserve">explain </w:t>
      </w:r>
      <w:r w:rsidR="00C64D41" w:rsidRPr="004F3EEB">
        <w:rPr>
          <w:rFonts w:ascii="Arial" w:hAnsi="Arial" w:cs="Arial"/>
          <w:sz w:val="20"/>
          <w:szCs w:val="20"/>
        </w:rPr>
        <w:t xml:space="preserve">how </w:t>
      </w:r>
      <w:r w:rsidR="00332289" w:rsidRPr="004F3EEB">
        <w:rPr>
          <w:rFonts w:ascii="Arial" w:hAnsi="Arial" w:cs="Arial"/>
          <w:sz w:val="20"/>
          <w:szCs w:val="20"/>
        </w:rPr>
        <w:t>focus</w:t>
      </w:r>
      <w:r w:rsidR="00D45CEE">
        <w:rPr>
          <w:rFonts w:ascii="Arial" w:hAnsi="Arial" w:cs="Arial"/>
          <w:sz w:val="20"/>
          <w:szCs w:val="20"/>
        </w:rPr>
        <w:t>ing</w:t>
      </w:r>
      <w:r w:rsidR="00332289" w:rsidRPr="004F3EEB">
        <w:rPr>
          <w:rFonts w:ascii="Arial" w:hAnsi="Arial" w:cs="Arial"/>
          <w:sz w:val="20"/>
          <w:szCs w:val="20"/>
        </w:rPr>
        <w:t xml:space="preserve"> on these </w:t>
      </w:r>
      <w:r w:rsidR="00D45CEE">
        <w:rPr>
          <w:rFonts w:ascii="Arial" w:hAnsi="Arial" w:cs="Arial"/>
          <w:sz w:val="20"/>
          <w:szCs w:val="20"/>
        </w:rPr>
        <w:t>Target P</w:t>
      </w:r>
      <w:r w:rsidR="00332289" w:rsidRPr="004F3EEB">
        <w:rPr>
          <w:rFonts w:ascii="Arial" w:hAnsi="Arial" w:cs="Arial"/>
          <w:sz w:val="20"/>
          <w:szCs w:val="20"/>
        </w:rPr>
        <w:t xml:space="preserve">opulations would </w:t>
      </w:r>
      <w:r w:rsidR="00D45CEE">
        <w:rPr>
          <w:rFonts w:ascii="Arial" w:hAnsi="Arial" w:cs="Arial"/>
          <w:sz w:val="20"/>
          <w:szCs w:val="20"/>
        </w:rPr>
        <w:t>result in</w:t>
      </w:r>
      <w:r w:rsidR="00D45CEE" w:rsidRPr="004F3EEB">
        <w:rPr>
          <w:rFonts w:ascii="Arial" w:hAnsi="Arial" w:cs="Arial"/>
          <w:sz w:val="20"/>
          <w:szCs w:val="20"/>
        </w:rPr>
        <w:t xml:space="preserve"> </w:t>
      </w:r>
      <w:r w:rsidR="00332289" w:rsidRPr="004F3EEB">
        <w:rPr>
          <w:rFonts w:ascii="Arial" w:hAnsi="Arial" w:cs="Arial"/>
          <w:sz w:val="20"/>
          <w:szCs w:val="20"/>
        </w:rPr>
        <w:t xml:space="preserve">positive </w:t>
      </w:r>
      <w:r w:rsidR="00D45CEE">
        <w:rPr>
          <w:rFonts w:ascii="Arial" w:hAnsi="Arial" w:cs="Arial"/>
          <w:sz w:val="20"/>
          <w:szCs w:val="20"/>
        </w:rPr>
        <w:t>O</w:t>
      </w:r>
      <w:r w:rsidR="00332289" w:rsidRPr="004F3EEB">
        <w:rPr>
          <w:rFonts w:ascii="Arial" w:hAnsi="Arial" w:cs="Arial"/>
          <w:sz w:val="20"/>
          <w:szCs w:val="20"/>
        </w:rPr>
        <w:t>utcomes</w:t>
      </w:r>
      <w:r w:rsidR="00E3417E" w:rsidRPr="004F3EEB">
        <w:rPr>
          <w:rFonts w:ascii="Arial" w:hAnsi="Arial" w:cs="Arial"/>
          <w:sz w:val="20"/>
          <w:szCs w:val="20"/>
        </w:rPr>
        <w:t xml:space="preserve">. </w:t>
      </w:r>
    </w:p>
    <w:p w14:paraId="2A979A8B" w14:textId="77777777" w:rsidR="00366B68" w:rsidRPr="004F3EEB" w:rsidRDefault="00366B68" w:rsidP="00366B68">
      <w:pPr>
        <w:pStyle w:val="ListParagraph"/>
        <w:autoSpaceDE w:val="0"/>
        <w:autoSpaceDN w:val="0"/>
        <w:adjustRightInd w:val="0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17A7DB17" w14:textId="654C9D28" w:rsidR="0095019D" w:rsidRPr="004F3EEB" w:rsidRDefault="003933D9" w:rsidP="009558E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F3EEB">
        <w:rPr>
          <w:rFonts w:ascii="Arial" w:hAnsi="Arial" w:cs="Arial"/>
          <w:i/>
          <w:iCs/>
          <w:sz w:val="20"/>
          <w:szCs w:val="20"/>
        </w:rPr>
        <w:t xml:space="preserve">Considerations: Applicant should clearly demonstrate the unique needs of the </w:t>
      </w:r>
      <w:r w:rsidR="00D45CEE">
        <w:rPr>
          <w:rFonts w:ascii="Arial" w:hAnsi="Arial" w:cs="Arial"/>
          <w:i/>
          <w:iCs/>
          <w:sz w:val="20"/>
          <w:szCs w:val="20"/>
        </w:rPr>
        <w:t>C</w:t>
      </w:r>
      <w:r w:rsidRPr="004F3EEB">
        <w:rPr>
          <w:rFonts w:ascii="Arial" w:hAnsi="Arial" w:cs="Arial"/>
          <w:i/>
          <w:iCs/>
          <w:sz w:val="20"/>
          <w:szCs w:val="20"/>
        </w:rPr>
        <w:t xml:space="preserve">ommunity based on the current </w:t>
      </w:r>
      <w:r w:rsidR="00024CD4">
        <w:rPr>
          <w:rFonts w:ascii="Arial" w:hAnsi="Arial" w:cs="Arial"/>
          <w:i/>
          <w:iCs/>
          <w:sz w:val="20"/>
          <w:szCs w:val="20"/>
        </w:rPr>
        <w:t>C</w:t>
      </w:r>
      <w:r w:rsidRPr="004F3EEB">
        <w:rPr>
          <w:rFonts w:ascii="Arial" w:hAnsi="Arial" w:cs="Arial"/>
          <w:i/>
          <w:iCs/>
          <w:sz w:val="20"/>
          <w:szCs w:val="20"/>
        </w:rPr>
        <w:t xml:space="preserve">ommunity characteristics </w:t>
      </w:r>
      <w:r w:rsidR="00024CD4">
        <w:rPr>
          <w:rFonts w:ascii="Arial" w:hAnsi="Arial" w:cs="Arial"/>
          <w:i/>
          <w:iCs/>
          <w:sz w:val="20"/>
          <w:szCs w:val="20"/>
        </w:rPr>
        <w:t xml:space="preserve">identified in this </w:t>
      </w:r>
      <w:r w:rsidR="00024CD4" w:rsidRPr="004B2435">
        <w:rPr>
          <w:rFonts w:ascii="Arial" w:hAnsi="Arial" w:cs="Arial"/>
          <w:b/>
          <w:bCs/>
          <w:i/>
          <w:iCs/>
          <w:sz w:val="20"/>
          <w:szCs w:val="20"/>
        </w:rPr>
        <w:t xml:space="preserve">Form D, </w:t>
      </w:r>
      <w:r w:rsidR="00024CD4" w:rsidRPr="00024CD4">
        <w:rPr>
          <w:rFonts w:ascii="Arial" w:hAnsi="Arial" w:cs="Arial"/>
          <w:b/>
          <w:bCs/>
          <w:i/>
          <w:iCs/>
          <w:sz w:val="20"/>
          <w:szCs w:val="20"/>
        </w:rPr>
        <w:t>Community Assessment of Needs</w:t>
      </w:r>
      <w:r w:rsidRPr="004F3EEB">
        <w:rPr>
          <w:rFonts w:ascii="Arial" w:hAnsi="Arial" w:cs="Arial"/>
          <w:i/>
          <w:iCs/>
          <w:sz w:val="20"/>
          <w:szCs w:val="20"/>
        </w:rPr>
        <w:t xml:space="preserve">. </w:t>
      </w:r>
      <w:r w:rsidR="00024CD4">
        <w:rPr>
          <w:rFonts w:ascii="Arial" w:hAnsi="Arial" w:cs="Arial"/>
          <w:i/>
          <w:iCs/>
          <w:sz w:val="20"/>
          <w:szCs w:val="20"/>
        </w:rPr>
        <w:t>Applicant should identify</w:t>
      </w:r>
      <w:r w:rsidRPr="004F3EEB">
        <w:rPr>
          <w:rFonts w:ascii="Arial" w:hAnsi="Arial" w:cs="Arial"/>
          <w:i/>
          <w:iCs/>
          <w:sz w:val="20"/>
          <w:szCs w:val="20"/>
        </w:rPr>
        <w:t xml:space="preserve"> what populations are most vulnerable or at risk. The </w:t>
      </w:r>
      <w:r w:rsidR="00024CD4">
        <w:rPr>
          <w:rFonts w:ascii="Arial" w:hAnsi="Arial" w:cs="Arial"/>
          <w:i/>
          <w:iCs/>
          <w:sz w:val="20"/>
          <w:szCs w:val="20"/>
        </w:rPr>
        <w:t xml:space="preserve">identified </w:t>
      </w:r>
      <w:r w:rsidRPr="004F3EEB">
        <w:rPr>
          <w:rFonts w:ascii="Arial" w:hAnsi="Arial" w:cs="Arial"/>
          <w:i/>
          <w:iCs/>
          <w:sz w:val="20"/>
          <w:szCs w:val="20"/>
        </w:rPr>
        <w:t>needs should be discussed</w:t>
      </w:r>
      <w:r w:rsidR="00024CD4">
        <w:rPr>
          <w:rFonts w:ascii="Arial" w:hAnsi="Arial" w:cs="Arial"/>
          <w:i/>
          <w:iCs/>
          <w:sz w:val="20"/>
          <w:szCs w:val="20"/>
        </w:rPr>
        <w:t xml:space="preserve"> in detail</w:t>
      </w:r>
      <w:r w:rsidRPr="004F3EEB">
        <w:rPr>
          <w:rFonts w:ascii="Arial" w:hAnsi="Arial" w:cs="Arial"/>
          <w:i/>
          <w:iCs/>
          <w:sz w:val="20"/>
          <w:szCs w:val="20"/>
        </w:rPr>
        <w:t xml:space="preserve">, including the prioritization of those needs and </w:t>
      </w:r>
      <w:r w:rsidR="5E71EBA2" w:rsidRPr="21FC31D8">
        <w:rPr>
          <w:rFonts w:ascii="Arial" w:hAnsi="Arial" w:cs="Arial"/>
          <w:i/>
          <w:iCs/>
          <w:sz w:val="20"/>
          <w:szCs w:val="20"/>
        </w:rPr>
        <w:t>their impact and meaning towards</w:t>
      </w:r>
      <w:r w:rsidR="3B71E091" w:rsidRPr="21FC31D8">
        <w:rPr>
          <w:rFonts w:ascii="Arial" w:hAnsi="Arial" w:cs="Arial"/>
          <w:i/>
          <w:iCs/>
          <w:sz w:val="20"/>
          <w:szCs w:val="20"/>
        </w:rPr>
        <w:t xml:space="preserve"> the Community. </w:t>
      </w:r>
      <w:r w:rsidRPr="004F3EEB">
        <w:rPr>
          <w:rFonts w:ascii="Arial" w:hAnsi="Arial" w:cs="Arial"/>
          <w:i/>
          <w:iCs/>
          <w:sz w:val="20"/>
          <w:szCs w:val="20"/>
        </w:rPr>
        <w:t xml:space="preserve">An ideal analysis indicates a prioritized selection of positive </w:t>
      </w:r>
      <w:r w:rsidR="00024CD4">
        <w:rPr>
          <w:rFonts w:ascii="Arial" w:hAnsi="Arial" w:cs="Arial"/>
          <w:i/>
          <w:iCs/>
          <w:sz w:val="20"/>
          <w:szCs w:val="20"/>
        </w:rPr>
        <w:t>O</w:t>
      </w:r>
      <w:r w:rsidR="00024CD4" w:rsidRPr="004F3EEB">
        <w:rPr>
          <w:rFonts w:ascii="Arial" w:hAnsi="Arial" w:cs="Arial"/>
          <w:i/>
          <w:iCs/>
          <w:sz w:val="20"/>
          <w:szCs w:val="20"/>
        </w:rPr>
        <w:t xml:space="preserve">utcomes </w:t>
      </w:r>
      <w:r w:rsidRPr="004F3EEB">
        <w:rPr>
          <w:rFonts w:ascii="Arial" w:hAnsi="Arial" w:cs="Arial"/>
          <w:i/>
          <w:iCs/>
          <w:sz w:val="20"/>
          <w:szCs w:val="20"/>
        </w:rPr>
        <w:t xml:space="preserve">from this RFA that are most relevant to the </w:t>
      </w:r>
      <w:r w:rsidR="00024CD4">
        <w:rPr>
          <w:rFonts w:ascii="Arial" w:hAnsi="Arial" w:cs="Arial"/>
          <w:i/>
          <w:iCs/>
          <w:sz w:val="20"/>
          <w:szCs w:val="20"/>
        </w:rPr>
        <w:t>C</w:t>
      </w:r>
      <w:r w:rsidR="00024CD4" w:rsidRPr="004F3EEB">
        <w:rPr>
          <w:rFonts w:ascii="Arial" w:hAnsi="Arial" w:cs="Arial"/>
          <w:i/>
          <w:iCs/>
          <w:sz w:val="20"/>
          <w:szCs w:val="20"/>
        </w:rPr>
        <w:t>ommunity</w:t>
      </w:r>
      <w:r w:rsidR="00024CD4">
        <w:rPr>
          <w:rFonts w:ascii="Arial" w:hAnsi="Arial" w:cs="Arial"/>
          <w:i/>
          <w:iCs/>
          <w:sz w:val="20"/>
          <w:szCs w:val="20"/>
        </w:rPr>
        <w:t>’s</w:t>
      </w:r>
      <w:r w:rsidR="00024CD4" w:rsidRPr="004F3EEB">
        <w:rPr>
          <w:rFonts w:ascii="Arial" w:hAnsi="Arial" w:cs="Arial"/>
          <w:i/>
          <w:iCs/>
          <w:sz w:val="20"/>
          <w:szCs w:val="20"/>
        </w:rPr>
        <w:t xml:space="preserve"> </w:t>
      </w:r>
      <w:r w:rsidRPr="004F3EEB">
        <w:rPr>
          <w:rFonts w:ascii="Arial" w:hAnsi="Arial" w:cs="Arial"/>
          <w:i/>
          <w:iCs/>
          <w:sz w:val="20"/>
          <w:szCs w:val="20"/>
        </w:rPr>
        <w:t>need</w:t>
      </w:r>
      <w:r w:rsidR="00024CD4">
        <w:rPr>
          <w:rFonts w:ascii="Arial" w:hAnsi="Arial" w:cs="Arial"/>
          <w:i/>
          <w:iCs/>
          <w:sz w:val="20"/>
          <w:szCs w:val="20"/>
        </w:rPr>
        <w:t>s</w:t>
      </w:r>
      <w:r w:rsidRPr="004F3EEB">
        <w:rPr>
          <w:rFonts w:ascii="Arial" w:hAnsi="Arial" w:cs="Arial"/>
          <w:i/>
          <w:iCs/>
          <w:sz w:val="20"/>
          <w:szCs w:val="20"/>
        </w:rPr>
        <w:t xml:space="preserve">, as opposed to </w:t>
      </w:r>
      <w:r w:rsidR="00024CD4">
        <w:rPr>
          <w:rFonts w:ascii="Arial" w:hAnsi="Arial" w:cs="Arial"/>
          <w:i/>
          <w:iCs/>
          <w:sz w:val="20"/>
          <w:szCs w:val="20"/>
        </w:rPr>
        <w:t xml:space="preserve">Applicant proposing </w:t>
      </w:r>
      <w:r w:rsidRPr="004F3EEB">
        <w:rPr>
          <w:rFonts w:ascii="Arial" w:hAnsi="Arial" w:cs="Arial"/>
          <w:i/>
          <w:iCs/>
          <w:sz w:val="20"/>
          <w:szCs w:val="20"/>
        </w:rPr>
        <w:t xml:space="preserve">to address all </w:t>
      </w:r>
      <w:r w:rsidR="00024CD4">
        <w:rPr>
          <w:rFonts w:ascii="Arial" w:hAnsi="Arial" w:cs="Arial"/>
          <w:i/>
          <w:iCs/>
          <w:sz w:val="20"/>
          <w:szCs w:val="20"/>
        </w:rPr>
        <w:t>O</w:t>
      </w:r>
      <w:r w:rsidR="00024CD4" w:rsidRPr="004F3EEB">
        <w:rPr>
          <w:rFonts w:ascii="Arial" w:hAnsi="Arial" w:cs="Arial"/>
          <w:i/>
          <w:iCs/>
          <w:sz w:val="20"/>
          <w:szCs w:val="20"/>
        </w:rPr>
        <w:t xml:space="preserve">utcomes </w:t>
      </w:r>
      <w:r w:rsidRPr="004F3EEB">
        <w:rPr>
          <w:rFonts w:ascii="Arial" w:hAnsi="Arial" w:cs="Arial"/>
          <w:i/>
          <w:iCs/>
          <w:sz w:val="20"/>
          <w:szCs w:val="20"/>
        </w:rPr>
        <w:t xml:space="preserve">regardless of </w:t>
      </w:r>
      <w:r w:rsidR="00024CD4">
        <w:rPr>
          <w:rFonts w:ascii="Arial" w:hAnsi="Arial" w:cs="Arial"/>
          <w:i/>
          <w:iCs/>
          <w:sz w:val="20"/>
          <w:szCs w:val="20"/>
        </w:rPr>
        <w:t xml:space="preserve">its </w:t>
      </w:r>
      <w:proofErr w:type="gramStart"/>
      <w:r w:rsidR="00024CD4">
        <w:rPr>
          <w:rFonts w:ascii="Arial" w:hAnsi="Arial" w:cs="Arial"/>
          <w:i/>
          <w:iCs/>
          <w:sz w:val="20"/>
          <w:szCs w:val="20"/>
        </w:rPr>
        <w:t>C</w:t>
      </w:r>
      <w:r w:rsidRPr="004F3EEB">
        <w:rPr>
          <w:rFonts w:ascii="Arial" w:hAnsi="Arial" w:cs="Arial"/>
          <w:i/>
          <w:iCs/>
          <w:sz w:val="20"/>
          <w:szCs w:val="20"/>
        </w:rPr>
        <w:t>ommunity</w:t>
      </w:r>
      <w:r w:rsidR="00024CD4">
        <w:rPr>
          <w:rFonts w:ascii="Arial" w:hAnsi="Arial" w:cs="Arial"/>
          <w:i/>
          <w:iCs/>
          <w:sz w:val="20"/>
          <w:szCs w:val="20"/>
        </w:rPr>
        <w:t>’s</w:t>
      </w:r>
      <w:proofErr w:type="gramEnd"/>
      <w:r w:rsidRPr="004F3EEB">
        <w:rPr>
          <w:rFonts w:ascii="Arial" w:hAnsi="Arial" w:cs="Arial"/>
          <w:i/>
          <w:iCs/>
          <w:sz w:val="20"/>
          <w:szCs w:val="20"/>
        </w:rPr>
        <w:t xml:space="preserve"> need</w:t>
      </w:r>
      <w:r w:rsidR="00024CD4">
        <w:rPr>
          <w:rFonts w:ascii="Arial" w:hAnsi="Arial" w:cs="Arial"/>
          <w:i/>
          <w:iCs/>
          <w:sz w:val="20"/>
          <w:szCs w:val="20"/>
        </w:rPr>
        <w:t>s</w:t>
      </w:r>
      <w:r w:rsidRPr="004F3EEB">
        <w:rPr>
          <w:rFonts w:ascii="Arial" w:hAnsi="Arial" w:cs="Arial"/>
          <w:i/>
          <w:iCs/>
          <w:sz w:val="20"/>
          <w:szCs w:val="20"/>
        </w:rPr>
        <w:t>.</w:t>
      </w:r>
    </w:p>
    <w:p w14:paraId="7D799761" w14:textId="77777777" w:rsidR="00213838" w:rsidRDefault="00213838" w:rsidP="0095019D">
      <w:pPr>
        <w:autoSpaceDE w:val="0"/>
        <w:autoSpaceDN w:val="0"/>
        <w:adjustRightInd w:val="0"/>
        <w:spacing w:line="240" w:lineRule="auto"/>
        <w:rPr>
          <w:rFonts w:cs="Calibri-Bold"/>
          <w:b/>
          <w:bCs/>
          <w:sz w:val="24"/>
          <w:szCs w:val="24"/>
        </w:rPr>
      </w:pPr>
    </w:p>
    <w:p w14:paraId="7AA6A8F8" w14:textId="77777777" w:rsidR="00213838" w:rsidRDefault="00213838" w:rsidP="0095019D">
      <w:pPr>
        <w:autoSpaceDE w:val="0"/>
        <w:autoSpaceDN w:val="0"/>
        <w:adjustRightInd w:val="0"/>
        <w:spacing w:line="240" w:lineRule="auto"/>
        <w:rPr>
          <w:rFonts w:cs="Calibri-Bold"/>
          <w:b/>
          <w:bCs/>
          <w:sz w:val="24"/>
          <w:szCs w:val="24"/>
        </w:rPr>
      </w:pPr>
    </w:p>
    <w:p w14:paraId="2095942E" w14:textId="14227525" w:rsidR="0095019D" w:rsidRDefault="0095019D" w:rsidP="0095019D">
      <w:pPr>
        <w:autoSpaceDE w:val="0"/>
        <w:autoSpaceDN w:val="0"/>
        <w:adjustRightInd w:val="0"/>
        <w:spacing w:line="240" w:lineRule="auto"/>
        <w:rPr>
          <w:rFonts w:cs="Calibri"/>
          <w:sz w:val="24"/>
          <w:szCs w:val="24"/>
        </w:rPr>
      </w:pPr>
    </w:p>
    <w:sectPr w:rsidR="0095019D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D775D" w14:textId="77777777" w:rsidR="005C27F1" w:rsidRDefault="005C27F1" w:rsidP="009746AF">
      <w:pPr>
        <w:spacing w:line="240" w:lineRule="auto"/>
      </w:pPr>
      <w:r>
        <w:separator/>
      </w:r>
    </w:p>
  </w:endnote>
  <w:endnote w:type="continuationSeparator" w:id="0">
    <w:p w14:paraId="3AA9CCC9" w14:textId="77777777" w:rsidR="005C27F1" w:rsidRDefault="005C27F1" w:rsidP="009746AF">
      <w:pPr>
        <w:spacing w:line="240" w:lineRule="auto"/>
      </w:pPr>
      <w:r>
        <w:continuationSeparator/>
      </w:r>
    </w:p>
  </w:endnote>
  <w:endnote w:type="continuationNotice" w:id="1">
    <w:p w14:paraId="7AA96087" w14:textId="77777777" w:rsidR="005C27F1" w:rsidRDefault="005C27F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88799406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498FA11" w14:textId="33BAA5C9" w:rsidR="00024CD4" w:rsidRPr="00E5653E" w:rsidRDefault="00024CD4">
            <w:pPr>
              <w:pStyle w:val="Foot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3E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Pr="00E56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E56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E56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E5653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E56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E5653E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E56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E56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E56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E5653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E56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FEB6667" w14:textId="77777777" w:rsidR="00A9105B" w:rsidRDefault="00A910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6037A" w14:textId="77777777" w:rsidR="005C27F1" w:rsidRDefault="005C27F1" w:rsidP="009746AF">
      <w:pPr>
        <w:spacing w:line="240" w:lineRule="auto"/>
      </w:pPr>
      <w:r>
        <w:separator/>
      </w:r>
    </w:p>
  </w:footnote>
  <w:footnote w:type="continuationSeparator" w:id="0">
    <w:p w14:paraId="5CD4B92F" w14:textId="77777777" w:rsidR="005C27F1" w:rsidRDefault="005C27F1" w:rsidP="009746AF">
      <w:pPr>
        <w:spacing w:line="240" w:lineRule="auto"/>
      </w:pPr>
      <w:r>
        <w:continuationSeparator/>
      </w:r>
    </w:p>
  </w:footnote>
  <w:footnote w:type="continuationNotice" w:id="1">
    <w:p w14:paraId="5F14F290" w14:textId="77777777" w:rsidR="005C27F1" w:rsidRDefault="005C27F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7D92E" w14:textId="4271F28B" w:rsidR="004F3EEB" w:rsidRPr="00A16657" w:rsidRDefault="004F3EEB" w:rsidP="004F3EEB">
    <w:pPr>
      <w:tabs>
        <w:tab w:val="left" w:pos="2678"/>
      </w:tabs>
      <w:jc w:val="right"/>
      <w:rPr>
        <w:rFonts w:ascii="Times New Roman" w:hAnsi="Times New Roman"/>
        <w:sz w:val="16"/>
        <w:szCs w:val="16"/>
      </w:rPr>
    </w:pPr>
    <w:r w:rsidRPr="00A16657">
      <w:rPr>
        <w:rFonts w:ascii="Times New Roman" w:hAnsi="Times New Roman"/>
        <w:sz w:val="16"/>
        <w:szCs w:val="16"/>
      </w:rPr>
      <w:t xml:space="preserve">Form </w:t>
    </w:r>
    <w:r>
      <w:rPr>
        <w:rFonts w:ascii="Times New Roman" w:hAnsi="Times New Roman"/>
        <w:sz w:val="16"/>
        <w:szCs w:val="16"/>
      </w:rPr>
      <w:t>D</w:t>
    </w:r>
    <w:r w:rsidRPr="00A16657">
      <w:rPr>
        <w:rFonts w:ascii="Times New Roman" w:hAnsi="Times New Roman"/>
        <w:sz w:val="16"/>
        <w:szCs w:val="16"/>
      </w:rPr>
      <w:t xml:space="preserve"> – </w:t>
    </w:r>
    <w:r>
      <w:rPr>
        <w:rFonts w:ascii="Times New Roman" w:hAnsi="Times New Roman"/>
        <w:sz w:val="16"/>
        <w:szCs w:val="16"/>
      </w:rPr>
      <w:t>Community Assessment of Needs</w:t>
    </w:r>
  </w:p>
  <w:p w14:paraId="7FF3AF1F" w14:textId="4EA8D3FC" w:rsidR="004F3EEB" w:rsidRPr="00A16657" w:rsidRDefault="004F3EEB" w:rsidP="004F3EEB">
    <w:pPr>
      <w:tabs>
        <w:tab w:val="left" w:pos="2678"/>
      </w:tabs>
      <w:jc w:val="right"/>
      <w:rPr>
        <w:rFonts w:ascii="Times New Roman" w:hAnsi="Times New Roman"/>
        <w:sz w:val="16"/>
        <w:szCs w:val="16"/>
      </w:rPr>
    </w:pPr>
    <w:r w:rsidRPr="00A16657">
      <w:rPr>
        <w:rFonts w:ascii="Times New Roman" w:hAnsi="Times New Roman"/>
        <w:sz w:val="16"/>
        <w:szCs w:val="16"/>
      </w:rPr>
      <w:t>RFA No. HHS0013881</w:t>
    </w:r>
  </w:p>
  <w:p w14:paraId="014A9DF2" w14:textId="2C8A49ED" w:rsidR="009746AF" w:rsidRDefault="009746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02E24023"/>
    <w:multiLevelType w:val="hybridMultilevel"/>
    <w:tmpl w:val="AB821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59477D"/>
    <w:multiLevelType w:val="hybridMultilevel"/>
    <w:tmpl w:val="5266AC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D357BC"/>
    <w:multiLevelType w:val="hybridMultilevel"/>
    <w:tmpl w:val="4552C2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9064C8"/>
    <w:multiLevelType w:val="multilevel"/>
    <w:tmpl w:val="A3C08CF6"/>
    <w:numStyleLink w:val="HHSNumbering"/>
  </w:abstractNum>
  <w:abstractNum w:abstractNumId="16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7" w15:restartNumberingAfterBreak="0">
    <w:nsid w:val="303E642A"/>
    <w:multiLevelType w:val="hybridMultilevel"/>
    <w:tmpl w:val="A0487CC0"/>
    <w:lvl w:ilvl="0" w:tplc="98DE0CF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421586F"/>
    <w:multiLevelType w:val="hybridMultilevel"/>
    <w:tmpl w:val="2D86D2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A75ED"/>
    <w:multiLevelType w:val="hybridMultilevel"/>
    <w:tmpl w:val="60063EA2"/>
    <w:lvl w:ilvl="0" w:tplc="312A708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B6C5A"/>
    <w:multiLevelType w:val="hybridMultilevel"/>
    <w:tmpl w:val="2CEE02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24" w15:restartNumberingAfterBreak="0">
    <w:nsid w:val="6A2B4F23"/>
    <w:multiLevelType w:val="hybridMultilevel"/>
    <w:tmpl w:val="5266ACD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93988">
    <w:abstractNumId w:val="10"/>
  </w:num>
  <w:num w:numId="2" w16cid:durableId="1446385412">
    <w:abstractNumId w:val="10"/>
  </w:num>
  <w:num w:numId="3" w16cid:durableId="2058893263">
    <w:abstractNumId w:val="10"/>
  </w:num>
  <w:num w:numId="4" w16cid:durableId="619609978">
    <w:abstractNumId w:val="9"/>
  </w:num>
  <w:num w:numId="5" w16cid:durableId="993067864">
    <w:abstractNumId w:val="7"/>
  </w:num>
  <w:num w:numId="6" w16cid:durableId="146672795">
    <w:abstractNumId w:val="6"/>
  </w:num>
  <w:num w:numId="7" w16cid:durableId="911813515">
    <w:abstractNumId w:val="5"/>
  </w:num>
  <w:num w:numId="8" w16cid:durableId="1708794372">
    <w:abstractNumId w:val="4"/>
  </w:num>
  <w:num w:numId="9" w16cid:durableId="1244534372">
    <w:abstractNumId w:val="8"/>
  </w:num>
  <w:num w:numId="10" w16cid:durableId="919094349">
    <w:abstractNumId w:val="3"/>
  </w:num>
  <w:num w:numId="11" w16cid:durableId="968895091">
    <w:abstractNumId w:val="2"/>
  </w:num>
  <w:num w:numId="12" w16cid:durableId="452868165">
    <w:abstractNumId w:val="1"/>
  </w:num>
  <w:num w:numId="13" w16cid:durableId="1486122558">
    <w:abstractNumId w:val="0"/>
  </w:num>
  <w:num w:numId="14" w16cid:durableId="282422854">
    <w:abstractNumId w:val="10"/>
  </w:num>
  <w:num w:numId="15" w16cid:durableId="1689066308">
    <w:abstractNumId w:val="23"/>
  </w:num>
  <w:num w:numId="16" w16cid:durableId="27529627">
    <w:abstractNumId w:val="23"/>
  </w:num>
  <w:num w:numId="17" w16cid:durableId="1403213845">
    <w:abstractNumId w:val="16"/>
  </w:num>
  <w:num w:numId="18" w16cid:durableId="481581881">
    <w:abstractNumId w:val="23"/>
  </w:num>
  <w:num w:numId="19" w16cid:durableId="67507999">
    <w:abstractNumId w:val="15"/>
  </w:num>
  <w:num w:numId="20" w16cid:durableId="340939791">
    <w:abstractNumId w:val="23"/>
  </w:num>
  <w:num w:numId="21" w16cid:durableId="1543439898">
    <w:abstractNumId w:val="23"/>
  </w:num>
  <w:num w:numId="22" w16cid:durableId="486432780">
    <w:abstractNumId w:val="23"/>
  </w:num>
  <w:num w:numId="23" w16cid:durableId="625502390">
    <w:abstractNumId w:val="23"/>
  </w:num>
  <w:num w:numId="24" w16cid:durableId="2136092783">
    <w:abstractNumId w:val="23"/>
  </w:num>
  <w:num w:numId="25" w16cid:durableId="191498690">
    <w:abstractNumId w:val="19"/>
  </w:num>
  <w:num w:numId="26" w16cid:durableId="1652638192">
    <w:abstractNumId w:val="23"/>
  </w:num>
  <w:num w:numId="27" w16cid:durableId="2138986296">
    <w:abstractNumId w:val="18"/>
  </w:num>
  <w:num w:numId="28" w16cid:durableId="2084525265">
    <w:abstractNumId w:val="16"/>
  </w:num>
  <w:num w:numId="29" w16cid:durableId="1693726636">
    <w:abstractNumId w:val="23"/>
  </w:num>
  <w:num w:numId="30" w16cid:durableId="1534733811">
    <w:abstractNumId w:val="19"/>
  </w:num>
  <w:num w:numId="31" w16cid:durableId="719748908">
    <w:abstractNumId w:val="23"/>
  </w:num>
  <w:num w:numId="32" w16cid:durableId="345835531">
    <w:abstractNumId w:val="18"/>
  </w:num>
  <w:num w:numId="33" w16cid:durableId="2092384005">
    <w:abstractNumId w:val="23"/>
  </w:num>
  <w:num w:numId="34" w16cid:durableId="365644148">
    <w:abstractNumId w:val="16"/>
  </w:num>
  <w:num w:numId="35" w16cid:durableId="732313636">
    <w:abstractNumId w:val="19"/>
  </w:num>
  <w:num w:numId="36" w16cid:durableId="1631202314">
    <w:abstractNumId w:val="23"/>
  </w:num>
  <w:num w:numId="37" w16cid:durableId="616066591">
    <w:abstractNumId w:val="18"/>
  </w:num>
  <w:num w:numId="38" w16cid:durableId="401295420">
    <w:abstractNumId w:val="19"/>
  </w:num>
  <w:num w:numId="39" w16cid:durableId="127287645">
    <w:abstractNumId w:val="11"/>
  </w:num>
  <w:num w:numId="40" w16cid:durableId="3437700">
    <w:abstractNumId w:val="17"/>
  </w:num>
  <w:num w:numId="41" w16cid:durableId="1621692081">
    <w:abstractNumId w:val="21"/>
  </w:num>
  <w:num w:numId="42" w16cid:durableId="1025903705">
    <w:abstractNumId w:val="12"/>
  </w:num>
  <w:num w:numId="43" w16cid:durableId="1933468135">
    <w:abstractNumId w:val="13"/>
  </w:num>
  <w:num w:numId="44" w16cid:durableId="651759117">
    <w:abstractNumId w:val="24"/>
  </w:num>
  <w:num w:numId="45" w16cid:durableId="1105148640">
    <w:abstractNumId w:val="22"/>
  </w:num>
  <w:num w:numId="46" w16cid:durableId="515002046">
    <w:abstractNumId w:val="14"/>
  </w:num>
  <w:num w:numId="47" w16cid:durableId="53393179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1A1"/>
    <w:rsid w:val="000009A8"/>
    <w:rsid w:val="00012DCF"/>
    <w:rsid w:val="00015723"/>
    <w:rsid w:val="000168F8"/>
    <w:rsid w:val="0002266F"/>
    <w:rsid w:val="00024CD4"/>
    <w:rsid w:val="0003109C"/>
    <w:rsid w:val="00046356"/>
    <w:rsid w:val="00050F18"/>
    <w:rsid w:val="00051D10"/>
    <w:rsid w:val="0005699C"/>
    <w:rsid w:val="000706C5"/>
    <w:rsid w:val="000717A8"/>
    <w:rsid w:val="000830BA"/>
    <w:rsid w:val="00086875"/>
    <w:rsid w:val="00090776"/>
    <w:rsid w:val="000A1ED7"/>
    <w:rsid w:val="000B0130"/>
    <w:rsid w:val="000C22D7"/>
    <w:rsid w:val="000D023F"/>
    <w:rsid w:val="000E252D"/>
    <w:rsid w:val="000E3E86"/>
    <w:rsid w:val="00101B87"/>
    <w:rsid w:val="0010615E"/>
    <w:rsid w:val="001169DB"/>
    <w:rsid w:val="00121D85"/>
    <w:rsid w:val="00123A03"/>
    <w:rsid w:val="001364C7"/>
    <w:rsid w:val="00143D54"/>
    <w:rsid w:val="0014471B"/>
    <w:rsid w:val="001543E6"/>
    <w:rsid w:val="00155709"/>
    <w:rsid w:val="00155E50"/>
    <w:rsid w:val="00164A00"/>
    <w:rsid w:val="0016657F"/>
    <w:rsid w:val="00166857"/>
    <w:rsid w:val="0019695A"/>
    <w:rsid w:val="001A13A4"/>
    <w:rsid w:val="001C6029"/>
    <w:rsid w:val="001D302B"/>
    <w:rsid w:val="001E01DD"/>
    <w:rsid w:val="001E04E9"/>
    <w:rsid w:val="001E7579"/>
    <w:rsid w:val="00210AB5"/>
    <w:rsid w:val="00212167"/>
    <w:rsid w:val="00213838"/>
    <w:rsid w:val="002163AB"/>
    <w:rsid w:val="00225DF4"/>
    <w:rsid w:val="00226FDD"/>
    <w:rsid w:val="00242EC6"/>
    <w:rsid w:val="00244A58"/>
    <w:rsid w:val="00246471"/>
    <w:rsid w:val="00247DFB"/>
    <w:rsid w:val="002572FA"/>
    <w:rsid w:val="00260642"/>
    <w:rsid w:val="00266781"/>
    <w:rsid w:val="00266E25"/>
    <w:rsid w:val="00273901"/>
    <w:rsid w:val="00274909"/>
    <w:rsid w:val="0027662B"/>
    <w:rsid w:val="002901EC"/>
    <w:rsid w:val="00294DA5"/>
    <w:rsid w:val="00296534"/>
    <w:rsid w:val="002A7490"/>
    <w:rsid w:val="002B113D"/>
    <w:rsid w:val="002C2D64"/>
    <w:rsid w:val="002C6E44"/>
    <w:rsid w:val="002D108E"/>
    <w:rsid w:val="002D4B21"/>
    <w:rsid w:val="002D56A2"/>
    <w:rsid w:val="002D663A"/>
    <w:rsid w:val="002E04F2"/>
    <w:rsid w:val="002E68B0"/>
    <w:rsid w:val="00303DE0"/>
    <w:rsid w:val="0030437B"/>
    <w:rsid w:val="00304EF9"/>
    <w:rsid w:val="0031616F"/>
    <w:rsid w:val="0031624C"/>
    <w:rsid w:val="0032052B"/>
    <w:rsid w:val="00320577"/>
    <w:rsid w:val="00331310"/>
    <w:rsid w:val="00332097"/>
    <w:rsid w:val="00332289"/>
    <w:rsid w:val="0034030F"/>
    <w:rsid w:val="00345800"/>
    <w:rsid w:val="00345D09"/>
    <w:rsid w:val="00345F8A"/>
    <w:rsid w:val="00357AE6"/>
    <w:rsid w:val="0036400E"/>
    <w:rsid w:val="00364B28"/>
    <w:rsid w:val="00366B68"/>
    <w:rsid w:val="00376EE3"/>
    <w:rsid w:val="00383D0A"/>
    <w:rsid w:val="003933D9"/>
    <w:rsid w:val="00393D3E"/>
    <w:rsid w:val="003973F7"/>
    <w:rsid w:val="003A2C00"/>
    <w:rsid w:val="003A5B17"/>
    <w:rsid w:val="003A71D8"/>
    <w:rsid w:val="003B1AB3"/>
    <w:rsid w:val="003B4664"/>
    <w:rsid w:val="003C60F0"/>
    <w:rsid w:val="003C74DC"/>
    <w:rsid w:val="003E229E"/>
    <w:rsid w:val="003E6441"/>
    <w:rsid w:val="003F09B4"/>
    <w:rsid w:val="003F1869"/>
    <w:rsid w:val="00402FB1"/>
    <w:rsid w:val="00403607"/>
    <w:rsid w:val="00407BE6"/>
    <w:rsid w:val="004108EF"/>
    <w:rsid w:val="004173E1"/>
    <w:rsid w:val="00420AE4"/>
    <w:rsid w:val="00430F19"/>
    <w:rsid w:val="00431339"/>
    <w:rsid w:val="00432138"/>
    <w:rsid w:val="00441269"/>
    <w:rsid w:val="004417DF"/>
    <w:rsid w:val="00446E0C"/>
    <w:rsid w:val="004501D0"/>
    <w:rsid w:val="0045622D"/>
    <w:rsid w:val="00464476"/>
    <w:rsid w:val="004654AE"/>
    <w:rsid w:val="00467816"/>
    <w:rsid w:val="00471C3A"/>
    <w:rsid w:val="00475267"/>
    <w:rsid w:val="00480F0B"/>
    <w:rsid w:val="0048332F"/>
    <w:rsid w:val="00487C1C"/>
    <w:rsid w:val="00496C0F"/>
    <w:rsid w:val="00497E31"/>
    <w:rsid w:val="004A0A26"/>
    <w:rsid w:val="004A1A49"/>
    <w:rsid w:val="004B2435"/>
    <w:rsid w:val="004B3E1A"/>
    <w:rsid w:val="004C5932"/>
    <w:rsid w:val="004E024A"/>
    <w:rsid w:val="004E0761"/>
    <w:rsid w:val="004E48CE"/>
    <w:rsid w:val="004F1B8E"/>
    <w:rsid w:val="004F3EEB"/>
    <w:rsid w:val="004F44A1"/>
    <w:rsid w:val="00503687"/>
    <w:rsid w:val="00503E59"/>
    <w:rsid w:val="00526CA1"/>
    <w:rsid w:val="00530A82"/>
    <w:rsid w:val="0054171D"/>
    <w:rsid w:val="00556D53"/>
    <w:rsid w:val="00560078"/>
    <w:rsid w:val="00562C31"/>
    <w:rsid w:val="0057192F"/>
    <w:rsid w:val="00582868"/>
    <w:rsid w:val="00583CCC"/>
    <w:rsid w:val="00594D14"/>
    <w:rsid w:val="005B0E7F"/>
    <w:rsid w:val="005B0E80"/>
    <w:rsid w:val="005B630F"/>
    <w:rsid w:val="005C27F1"/>
    <w:rsid w:val="005C4E39"/>
    <w:rsid w:val="005D5C72"/>
    <w:rsid w:val="005E65AD"/>
    <w:rsid w:val="005F08E3"/>
    <w:rsid w:val="005F5737"/>
    <w:rsid w:val="005F6B07"/>
    <w:rsid w:val="005F6B5F"/>
    <w:rsid w:val="00603DC1"/>
    <w:rsid w:val="00615F67"/>
    <w:rsid w:val="006269A4"/>
    <w:rsid w:val="006367D9"/>
    <w:rsid w:val="006513BB"/>
    <w:rsid w:val="00655D96"/>
    <w:rsid w:val="00660F50"/>
    <w:rsid w:val="00663FB4"/>
    <w:rsid w:val="00667BAF"/>
    <w:rsid w:val="00686B5D"/>
    <w:rsid w:val="006909E2"/>
    <w:rsid w:val="0069657E"/>
    <w:rsid w:val="006969BF"/>
    <w:rsid w:val="006A60AA"/>
    <w:rsid w:val="006B090E"/>
    <w:rsid w:val="006B1899"/>
    <w:rsid w:val="006B4889"/>
    <w:rsid w:val="006C75E5"/>
    <w:rsid w:val="006D41BC"/>
    <w:rsid w:val="006D5752"/>
    <w:rsid w:val="006D67AA"/>
    <w:rsid w:val="006D71AF"/>
    <w:rsid w:val="006E4EF5"/>
    <w:rsid w:val="006F6C3B"/>
    <w:rsid w:val="006F7708"/>
    <w:rsid w:val="007007DD"/>
    <w:rsid w:val="0070389B"/>
    <w:rsid w:val="007051A3"/>
    <w:rsid w:val="00706360"/>
    <w:rsid w:val="00706746"/>
    <w:rsid w:val="00714004"/>
    <w:rsid w:val="007247A3"/>
    <w:rsid w:val="00735F44"/>
    <w:rsid w:val="00737AB4"/>
    <w:rsid w:val="0077145A"/>
    <w:rsid w:val="00775871"/>
    <w:rsid w:val="00786180"/>
    <w:rsid w:val="00792021"/>
    <w:rsid w:val="007A221C"/>
    <w:rsid w:val="007A2C35"/>
    <w:rsid w:val="007A4CDA"/>
    <w:rsid w:val="007B3AD0"/>
    <w:rsid w:val="007B570D"/>
    <w:rsid w:val="007C4258"/>
    <w:rsid w:val="007E6521"/>
    <w:rsid w:val="007F11AB"/>
    <w:rsid w:val="007F29C0"/>
    <w:rsid w:val="0080531C"/>
    <w:rsid w:val="008243E0"/>
    <w:rsid w:val="00827BC8"/>
    <w:rsid w:val="00832BF3"/>
    <w:rsid w:val="008335FC"/>
    <w:rsid w:val="00845480"/>
    <w:rsid w:val="00846C84"/>
    <w:rsid w:val="00873647"/>
    <w:rsid w:val="00873A10"/>
    <w:rsid w:val="00892460"/>
    <w:rsid w:val="0089319D"/>
    <w:rsid w:val="008955A5"/>
    <w:rsid w:val="008A0236"/>
    <w:rsid w:val="008A1275"/>
    <w:rsid w:val="008A4F9A"/>
    <w:rsid w:val="008B0B37"/>
    <w:rsid w:val="008B3310"/>
    <w:rsid w:val="008C5275"/>
    <w:rsid w:val="008F2E3B"/>
    <w:rsid w:val="008F332D"/>
    <w:rsid w:val="008F6BC0"/>
    <w:rsid w:val="00900A3C"/>
    <w:rsid w:val="00914B27"/>
    <w:rsid w:val="00920E84"/>
    <w:rsid w:val="00922D93"/>
    <w:rsid w:val="00927AB6"/>
    <w:rsid w:val="009408CB"/>
    <w:rsid w:val="00941260"/>
    <w:rsid w:val="00943571"/>
    <w:rsid w:val="0094456D"/>
    <w:rsid w:val="009461F1"/>
    <w:rsid w:val="0095019D"/>
    <w:rsid w:val="009558E2"/>
    <w:rsid w:val="00957CEB"/>
    <w:rsid w:val="0096540E"/>
    <w:rsid w:val="00965587"/>
    <w:rsid w:val="00973878"/>
    <w:rsid w:val="009746AF"/>
    <w:rsid w:val="009858C0"/>
    <w:rsid w:val="009866F4"/>
    <w:rsid w:val="00996FDB"/>
    <w:rsid w:val="009D51F2"/>
    <w:rsid w:val="009E6CE8"/>
    <w:rsid w:val="009E753D"/>
    <w:rsid w:val="009F6E87"/>
    <w:rsid w:val="009F7AAD"/>
    <w:rsid w:val="00A10210"/>
    <w:rsid w:val="00A20AF3"/>
    <w:rsid w:val="00A25613"/>
    <w:rsid w:val="00A3759C"/>
    <w:rsid w:val="00A3795E"/>
    <w:rsid w:val="00A573B6"/>
    <w:rsid w:val="00A60277"/>
    <w:rsid w:val="00A634B0"/>
    <w:rsid w:val="00A6678C"/>
    <w:rsid w:val="00A7390F"/>
    <w:rsid w:val="00A75650"/>
    <w:rsid w:val="00A75C68"/>
    <w:rsid w:val="00A85EF7"/>
    <w:rsid w:val="00A86CA8"/>
    <w:rsid w:val="00A87591"/>
    <w:rsid w:val="00A87783"/>
    <w:rsid w:val="00A9105B"/>
    <w:rsid w:val="00A934AE"/>
    <w:rsid w:val="00AB4F4A"/>
    <w:rsid w:val="00AD725A"/>
    <w:rsid w:val="00AE22C0"/>
    <w:rsid w:val="00AF61B4"/>
    <w:rsid w:val="00AF74AD"/>
    <w:rsid w:val="00B00756"/>
    <w:rsid w:val="00B00DD6"/>
    <w:rsid w:val="00B0133B"/>
    <w:rsid w:val="00B01B26"/>
    <w:rsid w:val="00B02AE3"/>
    <w:rsid w:val="00B1522B"/>
    <w:rsid w:val="00B22012"/>
    <w:rsid w:val="00B26D5E"/>
    <w:rsid w:val="00B26F18"/>
    <w:rsid w:val="00B43D21"/>
    <w:rsid w:val="00B47D36"/>
    <w:rsid w:val="00B56C20"/>
    <w:rsid w:val="00B63435"/>
    <w:rsid w:val="00B74267"/>
    <w:rsid w:val="00B75990"/>
    <w:rsid w:val="00B933BE"/>
    <w:rsid w:val="00B96AEE"/>
    <w:rsid w:val="00BA3664"/>
    <w:rsid w:val="00BA6C8F"/>
    <w:rsid w:val="00BC1B79"/>
    <w:rsid w:val="00BD7D4B"/>
    <w:rsid w:val="00BE0DF7"/>
    <w:rsid w:val="00BE5D14"/>
    <w:rsid w:val="00BF1563"/>
    <w:rsid w:val="00BF4EF5"/>
    <w:rsid w:val="00C02820"/>
    <w:rsid w:val="00C070B9"/>
    <w:rsid w:val="00C15E2E"/>
    <w:rsid w:val="00C3440D"/>
    <w:rsid w:val="00C47DE8"/>
    <w:rsid w:val="00C524F2"/>
    <w:rsid w:val="00C57D0F"/>
    <w:rsid w:val="00C57FEA"/>
    <w:rsid w:val="00C646A1"/>
    <w:rsid w:val="00C64D41"/>
    <w:rsid w:val="00C65931"/>
    <w:rsid w:val="00C904C9"/>
    <w:rsid w:val="00CA1023"/>
    <w:rsid w:val="00CA6447"/>
    <w:rsid w:val="00CC7D42"/>
    <w:rsid w:val="00CD07AA"/>
    <w:rsid w:val="00CD6365"/>
    <w:rsid w:val="00CD7282"/>
    <w:rsid w:val="00CF1FB5"/>
    <w:rsid w:val="00CF46ED"/>
    <w:rsid w:val="00D0473A"/>
    <w:rsid w:val="00D16757"/>
    <w:rsid w:val="00D32752"/>
    <w:rsid w:val="00D40BBC"/>
    <w:rsid w:val="00D40D75"/>
    <w:rsid w:val="00D45CEE"/>
    <w:rsid w:val="00D53F00"/>
    <w:rsid w:val="00D6383C"/>
    <w:rsid w:val="00D821CF"/>
    <w:rsid w:val="00D83D95"/>
    <w:rsid w:val="00D87185"/>
    <w:rsid w:val="00D90962"/>
    <w:rsid w:val="00D90C50"/>
    <w:rsid w:val="00D92026"/>
    <w:rsid w:val="00D9724A"/>
    <w:rsid w:val="00DB3F83"/>
    <w:rsid w:val="00DC3D90"/>
    <w:rsid w:val="00DC55A7"/>
    <w:rsid w:val="00DD043D"/>
    <w:rsid w:val="00DE48FB"/>
    <w:rsid w:val="00DE7E20"/>
    <w:rsid w:val="00E0464B"/>
    <w:rsid w:val="00E06717"/>
    <w:rsid w:val="00E06C3D"/>
    <w:rsid w:val="00E22310"/>
    <w:rsid w:val="00E24DB5"/>
    <w:rsid w:val="00E303D0"/>
    <w:rsid w:val="00E3417E"/>
    <w:rsid w:val="00E53546"/>
    <w:rsid w:val="00E5653E"/>
    <w:rsid w:val="00E567FD"/>
    <w:rsid w:val="00E57FC0"/>
    <w:rsid w:val="00E63AF7"/>
    <w:rsid w:val="00E83879"/>
    <w:rsid w:val="00E90FBA"/>
    <w:rsid w:val="00E9143F"/>
    <w:rsid w:val="00E93DAE"/>
    <w:rsid w:val="00EA57BC"/>
    <w:rsid w:val="00EA58B4"/>
    <w:rsid w:val="00EE0F9B"/>
    <w:rsid w:val="00EE39BA"/>
    <w:rsid w:val="00EF33FE"/>
    <w:rsid w:val="00EF36AB"/>
    <w:rsid w:val="00EF6E1E"/>
    <w:rsid w:val="00EF73DD"/>
    <w:rsid w:val="00F045C0"/>
    <w:rsid w:val="00F053A5"/>
    <w:rsid w:val="00F06515"/>
    <w:rsid w:val="00F222A6"/>
    <w:rsid w:val="00F23C3A"/>
    <w:rsid w:val="00F250AC"/>
    <w:rsid w:val="00F42439"/>
    <w:rsid w:val="00F44533"/>
    <w:rsid w:val="00F53D28"/>
    <w:rsid w:val="00F62E46"/>
    <w:rsid w:val="00F65AED"/>
    <w:rsid w:val="00F701A1"/>
    <w:rsid w:val="00F73F2E"/>
    <w:rsid w:val="00F7671E"/>
    <w:rsid w:val="00F77FA2"/>
    <w:rsid w:val="00F83473"/>
    <w:rsid w:val="00F96953"/>
    <w:rsid w:val="00FA307F"/>
    <w:rsid w:val="00FA3FE5"/>
    <w:rsid w:val="00FA60CB"/>
    <w:rsid w:val="00FA615F"/>
    <w:rsid w:val="00FB3833"/>
    <w:rsid w:val="00FC04BF"/>
    <w:rsid w:val="00FF037D"/>
    <w:rsid w:val="00FF3741"/>
    <w:rsid w:val="00FF3D98"/>
    <w:rsid w:val="00FF4B45"/>
    <w:rsid w:val="00FF6F64"/>
    <w:rsid w:val="00FF7ED2"/>
    <w:rsid w:val="0B82493C"/>
    <w:rsid w:val="0E2D9AE9"/>
    <w:rsid w:val="19909C81"/>
    <w:rsid w:val="1EEF91E1"/>
    <w:rsid w:val="21FC31D8"/>
    <w:rsid w:val="224DCF24"/>
    <w:rsid w:val="232A9CD6"/>
    <w:rsid w:val="276DBF1A"/>
    <w:rsid w:val="3AE62348"/>
    <w:rsid w:val="3B71E091"/>
    <w:rsid w:val="4DC6EB91"/>
    <w:rsid w:val="4E22AE38"/>
    <w:rsid w:val="5182213D"/>
    <w:rsid w:val="570089BD"/>
    <w:rsid w:val="5E71EBA2"/>
    <w:rsid w:val="73FC8CD5"/>
    <w:rsid w:val="7CDC9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62299"/>
  <w15:chartTrackingRefBased/>
  <w15:docId w15:val="{E011F9B9-09DB-4E85-BC34-9926AA3F5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19695A"/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3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spacing w:before="240" w:after="0" w:line="288" w:lineRule="auto"/>
      <w:ind w:left="720" w:hanging="360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  <w:color w:val="auto"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 w:line="240" w:lineRule="auto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styleId="Revision">
    <w:name w:val="Revision"/>
    <w:hidden/>
    <w:uiPriority w:val="99"/>
    <w:semiHidden/>
    <w:rsid w:val="00EF33F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F8A8C350AB8E4BACC2AFDD27635371" ma:contentTypeVersion="5" ma:contentTypeDescription="Create a new document." ma:contentTypeScope="" ma:versionID="b34c754062d978fc37479888d0b023a5">
  <xsd:schema xmlns:xsd="http://www.w3.org/2001/XMLSchema" xmlns:xs="http://www.w3.org/2001/XMLSchema" xmlns:p="http://schemas.microsoft.com/office/2006/metadata/properties" xmlns:ns2="9e4f00df-810f-4d86-8d6c-e37b3961b0fc" xmlns:ns3="d18758c3-7e90-4922-85e9-47558f64984e" targetNamespace="http://schemas.microsoft.com/office/2006/metadata/properties" ma:root="true" ma:fieldsID="c10375028a7825b44b07cd65dc28f677" ns2:_="" ns3:_="">
    <xsd:import namespace="9e4f00df-810f-4d86-8d6c-e37b3961b0fc"/>
    <xsd:import namespace="d18758c3-7e90-4922-85e9-47558f6498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4f00df-810f-4d86-8d6c-e37b3961b0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758c3-7e90-4922-85e9-47558f64984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A1594C-97C1-4BA8-9B03-D284692BDC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B39781-6451-40B2-BC41-49BDF64424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4f00df-810f-4d86-8d6c-e37b3961b0fc"/>
    <ds:schemaRef ds:uri="d18758c3-7e90-4922-85e9-47558f6498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79855-ACB4-431B-B589-9AEA4A215A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591</Words>
  <Characters>3370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Coyne,Lacey (HHSC)</dc:creator>
  <cp:keywords/>
  <dc:description/>
  <cp:lastModifiedBy>Rivers,Michele (HHSC)</cp:lastModifiedBy>
  <cp:revision>4</cp:revision>
  <dcterms:created xsi:type="dcterms:W3CDTF">2023-12-13T15:15:00Z</dcterms:created>
  <dcterms:modified xsi:type="dcterms:W3CDTF">2023-12-14T18:53:00Z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d1b3275f79c828bd810ec2ab3bc39f6b1f00028e21cea5503aaeec8d0c614a19</vt:lpwstr>
  </property>
  <property fmtid="{D5CDD505-2E9C-101B-9397-08002B2CF9AE}" pid="3" name="ContentTypeId">
    <vt:lpwstr>0x010100A7F8A8C350AB8E4BACC2AFDD27635371</vt:lpwstr>
  </property>
</Properties>
</file>