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7652" w14:textId="5B334EC7" w:rsidR="44C4F086" w:rsidRDefault="44C4F086" w:rsidP="1445E615">
      <w:pPr>
        <w:spacing w:after="80" w:line="240" w:lineRule="auto"/>
        <w:jc w:val="center"/>
        <w:rPr>
          <w:rFonts w:eastAsia="Verdana" w:cs="Verdana"/>
          <w:color w:val="000000" w:themeColor="text1"/>
        </w:rPr>
      </w:pPr>
      <w:r w:rsidRPr="1445E615">
        <w:rPr>
          <w:rFonts w:eastAsia="Verdana" w:cs="Verdana"/>
          <w:b/>
          <w:bCs/>
          <w:color w:val="000000" w:themeColor="text1"/>
        </w:rPr>
        <w:t>FORM B</w:t>
      </w:r>
      <w:r w:rsidR="28F9C6D1" w:rsidRPr="1445E615">
        <w:rPr>
          <w:rFonts w:eastAsia="Verdana" w:cs="Verdana"/>
          <w:b/>
          <w:bCs/>
          <w:color w:val="000000" w:themeColor="text1"/>
        </w:rPr>
        <w:t>-</w:t>
      </w:r>
      <w:r w:rsidRPr="1445E615">
        <w:rPr>
          <w:rFonts w:eastAsia="Verdana" w:cs="Verdana"/>
          <w:b/>
          <w:bCs/>
          <w:color w:val="000000" w:themeColor="text1"/>
        </w:rPr>
        <w:t>2: LABORATORY PROVIDER</w:t>
      </w:r>
    </w:p>
    <w:p w14:paraId="112E59A8" w14:textId="1A6998C7" w:rsidR="44C4F086" w:rsidRDefault="44C4F086" w:rsidP="1445E615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1445E615">
        <w:rPr>
          <w:rFonts w:eastAsia="Verdana" w:cs="Verdana"/>
          <w:b/>
          <w:bCs/>
          <w:color w:val="000000" w:themeColor="text1"/>
          <w:sz w:val="20"/>
          <w:szCs w:val="20"/>
        </w:rPr>
        <w:t>Texas Department of State Health Services</w:t>
      </w:r>
    </w:p>
    <w:p w14:paraId="3B065ADE" w14:textId="1B8FB72A" w:rsidR="44C4F086" w:rsidRDefault="44C4F086" w:rsidP="1445E615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1445E615">
        <w:rPr>
          <w:rFonts w:eastAsia="Verdana" w:cs="Verdana"/>
          <w:b/>
          <w:bCs/>
          <w:color w:val="000000" w:themeColor="text1"/>
          <w:sz w:val="20"/>
          <w:szCs w:val="20"/>
        </w:rPr>
        <w:t>Newborn Screening Program Benefits Program</w:t>
      </w:r>
    </w:p>
    <w:p w14:paraId="6798515D" w14:textId="7C1D3A53" w:rsidR="44C4F086" w:rsidRDefault="44C4F086" w:rsidP="1445E615">
      <w:pPr>
        <w:spacing w:after="0" w:line="240" w:lineRule="auto"/>
        <w:jc w:val="center"/>
        <w:rPr>
          <w:rFonts w:eastAsia="Verdana" w:cs="Verdana"/>
          <w:color w:val="000000" w:themeColor="text1"/>
          <w:sz w:val="20"/>
          <w:szCs w:val="20"/>
        </w:rPr>
      </w:pPr>
      <w:r w:rsidRPr="1445E615">
        <w:rPr>
          <w:rFonts w:eastAsia="Verdana" w:cs="Verdana"/>
          <w:b/>
          <w:bCs/>
          <w:color w:val="000000" w:themeColor="text1"/>
          <w:sz w:val="20"/>
          <w:szCs w:val="20"/>
        </w:rPr>
        <w:t xml:space="preserve">Open Enrollment Application, Enrollment </w:t>
      </w:r>
      <w:r w:rsidR="004A79F6" w:rsidRPr="004A79F6">
        <w:rPr>
          <w:rFonts w:eastAsia="Verdana" w:cs="Verdana"/>
          <w:b/>
          <w:bCs/>
          <w:color w:val="000000" w:themeColor="text1"/>
          <w:sz w:val="20"/>
          <w:szCs w:val="20"/>
        </w:rPr>
        <w:t>HHS0014639</w:t>
      </w:r>
    </w:p>
    <w:p w14:paraId="291FA6A6" w14:textId="29386FD2" w:rsidR="1445E615" w:rsidRDefault="1445E615" w:rsidP="1445E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3690"/>
        <w:gridCol w:w="1705"/>
      </w:tblGrid>
      <w:tr w:rsidR="00261CBC" w:rsidRPr="00D96661" w14:paraId="0BE87483" w14:textId="77777777" w:rsidTr="1445E61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9FAC374" w14:textId="77777777" w:rsidR="00531B00" w:rsidRPr="00D96661" w:rsidRDefault="00531B00" w:rsidP="00531B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b/>
                <w:sz w:val="20"/>
                <w:szCs w:val="20"/>
              </w:rPr>
              <w:t>Eligibility Requirements</w:t>
            </w:r>
          </w:p>
          <w:p w14:paraId="06796CC1" w14:textId="685DEA4C" w:rsidR="00531B00" w:rsidRPr="00D96661" w:rsidRDefault="194C4C84" w:rsidP="1445E615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1445E615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Check the box below for the laboratory provider who will provide or assure the provision of services and provide a copy of CLIA certification with </w:t>
            </w:r>
            <w:r w:rsidR="2B6AF49B" w:rsidRPr="1445E615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open </w:t>
            </w:r>
            <w:r w:rsidRPr="1445E615">
              <w:rPr>
                <w:rFonts w:asciiTheme="majorHAnsi" w:hAnsiTheme="majorHAnsi"/>
                <w:i/>
                <w:iCs/>
                <w:sz w:val="20"/>
                <w:szCs w:val="20"/>
              </w:rPr>
              <w:t>enrollment application.</w:t>
            </w:r>
          </w:p>
          <w:p w14:paraId="672A6659" w14:textId="77777777" w:rsidR="002C0669" w:rsidRPr="00D96661" w:rsidRDefault="002C0669" w:rsidP="00261CB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D4449" w:rsidRPr="00D96661" w14:paraId="71FEE583" w14:textId="77777777" w:rsidTr="1445E615">
        <w:tc>
          <w:tcPr>
            <w:tcW w:w="10790" w:type="dxa"/>
            <w:gridSpan w:val="4"/>
          </w:tcPr>
          <w:p w14:paraId="652F72BD" w14:textId="77777777" w:rsidR="0038787E" w:rsidRPr="00D96661" w:rsidRDefault="004A79F6" w:rsidP="00D17F19">
            <w:pPr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2150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C4" w:rsidRPr="00D9666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1B00" w:rsidRPr="00D96661">
              <w:rPr>
                <w:rFonts w:asciiTheme="majorHAnsi" w:hAnsiTheme="majorHAnsi" w:cs="Arial"/>
                <w:sz w:val="20"/>
                <w:szCs w:val="20"/>
              </w:rPr>
              <w:t xml:space="preserve"> Applicant </w:t>
            </w:r>
            <w:r w:rsidR="00D17F19" w:rsidRPr="00D96661">
              <w:rPr>
                <w:rFonts w:asciiTheme="majorHAnsi" w:hAnsiTheme="majorHAnsi" w:cs="Arial"/>
                <w:sz w:val="20"/>
                <w:szCs w:val="20"/>
              </w:rPr>
              <w:t>is</w:t>
            </w:r>
            <w:r w:rsidR="00531B00" w:rsidRPr="00D96661">
              <w:rPr>
                <w:rFonts w:asciiTheme="majorHAnsi" w:hAnsiTheme="majorHAnsi" w:cs="Arial"/>
                <w:sz w:val="20"/>
                <w:szCs w:val="20"/>
              </w:rPr>
              <w:t xml:space="preserve"> certified according to the Clinical Laboratory Improvement Amendments (CLIA)</w:t>
            </w:r>
            <w:r w:rsidR="0038787E">
              <w:rPr>
                <w:rFonts w:asciiTheme="majorHAnsi" w:hAnsiTheme="majorHAnsi" w:cs="Arial"/>
                <w:sz w:val="20"/>
                <w:szCs w:val="20"/>
              </w:rPr>
              <w:t>; and must provide a copy of CLIA Certification</w:t>
            </w:r>
          </w:p>
          <w:p w14:paraId="0A37501D" w14:textId="77777777" w:rsidR="001E41C4" w:rsidRPr="00D96661" w:rsidRDefault="001E41C4" w:rsidP="00D17F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C0669" w:rsidRPr="00D96661" w14:paraId="31A905B7" w14:textId="77777777" w:rsidTr="1445E61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4B1B03C" w14:textId="77777777" w:rsidR="002C0669" w:rsidRPr="00D96661" w:rsidRDefault="002C0669" w:rsidP="002C0669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b/>
                <w:sz w:val="20"/>
                <w:szCs w:val="20"/>
              </w:rPr>
              <w:t>Required Information</w:t>
            </w:r>
          </w:p>
          <w:p w14:paraId="418BA047" w14:textId="77777777" w:rsidR="002C0669" w:rsidRPr="00D96661" w:rsidRDefault="00531B00" w:rsidP="00531B00">
            <w:pPr>
              <w:pStyle w:val="BodyText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D96661">
              <w:rPr>
                <w:rFonts w:asciiTheme="majorHAnsi" w:hAnsiTheme="majorHAnsi"/>
                <w:i/>
                <w:sz w:val="20"/>
                <w:szCs w:val="20"/>
              </w:rPr>
              <w:t>Enter the name, phone, fax and e-mail address, and CLIA certification number of each laboratory provider who will provide or assure the provision of services.  Add pages as needed.</w:t>
            </w:r>
          </w:p>
          <w:p w14:paraId="5DAB6C7B" w14:textId="77777777" w:rsidR="001E41C4" w:rsidRPr="00D96661" w:rsidRDefault="001E41C4" w:rsidP="00531B0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7D03" w:rsidRPr="00D96661" w14:paraId="188529F2" w14:textId="77777777" w:rsidTr="1445E615">
        <w:tc>
          <w:tcPr>
            <w:tcW w:w="5395" w:type="dxa"/>
            <w:gridSpan w:val="2"/>
            <w:tcBorders>
              <w:bottom w:val="nil"/>
            </w:tcBorders>
          </w:tcPr>
          <w:p w14:paraId="5ED90B35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  <w:p w14:paraId="02EB378F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bottom w:val="nil"/>
            </w:tcBorders>
          </w:tcPr>
          <w:p w14:paraId="0871540E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Name:</w:t>
            </w:r>
          </w:p>
          <w:p w14:paraId="6A05A809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D96661" w14:paraId="32986A27" w14:textId="77777777" w:rsidTr="1445E615"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74CED8B4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  <w:p w14:paraId="5A39BBE3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78A52ED3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Phone:</w:t>
            </w:r>
          </w:p>
          <w:p w14:paraId="41C8F396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D96661" w14:paraId="635E5CD8" w14:textId="77777777" w:rsidTr="1445E615"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39873C8B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  <w:p w14:paraId="72A3D3EC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5C70F2A2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Fax:</w:t>
            </w:r>
          </w:p>
          <w:p w14:paraId="0D0B940D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D96661" w14:paraId="230716A7" w14:textId="77777777" w:rsidTr="1445E615"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4ED34C8C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  <w:p w14:paraId="0E27B00A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35EA3028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>E-mail:</w:t>
            </w:r>
          </w:p>
          <w:p w14:paraId="60061E4C" w14:textId="77777777" w:rsidR="00F57D03" w:rsidRPr="00D96661" w:rsidRDefault="00F57D03" w:rsidP="00F57D03">
            <w:pPr>
              <w:pStyle w:val="BodyText"/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7D03" w:rsidRPr="00D96661" w14:paraId="3C1A2C35" w14:textId="77777777" w:rsidTr="1445E615">
        <w:tc>
          <w:tcPr>
            <w:tcW w:w="5395" w:type="dxa"/>
            <w:gridSpan w:val="2"/>
            <w:tcBorders>
              <w:top w:val="nil"/>
              <w:bottom w:val="single" w:sz="4" w:space="0" w:color="auto"/>
            </w:tcBorders>
          </w:tcPr>
          <w:p w14:paraId="388CE277" w14:textId="77777777" w:rsidR="00F57D03" w:rsidRPr="00D96661" w:rsidRDefault="00531B00" w:rsidP="001E41C4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CLIA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>ertification #:</w:t>
            </w:r>
          </w:p>
        </w:tc>
        <w:tc>
          <w:tcPr>
            <w:tcW w:w="5395" w:type="dxa"/>
            <w:gridSpan w:val="2"/>
            <w:tcBorders>
              <w:top w:val="nil"/>
              <w:bottom w:val="single" w:sz="4" w:space="0" w:color="auto"/>
            </w:tcBorders>
          </w:tcPr>
          <w:p w14:paraId="1ECBDFA1" w14:textId="77777777" w:rsidR="00F57D03" w:rsidRPr="00D96661" w:rsidRDefault="00531B00" w:rsidP="001E41C4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CLIA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>ertification #:</w:t>
            </w:r>
          </w:p>
        </w:tc>
      </w:tr>
      <w:tr w:rsidR="00543DC6" w:rsidRPr="00D96661" w14:paraId="50C2EB6F" w14:textId="77777777" w:rsidTr="1445E61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3C183AA" w14:textId="1952B169" w:rsidR="0049317C" w:rsidRPr="00D96661" w:rsidRDefault="1C729D0A" w:rsidP="1445E615">
            <w:pPr>
              <w:tabs>
                <w:tab w:val="left" w:pos="216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1445E6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Newborn Screening </w:t>
            </w:r>
            <w:r w:rsidR="194C4C84" w:rsidRPr="1445E6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Program </w:t>
            </w:r>
            <w:r w:rsidRPr="1445E6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Benefits </w:t>
            </w:r>
            <w:r w:rsidR="324BFB0D" w:rsidRPr="1445E6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Program </w:t>
            </w:r>
            <w:r w:rsidR="194C4C84" w:rsidRPr="1445E6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</w:t>
            </w:r>
            <w:r w:rsidRPr="1445E6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ssurances</w:t>
            </w:r>
          </w:p>
          <w:p w14:paraId="20F20C40" w14:textId="6AB54BD3" w:rsidR="00543DC6" w:rsidRPr="00D96661" w:rsidRDefault="1C729D0A" w:rsidP="1445E615">
            <w:pPr>
              <w:rPr>
                <w:rFonts w:asciiTheme="majorHAnsi" w:hAnsiTheme="majorHAnsi"/>
                <w:sz w:val="20"/>
                <w:szCs w:val="20"/>
              </w:rPr>
            </w:pPr>
            <w:r w:rsidRPr="1445E615">
              <w:rPr>
                <w:rFonts w:asciiTheme="majorHAnsi" w:hAnsiTheme="majorHAnsi"/>
                <w:sz w:val="20"/>
                <w:szCs w:val="20"/>
              </w:rPr>
              <w:t xml:space="preserve">As the duly authorized representative of the applicant, I certify that the applicant agrees to comply with the requirements and intent of the Newborn Screening </w:t>
            </w:r>
            <w:r w:rsidR="5229A5E8" w:rsidRPr="1445E615">
              <w:rPr>
                <w:rFonts w:asciiTheme="majorHAnsi" w:hAnsiTheme="majorHAnsi"/>
                <w:sz w:val="20"/>
                <w:szCs w:val="20"/>
              </w:rPr>
              <w:t xml:space="preserve">Program </w:t>
            </w:r>
            <w:r w:rsidRPr="1445E615">
              <w:rPr>
                <w:rFonts w:asciiTheme="majorHAnsi" w:hAnsiTheme="majorHAnsi"/>
                <w:sz w:val="20"/>
                <w:szCs w:val="20"/>
              </w:rPr>
              <w:t xml:space="preserve">Benefits </w:t>
            </w:r>
            <w:r w:rsidR="6BEFBF35" w:rsidRPr="1445E615">
              <w:rPr>
                <w:rFonts w:asciiTheme="majorHAnsi" w:hAnsiTheme="majorHAnsi"/>
                <w:sz w:val="20"/>
                <w:szCs w:val="20"/>
              </w:rPr>
              <w:t xml:space="preserve">Program </w:t>
            </w:r>
            <w:r w:rsidRPr="1445E615">
              <w:rPr>
                <w:rFonts w:asciiTheme="majorHAnsi" w:hAnsiTheme="majorHAnsi"/>
                <w:sz w:val="20"/>
                <w:szCs w:val="20"/>
              </w:rPr>
              <w:t xml:space="preserve">Open Enrollment and all other requirements of the </w:t>
            </w:r>
            <w:r w:rsidR="7BD0BBB4" w:rsidRPr="1445E615">
              <w:rPr>
                <w:rFonts w:asciiTheme="majorHAnsi" w:hAnsiTheme="majorHAnsi"/>
                <w:sz w:val="20"/>
                <w:szCs w:val="20"/>
              </w:rPr>
              <w:t xml:space="preserve">Texas </w:t>
            </w:r>
            <w:r w:rsidRPr="1445E615">
              <w:rPr>
                <w:rFonts w:asciiTheme="majorHAnsi" w:hAnsiTheme="majorHAnsi"/>
                <w:sz w:val="20"/>
                <w:szCs w:val="20"/>
              </w:rPr>
              <w:t>Department of State Health Services (DSHS) which include, but are not limited to, the following:</w:t>
            </w:r>
          </w:p>
        </w:tc>
      </w:tr>
      <w:tr w:rsidR="003B20EE" w:rsidRPr="00D96661" w14:paraId="747494B1" w14:textId="77777777" w:rsidTr="1445E615">
        <w:tc>
          <w:tcPr>
            <w:tcW w:w="10790" w:type="dxa"/>
            <w:gridSpan w:val="4"/>
          </w:tcPr>
          <w:p w14:paraId="44EAFD9C" w14:textId="77777777" w:rsidR="001E41C4" w:rsidRPr="00D96661" w:rsidRDefault="001E41C4" w:rsidP="00D17F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0F4FFD" w14:textId="22645030" w:rsidR="003B20EE" w:rsidRPr="00D96661" w:rsidRDefault="5229A5E8" w:rsidP="1445E61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445E615">
              <w:rPr>
                <w:rFonts w:asciiTheme="majorHAnsi" w:hAnsiTheme="majorHAnsi"/>
                <w:sz w:val="20"/>
                <w:szCs w:val="20"/>
              </w:rPr>
              <w:t>Applicant</w:t>
            </w:r>
            <w:r w:rsidR="58406100" w:rsidRPr="1445E615">
              <w:rPr>
                <w:rFonts w:asciiTheme="majorHAnsi" w:hAnsiTheme="majorHAnsi"/>
                <w:sz w:val="20"/>
                <w:szCs w:val="20"/>
              </w:rPr>
              <w:t xml:space="preserve"> must have the capacity to conduct confirmatory testing and follow-up testing for individuals identified through the Texas Newborn Screening Program as being at risk for a hereditary metabolic, endocrine, hematologic, pulmonology,  immunologic disorders</w:t>
            </w:r>
            <w:r w:rsidR="3EFD76EA" w:rsidRPr="1445E615">
              <w:rPr>
                <w:rFonts w:asciiTheme="majorHAnsi" w:hAnsiTheme="majorHAnsi"/>
                <w:sz w:val="20"/>
                <w:szCs w:val="20"/>
              </w:rPr>
              <w:t xml:space="preserve"> or condition approved by the Newborn Screening Program Medical Director</w:t>
            </w:r>
            <w:r w:rsidR="58406100" w:rsidRPr="1445E61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B20EE" w:rsidRPr="00D96661" w14:paraId="19E2494A" w14:textId="77777777" w:rsidTr="1445E615">
        <w:tc>
          <w:tcPr>
            <w:tcW w:w="10790" w:type="dxa"/>
            <w:gridSpan w:val="4"/>
          </w:tcPr>
          <w:p w14:paraId="4B94D5A5" w14:textId="77777777" w:rsidR="001E41C4" w:rsidRPr="00D96661" w:rsidRDefault="001E41C4" w:rsidP="00551EF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699AC1F" w14:textId="7BC6D352" w:rsidR="003B20EE" w:rsidRPr="00D96661" w:rsidRDefault="218620F9" w:rsidP="1445E61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1445E615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requirements in the Newborn Screening </w:t>
            </w:r>
            <w:r w:rsidR="5229A5E8" w:rsidRPr="1445E615">
              <w:rPr>
                <w:rFonts w:asciiTheme="majorHAnsi" w:hAnsiTheme="majorHAnsi" w:cs="Arial"/>
                <w:sz w:val="20"/>
                <w:szCs w:val="20"/>
              </w:rPr>
              <w:t xml:space="preserve">Program </w:t>
            </w:r>
            <w:r w:rsidRPr="1445E615">
              <w:rPr>
                <w:rFonts w:asciiTheme="majorHAnsi" w:hAnsiTheme="majorHAnsi" w:cs="Arial"/>
                <w:sz w:val="20"/>
                <w:szCs w:val="20"/>
              </w:rPr>
              <w:t>Benefits Contractor Procedures Manual.</w:t>
            </w:r>
          </w:p>
        </w:tc>
      </w:tr>
      <w:tr w:rsidR="003B20EE" w:rsidRPr="00D96661" w14:paraId="25D4C77C" w14:textId="77777777" w:rsidTr="1445E615">
        <w:tc>
          <w:tcPr>
            <w:tcW w:w="10790" w:type="dxa"/>
            <w:gridSpan w:val="4"/>
          </w:tcPr>
          <w:p w14:paraId="3DEEC669" w14:textId="77777777" w:rsidR="00D96661" w:rsidRPr="00D96661" w:rsidRDefault="00D96661" w:rsidP="00551EF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1678639" w14:textId="77777777" w:rsidR="003B20EE" w:rsidRPr="00D96661" w:rsidRDefault="00551EF9" w:rsidP="003878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laboratory procedures 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requirements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as outlined 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in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Section III: Allowable NBS Benefits of 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Newborn Screening </w:t>
            </w:r>
            <w:r w:rsidR="0038787E" w:rsidRPr="00D96661">
              <w:rPr>
                <w:rFonts w:asciiTheme="majorHAnsi" w:hAnsiTheme="majorHAnsi" w:cs="Arial"/>
                <w:sz w:val="20"/>
                <w:szCs w:val="20"/>
              </w:rPr>
              <w:t xml:space="preserve">Program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>Benefits Contractor Procedures Manual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B20EE" w:rsidRPr="00D96661" w14:paraId="1761BC57" w14:textId="77777777" w:rsidTr="1445E615">
        <w:trPr>
          <w:trHeight w:val="683"/>
        </w:trPr>
        <w:tc>
          <w:tcPr>
            <w:tcW w:w="10790" w:type="dxa"/>
            <w:gridSpan w:val="4"/>
          </w:tcPr>
          <w:p w14:paraId="3656B9AB" w14:textId="77777777" w:rsidR="00D96661" w:rsidRPr="00D96661" w:rsidRDefault="00D96661" w:rsidP="003B20E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B77CAB3" w14:textId="77777777" w:rsidR="003B20EE" w:rsidRPr="00D96661" w:rsidRDefault="003B20EE" w:rsidP="003878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Applicant shall comply with the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billing and non-reimbursable expenditures 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requirements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as outlined </w:t>
            </w:r>
            <w:r w:rsidRPr="00D96661">
              <w:rPr>
                <w:rFonts w:asciiTheme="majorHAnsi" w:hAnsiTheme="majorHAnsi" w:cs="Arial"/>
                <w:sz w:val="20"/>
                <w:szCs w:val="20"/>
              </w:rPr>
              <w:t xml:space="preserve">in </w:t>
            </w:r>
            <w:r w:rsidR="001E41C4" w:rsidRPr="00D96661">
              <w:rPr>
                <w:rFonts w:asciiTheme="majorHAnsi" w:hAnsiTheme="majorHAnsi" w:cs="Arial"/>
                <w:sz w:val="20"/>
                <w:szCs w:val="20"/>
              </w:rPr>
              <w:t xml:space="preserve">Section IV: Billing of the Newborn Screening Benefits Program Contractor Procedures Manual. </w:t>
            </w:r>
          </w:p>
        </w:tc>
      </w:tr>
      <w:tr w:rsidR="003B20EE" w:rsidRPr="00D96661" w14:paraId="4B3E163E" w14:textId="77777777" w:rsidTr="1445E615">
        <w:tc>
          <w:tcPr>
            <w:tcW w:w="4675" w:type="dxa"/>
            <w:shd w:val="clear" w:color="auto" w:fill="D9D9D9" w:themeFill="background1" w:themeFillShade="D9"/>
          </w:tcPr>
          <w:p w14:paraId="4CCB031D" w14:textId="77777777" w:rsidR="003B20EE" w:rsidRPr="00D96661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</w:tcPr>
          <w:p w14:paraId="4A5F6BAF" w14:textId="77777777" w:rsidR="003B20EE" w:rsidRPr="00D96661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/>
                <w:b/>
                <w:sz w:val="20"/>
                <w:szCs w:val="20"/>
              </w:rPr>
              <w:t>Print Name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1072FA" w14:textId="77777777" w:rsidR="003B20EE" w:rsidRPr="00D96661" w:rsidRDefault="003B20EE" w:rsidP="004D4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6661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3B20EE" w:rsidRPr="00D96661" w14:paraId="45FB0818" w14:textId="77777777" w:rsidTr="1445E615">
        <w:tc>
          <w:tcPr>
            <w:tcW w:w="4675" w:type="dxa"/>
          </w:tcPr>
          <w:p w14:paraId="049F31CB" w14:textId="77777777" w:rsidR="003B20EE" w:rsidRPr="00D96661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128261" w14:textId="77777777" w:rsidR="003B20EE" w:rsidRPr="00D96661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486C05" w14:textId="77777777" w:rsidR="003B20EE" w:rsidRPr="00D96661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4101652C" w14:textId="77777777" w:rsidR="003B20EE" w:rsidRPr="00D96661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B99056E" w14:textId="77777777" w:rsidR="003B20EE" w:rsidRPr="00D96661" w:rsidRDefault="003B20EE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C43A" w14:textId="77777777" w:rsidR="003B20EE" w:rsidRDefault="003B20EE" w:rsidP="004D4449">
      <w:pPr>
        <w:spacing w:after="0"/>
        <w:rPr>
          <w:sz w:val="18"/>
        </w:rPr>
      </w:pPr>
    </w:p>
    <w:p w14:paraId="4DDBEF00" w14:textId="77777777" w:rsidR="00543DC6" w:rsidRPr="004D4449" w:rsidRDefault="00543DC6" w:rsidP="004D4449">
      <w:pPr>
        <w:spacing w:after="0"/>
        <w:rPr>
          <w:sz w:val="18"/>
        </w:rPr>
      </w:pPr>
    </w:p>
    <w:sectPr w:rsidR="00543DC6" w:rsidRPr="004D4449" w:rsidSect="00F57D03">
      <w:headerReference w:type="default" r:id="rId10"/>
      <w:footerReference w:type="default" r:id="rId11"/>
      <w:pgSz w:w="12240" w:h="15840"/>
      <w:pgMar w:top="72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1C1DDE" w:rsidRDefault="001C1DDE" w:rsidP="00261CBC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1C1DDE" w:rsidRDefault="001C1DDE" w:rsidP="0026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6792" w14:textId="64BC693D" w:rsidR="00543DC6" w:rsidRPr="00D96661" w:rsidRDefault="00D96661">
    <w:pPr>
      <w:pStyle w:val="Footer"/>
      <w:rPr>
        <w:sz w:val="16"/>
      </w:rPr>
    </w:pPr>
    <w:r w:rsidRPr="00D96661">
      <w:rPr>
        <w:sz w:val="16"/>
      </w:rPr>
      <w:t xml:space="preserve">DSHS NBS OE Form B-2 Laboratory Provider Revised </w:t>
    </w:r>
    <w:r w:rsidR="0076714B">
      <w:rPr>
        <w:sz w:val="16"/>
      </w:rPr>
      <w:t>October 9</w:t>
    </w:r>
    <w:r w:rsidRPr="00D96661">
      <w:rPr>
        <w:sz w:val="16"/>
      </w:rPr>
      <w:t xml:space="preserve">, </w:t>
    </w:r>
    <w:r w:rsidR="0076714B" w:rsidRPr="00D96661">
      <w:rPr>
        <w:sz w:val="16"/>
      </w:rPr>
      <w:t>20</w:t>
    </w:r>
    <w:r w:rsidR="0076714B">
      <w:rPr>
        <w:sz w:val="16"/>
      </w:rPr>
      <w:t>23</w:t>
    </w:r>
    <w:r w:rsidR="0076714B" w:rsidRPr="00D96661">
      <w:rPr>
        <w:sz w:val="16"/>
      </w:rPr>
      <w:ptab w:relativeTo="margin" w:alignment="center" w:leader="none"/>
    </w:r>
    <w:r w:rsidR="0076714B" w:rsidRPr="00D96661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1C1DDE" w:rsidRDefault="001C1DDE" w:rsidP="00261CBC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1C1DDE" w:rsidRDefault="001C1DDE" w:rsidP="0026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261CBC" w:rsidRDefault="00261CBC">
    <w:pPr>
      <w:pStyle w:val="Header"/>
    </w:pPr>
    <w:r>
      <w:rPr>
        <w:noProof/>
      </w:rPr>
      <w:drawing>
        <wp:inline distT="0" distB="0" distL="0" distR="0" wp14:anchorId="6491672E" wp14:editId="39304AE5">
          <wp:extent cx="5937250" cy="125095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066E9" w14:textId="77777777" w:rsidR="00261CBC" w:rsidRPr="00543DC6" w:rsidRDefault="00261CBC" w:rsidP="00543DC6">
    <w:pPr>
      <w:pStyle w:val="Header"/>
      <w:jc w:val="center"/>
      <w:rPr>
        <w:b/>
      </w:rPr>
    </w:pPr>
    <w:r w:rsidRPr="00543DC6">
      <w:rPr>
        <w:b/>
      </w:rPr>
      <w:t>FORM B</w:t>
    </w:r>
    <w:r w:rsidR="004E1F81">
      <w:rPr>
        <w:b/>
      </w:rPr>
      <w:t>-</w:t>
    </w:r>
    <w:r w:rsidR="00531B00">
      <w:rPr>
        <w:b/>
      </w:rPr>
      <w:t>2</w:t>
    </w:r>
    <w:r w:rsidRPr="00543DC6">
      <w:rPr>
        <w:b/>
      </w:rPr>
      <w:t xml:space="preserve">: </w:t>
    </w:r>
    <w:r w:rsidR="00531B00">
      <w:rPr>
        <w:b/>
      </w:rPr>
      <w:t>L</w:t>
    </w:r>
    <w:r w:rsidR="001E41C4">
      <w:rPr>
        <w:b/>
      </w:rPr>
      <w:t>aboratory Provider</w:t>
    </w:r>
  </w:p>
  <w:p w14:paraId="3CF2D8B6" w14:textId="77777777" w:rsidR="00261CBC" w:rsidRPr="00D96661" w:rsidRDefault="00261CBC" w:rsidP="00261CB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D72"/>
    <w:multiLevelType w:val="hybridMultilevel"/>
    <w:tmpl w:val="AC34DB2E"/>
    <w:lvl w:ilvl="0" w:tplc="4A68E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21BA"/>
    <w:multiLevelType w:val="multilevel"/>
    <w:tmpl w:val="6F6605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F514A70"/>
    <w:multiLevelType w:val="hybridMultilevel"/>
    <w:tmpl w:val="F26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40533">
    <w:abstractNumId w:val="0"/>
  </w:num>
  <w:num w:numId="2" w16cid:durableId="309099385">
    <w:abstractNumId w:val="2"/>
  </w:num>
  <w:num w:numId="3" w16cid:durableId="127339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BC"/>
    <w:rsid w:val="000741A2"/>
    <w:rsid w:val="000A2569"/>
    <w:rsid w:val="00196722"/>
    <w:rsid w:val="001B71FD"/>
    <w:rsid w:val="001C1DDE"/>
    <w:rsid w:val="001E41C4"/>
    <w:rsid w:val="001F4C77"/>
    <w:rsid w:val="00261CBC"/>
    <w:rsid w:val="002A1D4B"/>
    <w:rsid w:val="002C0669"/>
    <w:rsid w:val="0038787E"/>
    <w:rsid w:val="003B20EE"/>
    <w:rsid w:val="003F502C"/>
    <w:rsid w:val="004414E3"/>
    <w:rsid w:val="00484847"/>
    <w:rsid w:val="0049317C"/>
    <w:rsid w:val="004A79F6"/>
    <w:rsid w:val="004D4449"/>
    <w:rsid w:val="004D64CC"/>
    <w:rsid w:val="004E1F81"/>
    <w:rsid w:val="00531B00"/>
    <w:rsid w:val="00543DC6"/>
    <w:rsid w:val="00551EF9"/>
    <w:rsid w:val="005F7B5B"/>
    <w:rsid w:val="0076714B"/>
    <w:rsid w:val="0081183F"/>
    <w:rsid w:val="008E1CBD"/>
    <w:rsid w:val="009D1EEA"/>
    <w:rsid w:val="00CE0843"/>
    <w:rsid w:val="00D17F19"/>
    <w:rsid w:val="00D96661"/>
    <w:rsid w:val="00F17931"/>
    <w:rsid w:val="00F57D03"/>
    <w:rsid w:val="00F61828"/>
    <w:rsid w:val="09B1AE48"/>
    <w:rsid w:val="1445E615"/>
    <w:rsid w:val="1887AE27"/>
    <w:rsid w:val="194C4C84"/>
    <w:rsid w:val="1C729D0A"/>
    <w:rsid w:val="218620F9"/>
    <w:rsid w:val="28F9C6D1"/>
    <w:rsid w:val="2B507D81"/>
    <w:rsid w:val="2B6AF49B"/>
    <w:rsid w:val="324BFB0D"/>
    <w:rsid w:val="3EFD76EA"/>
    <w:rsid w:val="44C4F086"/>
    <w:rsid w:val="5229A5E8"/>
    <w:rsid w:val="570DA7B0"/>
    <w:rsid w:val="57C742A5"/>
    <w:rsid w:val="58406100"/>
    <w:rsid w:val="6BEFBF35"/>
    <w:rsid w:val="7BD0B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B56ED"/>
  <w15:chartTrackingRefBased/>
  <w15:docId w15:val="{34E74E2A-D0D1-4062-AFDF-1D716BC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C"/>
  </w:style>
  <w:style w:type="paragraph" w:styleId="Footer">
    <w:name w:val="footer"/>
    <w:basedOn w:val="Normal"/>
    <w:link w:val="Foot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C"/>
  </w:style>
  <w:style w:type="table" w:styleId="TableGrid">
    <w:name w:val="Table Grid"/>
    <w:basedOn w:val="TableNormal"/>
    <w:uiPriority w:val="39"/>
    <w:rsid w:val="002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BC"/>
    <w:rPr>
      <w:color w:val="808080"/>
    </w:rPr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odyText">
    <w:name w:val="Body Text"/>
    <w:basedOn w:val="Normal"/>
    <w:link w:val="BodyTextChar"/>
    <w:rsid w:val="002C0669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C0669"/>
    <w:rPr>
      <w:rFonts w:ascii="Times New Roman" w:eastAsia="Times New Roman" w:hAnsi="Times New Roman"/>
    </w:rPr>
  </w:style>
  <w:style w:type="paragraph" w:customStyle="1" w:styleId="FORMtextitalic">
    <w:name w:val="FORM text italic"/>
    <w:basedOn w:val="BodyText"/>
    <w:rsid w:val="002C0669"/>
    <w:pPr>
      <w:tabs>
        <w:tab w:val="left" w:pos="540"/>
      </w:tabs>
      <w:spacing w:after="0"/>
      <w:jc w:val="both"/>
    </w:pPr>
    <w:rPr>
      <w:rFonts w:ascii="Arial Narrow" w:hAnsi="Arial Narrow" w:cs="Arial"/>
      <w:i/>
      <w:i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7F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7D8FC022A1F4FBA007B34FB6A2F3D" ma:contentTypeVersion="11" ma:contentTypeDescription="Create a new document." ma:contentTypeScope="" ma:versionID="6cb38ef5663a8f5151eefa5c591bc47d">
  <xsd:schema xmlns:xsd="http://www.w3.org/2001/XMLSchema" xmlns:xs="http://www.w3.org/2001/XMLSchema" xmlns:p="http://schemas.microsoft.com/office/2006/metadata/properties" xmlns:ns2="5f2fb56b-abf1-4c09-812d-a0037137e9cc" xmlns:ns3="f692599f-8e89-4643-a2ca-51231866c91c" targetNamespace="http://schemas.microsoft.com/office/2006/metadata/properties" ma:root="true" ma:fieldsID="4af0fa620f2819754cd6ff3573adfcfe" ns2:_="" ns3:_="">
    <xsd:import namespace="5f2fb56b-abf1-4c09-812d-a0037137e9cc"/>
    <xsd:import namespace="f692599f-8e89-4643-a2ca-51231866c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b56b-abf1-4c09-812d-a0037137e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599f-8e89-4643-a2ca-51231866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E8973-19C2-4CD5-BBE4-F8FAFC2A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b56b-abf1-4c09-812d-a0037137e9cc"/>
    <ds:schemaRef ds:uri="f692599f-8e89-4643-a2ca-51231866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69A67-DEF0-482F-AF07-147A87E0C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259F3-B715-4406-AFC3-23C27260E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Tolbert,Kimberly (DSHS)</dc:creator>
  <cp:keywords/>
  <dc:description/>
  <cp:lastModifiedBy>Johnson,Tamara (DSHS)</cp:lastModifiedBy>
  <cp:revision>4</cp:revision>
  <cp:lastPrinted>2018-05-10T16:21:00Z</cp:lastPrinted>
  <dcterms:created xsi:type="dcterms:W3CDTF">2023-10-02T20:06:00Z</dcterms:created>
  <dcterms:modified xsi:type="dcterms:W3CDTF">2024-04-05T20:26:00Z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0x010100DCE7D8FC022A1F4FBA007B34FB6A2F3D</vt:lpwstr>
  </property>
</Properties>
</file>